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39F5" w:rsidRPr="004914A5" w:rsidRDefault="006E39F5" w:rsidP="006E39F5">
      <w:pPr>
        <w:jc w:val="center"/>
        <w:rPr>
          <w:rFonts w:ascii="標楷體" w:eastAsia="標楷體" w:hAnsi="標楷體"/>
          <w:sz w:val="32"/>
          <w:szCs w:val="32"/>
        </w:rPr>
      </w:pPr>
      <w:r w:rsidRPr="004914A5">
        <w:rPr>
          <w:rFonts w:ascii="標楷體" w:eastAsia="標楷體" w:hAnsi="標楷體" w:hint="eastAsia"/>
          <w:sz w:val="32"/>
          <w:szCs w:val="32"/>
        </w:rPr>
        <w:t>檢察官評鑑委員會評鑑決議書</w:t>
      </w:r>
    </w:p>
    <w:p w:rsidR="006E39F5" w:rsidRPr="002834EC" w:rsidRDefault="006E39F5" w:rsidP="006E39F5">
      <w:pPr>
        <w:jc w:val="both"/>
        <w:rPr>
          <w:rFonts w:ascii="標楷體" w:eastAsia="標楷體" w:hAnsi="標楷體"/>
          <w:sz w:val="28"/>
          <w:szCs w:val="28"/>
        </w:rPr>
      </w:pPr>
      <w:r w:rsidRPr="002834EC">
        <w:rPr>
          <w:rFonts w:ascii="標楷體" w:eastAsia="標楷體" w:hAnsi="標楷體"/>
          <w:sz w:val="28"/>
          <w:szCs w:val="28"/>
        </w:rPr>
        <w:t xml:space="preserve">                   </w:t>
      </w:r>
      <w:r>
        <w:rPr>
          <w:rFonts w:ascii="標楷體" w:eastAsia="標楷體" w:hAnsi="標楷體"/>
          <w:sz w:val="28"/>
          <w:szCs w:val="28"/>
        </w:rPr>
        <w:t xml:space="preserve">              </w:t>
      </w:r>
      <w:r w:rsidRPr="002834EC">
        <w:rPr>
          <w:rFonts w:ascii="標楷體" w:eastAsia="標楷體" w:hAnsi="標楷體"/>
          <w:sz w:val="28"/>
          <w:szCs w:val="28"/>
        </w:rPr>
        <w:t xml:space="preserve">       </w:t>
      </w:r>
      <w:r w:rsidRPr="002834EC">
        <w:rPr>
          <w:rFonts w:ascii="標楷體" w:eastAsia="標楷體" w:hAnsi="標楷體" w:hint="eastAsia"/>
          <w:sz w:val="28"/>
          <w:szCs w:val="28"/>
        </w:rPr>
        <w:t>104年檢評字第</w:t>
      </w:r>
      <w:r>
        <w:rPr>
          <w:rFonts w:ascii="標楷體" w:eastAsia="標楷體" w:hAnsi="標楷體" w:hint="eastAsia"/>
          <w:sz w:val="28"/>
          <w:szCs w:val="28"/>
        </w:rPr>
        <w:t>008</w:t>
      </w:r>
      <w:r w:rsidRPr="002834EC">
        <w:rPr>
          <w:rFonts w:ascii="標楷體" w:eastAsia="標楷體" w:hAnsi="標楷體" w:hint="eastAsia"/>
          <w:sz w:val="28"/>
          <w:szCs w:val="28"/>
        </w:rPr>
        <w:t>號</w:t>
      </w:r>
    </w:p>
    <w:p w:rsidR="006E39F5" w:rsidRPr="002834EC" w:rsidRDefault="006E39F5" w:rsidP="006E39F5">
      <w:pPr>
        <w:jc w:val="both"/>
        <w:rPr>
          <w:rFonts w:ascii="標楷體" w:eastAsia="標楷體" w:hAnsi="標楷體"/>
          <w:sz w:val="28"/>
          <w:szCs w:val="28"/>
        </w:rPr>
      </w:pPr>
      <w:r w:rsidRPr="002834EC">
        <w:rPr>
          <w:rFonts w:ascii="標楷體" w:eastAsia="標楷體" w:hAnsi="標楷體" w:hint="eastAsia"/>
          <w:sz w:val="28"/>
          <w:szCs w:val="28"/>
        </w:rPr>
        <w:t>請</w:t>
      </w:r>
      <w:r w:rsidRPr="002834EC">
        <w:rPr>
          <w:rFonts w:ascii="標楷體" w:eastAsia="標楷體" w:hAnsi="標楷體"/>
          <w:sz w:val="28"/>
          <w:szCs w:val="28"/>
        </w:rPr>
        <w:t xml:space="preserve">   </w:t>
      </w:r>
      <w:r w:rsidRPr="002834EC">
        <w:rPr>
          <w:rFonts w:ascii="標楷體" w:eastAsia="標楷體" w:hAnsi="標楷體" w:hint="eastAsia"/>
          <w:sz w:val="28"/>
          <w:szCs w:val="28"/>
        </w:rPr>
        <w:t>求</w:t>
      </w:r>
      <w:r w:rsidRPr="002834EC">
        <w:rPr>
          <w:rFonts w:ascii="標楷體" w:eastAsia="標楷體" w:hAnsi="標楷體"/>
          <w:sz w:val="28"/>
          <w:szCs w:val="28"/>
        </w:rPr>
        <w:t xml:space="preserve">   </w:t>
      </w:r>
      <w:r w:rsidRPr="002834EC">
        <w:rPr>
          <w:rFonts w:ascii="標楷體" w:eastAsia="標楷體" w:hAnsi="標楷體" w:hint="eastAsia"/>
          <w:sz w:val="28"/>
          <w:szCs w:val="28"/>
        </w:rPr>
        <w:t>人</w:t>
      </w:r>
      <w:r w:rsidRPr="002834EC">
        <w:rPr>
          <w:rFonts w:ascii="標楷體" w:eastAsia="標楷體" w:hAnsi="標楷體"/>
          <w:sz w:val="28"/>
          <w:szCs w:val="28"/>
        </w:rPr>
        <w:t xml:space="preserve">  </w:t>
      </w:r>
      <w:r w:rsidR="004624C7">
        <w:rPr>
          <w:rFonts w:ascii="標楷體" w:eastAsia="標楷體" w:hAnsi="標楷體"/>
          <w:sz w:val="28"/>
          <w:szCs w:val="28"/>
        </w:rPr>
        <w:t>臺</w:t>
      </w:r>
      <w:r w:rsidRPr="002834EC">
        <w:rPr>
          <w:rFonts w:ascii="標楷體" w:eastAsia="標楷體" w:hAnsi="標楷體"/>
          <w:sz w:val="28"/>
          <w:szCs w:val="28"/>
        </w:rPr>
        <w:t>北律師公會</w:t>
      </w:r>
    </w:p>
    <w:p w:rsidR="006E39F5" w:rsidRPr="002834EC" w:rsidRDefault="006E39F5" w:rsidP="006E39F5">
      <w:pPr>
        <w:jc w:val="both"/>
        <w:rPr>
          <w:rFonts w:ascii="標楷體" w:eastAsia="標楷體" w:hAnsi="標楷體"/>
          <w:color w:val="FFFFFF"/>
          <w:sz w:val="28"/>
          <w:szCs w:val="28"/>
        </w:rPr>
      </w:pPr>
      <w:r w:rsidRPr="002834EC">
        <w:rPr>
          <w:rFonts w:ascii="標楷體" w:eastAsia="標楷體" w:hAnsi="標楷體"/>
          <w:sz w:val="28"/>
          <w:szCs w:val="28"/>
        </w:rPr>
        <w:t xml:space="preserve">              </w:t>
      </w:r>
      <w:r w:rsidRPr="002834EC">
        <w:rPr>
          <w:rFonts w:ascii="標楷體" w:eastAsia="標楷體" w:hAnsi="標楷體" w:hint="eastAsia"/>
          <w:sz w:val="28"/>
          <w:szCs w:val="28"/>
        </w:rPr>
        <w:t>設台北市中正區羅斯福路1段7號9樓</w:t>
      </w:r>
    </w:p>
    <w:p w:rsidR="006E39F5" w:rsidRPr="002834EC" w:rsidRDefault="006E39F5" w:rsidP="006E39F5">
      <w:pPr>
        <w:jc w:val="both"/>
        <w:rPr>
          <w:rFonts w:ascii="標楷體" w:eastAsia="標楷體" w:hAnsi="標楷體"/>
          <w:sz w:val="28"/>
          <w:szCs w:val="28"/>
        </w:rPr>
      </w:pPr>
      <w:r w:rsidRPr="002834EC">
        <w:rPr>
          <w:rFonts w:ascii="標楷體" w:eastAsia="標楷體" w:hAnsi="標楷體" w:hint="eastAsia"/>
          <w:sz w:val="28"/>
          <w:szCs w:val="28"/>
        </w:rPr>
        <w:t>代</w:t>
      </w:r>
      <w:r w:rsidRPr="002834EC">
        <w:rPr>
          <w:rFonts w:ascii="標楷體" w:eastAsia="標楷體" w:hAnsi="標楷體"/>
          <w:sz w:val="28"/>
          <w:szCs w:val="28"/>
        </w:rPr>
        <w:t xml:space="preserve">   </w:t>
      </w:r>
      <w:r w:rsidRPr="002834EC">
        <w:rPr>
          <w:rFonts w:ascii="標楷體" w:eastAsia="標楷體" w:hAnsi="標楷體" w:hint="eastAsia"/>
          <w:sz w:val="28"/>
          <w:szCs w:val="28"/>
        </w:rPr>
        <w:t>表</w:t>
      </w:r>
      <w:r w:rsidRPr="002834EC">
        <w:rPr>
          <w:rFonts w:ascii="標楷體" w:eastAsia="標楷體" w:hAnsi="標楷體"/>
          <w:sz w:val="28"/>
          <w:szCs w:val="28"/>
        </w:rPr>
        <w:t xml:space="preserve">   </w:t>
      </w:r>
      <w:r w:rsidRPr="002834EC">
        <w:rPr>
          <w:rFonts w:ascii="標楷體" w:eastAsia="標楷體" w:hAnsi="標楷體" w:hint="eastAsia"/>
          <w:sz w:val="28"/>
          <w:szCs w:val="28"/>
        </w:rPr>
        <w:t>人</w:t>
      </w:r>
      <w:r w:rsidRPr="002834EC">
        <w:rPr>
          <w:rFonts w:ascii="標楷體" w:eastAsia="標楷體" w:hAnsi="標楷體"/>
          <w:sz w:val="28"/>
          <w:szCs w:val="28"/>
        </w:rPr>
        <w:t xml:space="preserve">  黃旭田</w:t>
      </w:r>
    </w:p>
    <w:p w:rsidR="006E39F5" w:rsidRPr="005A36AB" w:rsidRDefault="006E39F5" w:rsidP="006E39F5">
      <w:pPr>
        <w:rPr>
          <w:rFonts w:ascii="標楷體" w:eastAsia="標楷體" w:hAnsi="標楷體"/>
          <w:sz w:val="28"/>
          <w:szCs w:val="28"/>
        </w:rPr>
      </w:pPr>
      <w:r w:rsidRPr="005A36AB">
        <w:rPr>
          <w:rFonts w:ascii="標楷體" w:eastAsia="標楷體" w:hAnsi="標楷體" w:hint="eastAsia"/>
          <w:sz w:val="28"/>
          <w:szCs w:val="28"/>
        </w:rPr>
        <w:t>受</w:t>
      </w:r>
      <w:r w:rsidRPr="005A36AB">
        <w:rPr>
          <w:rFonts w:ascii="標楷體" w:eastAsia="標楷體" w:hAnsi="標楷體"/>
          <w:sz w:val="28"/>
          <w:szCs w:val="28"/>
        </w:rPr>
        <w:t xml:space="preserve"> </w:t>
      </w:r>
      <w:r w:rsidRPr="005A36AB">
        <w:rPr>
          <w:rFonts w:ascii="標楷體" w:eastAsia="標楷體" w:hAnsi="標楷體" w:hint="eastAsia"/>
          <w:sz w:val="28"/>
          <w:szCs w:val="28"/>
        </w:rPr>
        <w:t>評</w:t>
      </w:r>
      <w:r>
        <w:rPr>
          <w:rFonts w:ascii="標楷體" w:eastAsia="標楷體" w:hAnsi="標楷體"/>
          <w:sz w:val="28"/>
          <w:szCs w:val="28"/>
        </w:rPr>
        <w:t xml:space="preserve"> </w:t>
      </w:r>
      <w:r w:rsidRPr="005A36AB">
        <w:rPr>
          <w:rFonts w:ascii="標楷體" w:eastAsia="標楷體" w:hAnsi="標楷體" w:hint="eastAsia"/>
          <w:sz w:val="28"/>
          <w:szCs w:val="28"/>
        </w:rPr>
        <w:t>鑑</w:t>
      </w:r>
      <w:r w:rsidRPr="005A36AB">
        <w:rPr>
          <w:rFonts w:ascii="標楷體" w:eastAsia="標楷體" w:hAnsi="標楷體"/>
          <w:sz w:val="28"/>
          <w:szCs w:val="28"/>
        </w:rPr>
        <w:t xml:space="preserve"> </w:t>
      </w:r>
      <w:r w:rsidRPr="005A36AB">
        <w:rPr>
          <w:rFonts w:ascii="標楷體" w:eastAsia="標楷體" w:hAnsi="標楷體" w:hint="eastAsia"/>
          <w:sz w:val="28"/>
          <w:szCs w:val="28"/>
        </w:rPr>
        <w:t>人</w:t>
      </w:r>
      <w:r w:rsidRPr="005A36AB">
        <w:rPr>
          <w:rFonts w:ascii="標楷體" w:eastAsia="標楷體" w:hAnsi="標楷體"/>
          <w:sz w:val="28"/>
          <w:szCs w:val="28"/>
        </w:rPr>
        <w:t xml:space="preserve">  </w:t>
      </w:r>
      <w:r w:rsidR="00CA79EE">
        <w:rPr>
          <w:rFonts w:ascii="標楷體" w:eastAsia="標楷體" w:hAnsi="標楷體" w:hint="eastAsia"/>
          <w:sz w:val="28"/>
          <w:szCs w:val="28"/>
        </w:rPr>
        <w:t>陳○○</w:t>
      </w:r>
      <w:r w:rsidRPr="005A36AB">
        <w:rPr>
          <w:rFonts w:ascii="標楷體" w:eastAsia="標楷體" w:hAnsi="標楷體"/>
          <w:sz w:val="28"/>
          <w:szCs w:val="28"/>
        </w:rPr>
        <w:t xml:space="preserve"> </w:t>
      </w:r>
      <w:r w:rsidRPr="005A36AB">
        <w:rPr>
          <w:rFonts w:ascii="標楷體" w:eastAsia="標楷體" w:hAnsi="標楷體" w:hint="eastAsia"/>
          <w:sz w:val="28"/>
          <w:szCs w:val="28"/>
        </w:rPr>
        <w:t xml:space="preserve"> </w:t>
      </w:r>
      <w:r>
        <w:rPr>
          <w:rFonts w:ascii="標楷體" w:eastAsia="標楷體" w:hAnsi="標楷體" w:hint="eastAsia"/>
          <w:sz w:val="28"/>
          <w:szCs w:val="28"/>
        </w:rPr>
        <w:t>女</w:t>
      </w:r>
      <w:r w:rsidRPr="005A36AB">
        <w:rPr>
          <w:rFonts w:ascii="標楷體" w:eastAsia="標楷體" w:hAnsi="標楷體" w:hint="eastAsia"/>
          <w:sz w:val="28"/>
          <w:szCs w:val="28"/>
        </w:rPr>
        <w:t xml:space="preserve">    臺灣臺北地方法院檢察署</w:t>
      </w:r>
      <w:r>
        <w:rPr>
          <w:rFonts w:ascii="標楷體" w:eastAsia="標楷體" w:hAnsi="標楷體" w:hint="eastAsia"/>
          <w:sz w:val="28"/>
          <w:szCs w:val="28"/>
        </w:rPr>
        <w:t>前</w:t>
      </w:r>
      <w:r w:rsidRPr="005A36AB">
        <w:rPr>
          <w:rFonts w:ascii="標楷體" w:eastAsia="標楷體" w:hAnsi="標楷體" w:hint="eastAsia"/>
          <w:sz w:val="28"/>
          <w:szCs w:val="28"/>
        </w:rPr>
        <w:t>檢察官</w:t>
      </w:r>
    </w:p>
    <w:p w:rsidR="006E39F5" w:rsidRPr="005A36AB" w:rsidRDefault="006E39F5" w:rsidP="006E39F5">
      <w:pPr>
        <w:rPr>
          <w:rFonts w:ascii="標楷體" w:eastAsia="標楷體" w:hAnsi="標楷體"/>
          <w:sz w:val="28"/>
          <w:szCs w:val="28"/>
        </w:rPr>
      </w:pPr>
      <w:r w:rsidRPr="005A36AB">
        <w:rPr>
          <w:rFonts w:ascii="標楷體" w:eastAsia="標楷體" w:hAnsi="標楷體" w:hint="eastAsia"/>
          <w:sz w:val="28"/>
          <w:szCs w:val="28"/>
        </w:rPr>
        <w:t>上列受評鑑人因違反法官法事件，經臺北律師公</w:t>
      </w:r>
      <w:bookmarkStart w:id="0" w:name="_GoBack"/>
      <w:bookmarkEnd w:id="0"/>
      <w:r w:rsidRPr="005A36AB">
        <w:rPr>
          <w:rFonts w:ascii="標楷體" w:eastAsia="標楷體" w:hAnsi="標楷體" w:hint="eastAsia"/>
          <w:sz w:val="28"/>
          <w:szCs w:val="28"/>
        </w:rPr>
        <w:t>會請求本會進行個案評鑑，本會決議如下：</w:t>
      </w:r>
    </w:p>
    <w:p w:rsidR="006E39F5" w:rsidRPr="005A36AB" w:rsidRDefault="006E39F5" w:rsidP="006E39F5">
      <w:pPr>
        <w:rPr>
          <w:rFonts w:ascii="標楷體" w:eastAsia="標楷體" w:hAnsi="標楷體"/>
          <w:sz w:val="28"/>
          <w:szCs w:val="28"/>
        </w:rPr>
      </w:pPr>
      <w:r w:rsidRPr="005A36AB">
        <w:rPr>
          <w:rFonts w:ascii="標楷體" w:eastAsia="標楷體" w:hAnsi="標楷體" w:hint="eastAsia"/>
          <w:sz w:val="28"/>
          <w:szCs w:val="28"/>
        </w:rPr>
        <w:t xml:space="preserve">    主   文</w:t>
      </w:r>
    </w:p>
    <w:p w:rsidR="006E39F5" w:rsidRPr="005A36AB" w:rsidRDefault="006E39F5" w:rsidP="006E39F5">
      <w:pPr>
        <w:rPr>
          <w:rFonts w:ascii="標楷體" w:eastAsia="標楷體" w:hAnsi="標楷體"/>
          <w:sz w:val="28"/>
          <w:szCs w:val="28"/>
        </w:rPr>
      </w:pPr>
      <w:r w:rsidRPr="005A36AB">
        <w:rPr>
          <w:rFonts w:ascii="標楷體" w:eastAsia="標楷體" w:hAnsi="標楷體" w:hint="eastAsia"/>
          <w:sz w:val="28"/>
          <w:szCs w:val="28"/>
        </w:rPr>
        <w:t>本件不付評鑑。</w:t>
      </w:r>
    </w:p>
    <w:p w:rsidR="006E39F5" w:rsidRPr="005A36AB" w:rsidRDefault="006E39F5" w:rsidP="006E39F5">
      <w:pPr>
        <w:rPr>
          <w:rFonts w:ascii="標楷體" w:eastAsia="標楷體" w:hAnsi="標楷體"/>
          <w:sz w:val="28"/>
          <w:szCs w:val="28"/>
        </w:rPr>
      </w:pPr>
      <w:r w:rsidRPr="005A36AB">
        <w:rPr>
          <w:rFonts w:ascii="標楷體" w:eastAsia="標楷體" w:hAnsi="標楷體" w:hint="eastAsia"/>
          <w:sz w:val="28"/>
          <w:szCs w:val="28"/>
        </w:rPr>
        <w:t xml:space="preserve">    理   由</w:t>
      </w:r>
    </w:p>
    <w:p w:rsidR="007471C6" w:rsidRDefault="006E39F5" w:rsidP="00641A34">
      <w:pPr>
        <w:ind w:leftChars="1" w:left="568" w:hangingChars="202" w:hanging="566"/>
        <w:jc w:val="both"/>
        <w:rPr>
          <w:rFonts w:ascii="標楷體" w:eastAsia="標楷體" w:hAnsi="標楷體"/>
          <w:sz w:val="28"/>
          <w:szCs w:val="28"/>
        </w:rPr>
      </w:pPr>
      <w:r w:rsidRPr="005A36AB">
        <w:rPr>
          <w:rFonts w:ascii="標楷體" w:eastAsia="標楷體" w:hAnsi="標楷體"/>
          <w:sz w:val="28"/>
          <w:szCs w:val="28"/>
        </w:rPr>
        <w:t>一、</w:t>
      </w:r>
      <w:r w:rsidR="00AA5CC1" w:rsidRPr="00AA5CC1">
        <w:rPr>
          <w:rFonts w:ascii="標楷體" w:eastAsia="標楷體" w:hAnsi="標楷體" w:hint="eastAsia"/>
          <w:sz w:val="28"/>
          <w:szCs w:val="28"/>
        </w:rPr>
        <w:t>按「法官不得為有損其職位尊嚴或職務信任之行為。」、「個案評鑑事件之請求，有下列情形之一者，法官評鑑委員會應為不付評鑑之決議：…七、請求顯無理由。」分別為法官法第18條第1項前段及第37條第7款所明定；此二條文，依法官法第89條第1項規定，於檢察官準用之。</w:t>
      </w:r>
      <w:r w:rsidR="00AA5CC1">
        <w:rPr>
          <w:rFonts w:ascii="標楷體" w:eastAsia="標楷體" w:hAnsi="標楷體" w:hint="eastAsia"/>
          <w:sz w:val="28"/>
          <w:szCs w:val="28"/>
        </w:rPr>
        <w:t>又，法官法第89條第4項</w:t>
      </w:r>
      <w:r w:rsidR="00540863">
        <w:rPr>
          <w:rFonts w:ascii="標楷體" w:eastAsia="標楷體" w:hAnsi="標楷體" w:hint="eastAsia"/>
          <w:sz w:val="28"/>
          <w:szCs w:val="28"/>
        </w:rPr>
        <w:t>第</w:t>
      </w:r>
      <w:r w:rsidR="00AA5CC1">
        <w:rPr>
          <w:rFonts w:ascii="標楷體" w:eastAsia="標楷體" w:hAnsi="標楷體" w:hint="eastAsia"/>
          <w:sz w:val="28"/>
          <w:szCs w:val="28"/>
        </w:rPr>
        <w:t>5</w:t>
      </w:r>
      <w:r w:rsidR="00540863">
        <w:rPr>
          <w:rFonts w:ascii="標楷體" w:eastAsia="標楷體" w:hAnsi="標楷體" w:hint="eastAsia"/>
          <w:sz w:val="28"/>
          <w:szCs w:val="28"/>
        </w:rPr>
        <w:t>款及第</w:t>
      </w:r>
      <w:r w:rsidR="00AA5CC1">
        <w:rPr>
          <w:rFonts w:ascii="標楷體" w:eastAsia="標楷體" w:hAnsi="標楷體" w:hint="eastAsia"/>
          <w:sz w:val="28"/>
          <w:szCs w:val="28"/>
        </w:rPr>
        <w:t>7款規定，</w:t>
      </w:r>
      <w:r w:rsidR="006317D7">
        <w:rPr>
          <w:rFonts w:ascii="標楷體" w:eastAsia="標楷體" w:hAnsi="標楷體" w:hint="eastAsia"/>
          <w:sz w:val="28"/>
          <w:szCs w:val="28"/>
        </w:rPr>
        <w:t>檢察官有下列情事者（但不限於），應付個案評鑑，即</w:t>
      </w:r>
      <w:r w:rsidR="00AA5CC1">
        <w:rPr>
          <w:rFonts w:ascii="標楷體" w:eastAsia="標楷體" w:hAnsi="標楷體" w:hint="eastAsia"/>
          <w:sz w:val="28"/>
          <w:szCs w:val="28"/>
        </w:rPr>
        <w:t>「</w:t>
      </w:r>
      <w:r w:rsidR="00AA5CC1" w:rsidRPr="00AA5CC1">
        <w:rPr>
          <w:rFonts w:ascii="標楷體" w:eastAsia="標楷體" w:hAnsi="標楷體" w:hint="eastAsia"/>
          <w:sz w:val="28"/>
          <w:szCs w:val="28"/>
        </w:rPr>
        <w:t>嚴重違反偵查不公開等辦案程序規定或職務規定，情節重大。</w:t>
      </w:r>
      <w:r w:rsidR="007A0985">
        <w:rPr>
          <w:rFonts w:ascii="標楷體" w:eastAsia="標楷體" w:hAnsi="標楷體" w:hint="eastAsia"/>
          <w:sz w:val="28"/>
          <w:szCs w:val="28"/>
        </w:rPr>
        <w:t>」</w:t>
      </w:r>
      <w:r w:rsidR="00AA5CC1">
        <w:rPr>
          <w:rFonts w:ascii="標楷體" w:eastAsia="標楷體" w:hAnsi="標楷體" w:hint="eastAsia"/>
          <w:sz w:val="28"/>
          <w:szCs w:val="28"/>
        </w:rPr>
        <w:t>；「</w:t>
      </w:r>
      <w:r w:rsidR="00AA5CC1" w:rsidRPr="00AA5CC1">
        <w:rPr>
          <w:rFonts w:ascii="標楷體" w:eastAsia="標楷體" w:hAnsi="標楷體" w:hint="eastAsia"/>
          <w:sz w:val="28"/>
          <w:szCs w:val="28"/>
        </w:rPr>
        <w:t>違反檢察官倫理規範，情節重大。</w:t>
      </w:r>
      <w:r w:rsidR="00AA5CC1">
        <w:rPr>
          <w:rFonts w:ascii="標楷體" w:eastAsia="標楷體" w:hAnsi="標楷體" w:hint="eastAsia"/>
          <w:sz w:val="28"/>
          <w:szCs w:val="28"/>
        </w:rPr>
        <w:t>」</w:t>
      </w:r>
      <w:r w:rsidR="006317D7">
        <w:rPr>
          <w:rFonts w:ascii="標楷體" w:eastAsia="標楷體" w:hAnsi="標楷體" w:hint="eastAsia"/>
          <w:sz w:val="28"/>
          <w:szCs w:val="28"/>
        </w:rPr>
        <w:t>此外，</w:t>
      </w:r>
      <w:r w:rsidR="00D23CC2" w:rsidRPr="00D23CC2">
        <w:rPr>
          <w:rFonts w:ascii="標楷體" w:eastAsia="標楷體" w:hAnsi="標楷體" w:hint="eastAsia"/>
          <w:sz w:val="28"/>
          <w:szCs w:val="28"/>
        </w:rPr>
        <w:t>「檢察官</w:t>
      </w:r>
      <w:r w:rsidR="00D23CC2" w:rsidRPr="00D23CC2">
        <w:rPr>
          <w:rFonts w:ascii="標楷體" w:eastAsia="標楷體" w:hAnsi="標楷體" w:hint="eastAsia"/>
          <w:sz w:val="28"/>
          <w:szCs w:val="28"/>
        </w:rPr>
        <w:lastRenderedPageBreak/>
        <w:t>應本於法律之前人人平等之價值理念，不得因性別、種族、地域、宗教、國籍、年齡、性傾向、婚姻狀態、社會經濟地位、政治關係、文</w:t>
      </w:r>
      <w:r w:rsidR="00AA40D6">
        <w:rPr>
          <w:rFonts w:ascii="標楷體" w:eastAsia="標楷體" w:hAnsi="標楷體" w:hint="eastAsia"/>
          <w:sz w:val="28"/>
          <w:szCs w:val="28"/>
        </w:rPr>
        <w:t>化背景、身心狀況或其他事項，而有偏見、歧視或不當之差別待遇。」</w:t>
      </w:r>
      <w:r w:rsidR="00D23CC2" w:rsidRPr="00D23CC2">
        <w:rPr>
          <w:rFonts w:ascii="標楷體" w:eastAsia="標楷體" w:hAnsi="標楷體" w:hint="eastAsia"/>
          <w:sz w:val="28"/>
          <w:szCs w:val="28"/>
        </w:rPr>
        <w:t>「檢察官辦理刑事案件時，應致力於真實發現，兼顧被告、被害人及其他訴訟關係人參與刑事訴訟之權益，並維護公共利益與個人權益之平衡，以實現正義。」</w:t>
      </w:r>
      <w:r w:rsidR="00AA40D6">
        <w:rPr>
          <w:rFonts w:ascii="標楷體" w:eastAsia="標楷體" w:hAnsi="標楷體" w:hint="eastAsia"/>
          <w:sz w:val="28"/>
          <w:szCs w:val="28"/>
        </w:rPr>
        <w:t>；「</w:t>
      </w:r>
      <w:r w:rsidR="00AA40D6" w:rsidRPr="00AA40D6">
        <w:rPr>
          <w:rFonts w:ascii="標楷體" w:eastAsia="標楷體" w:hAnsi="標楷體" w:hint="eastAsia"/>
          <w:sz w:val="28"/>
          <w:szCs w:val="28"/>
        </w:rPr>
        <w:t>檢察官辦理刑事案件，應嚴守罪刑法定及無罪推定原則，非以使被告定罪為唯一目的。對被告有利及不利之事證，均應詳加蒐集、調查及斟酌。</w:t>
      </w:r>
      <w:r w:rsidR="00AA40D6">
        <w:rPr>
          <w:rFonts w:ascii="標楷體" w:eastAsia="標楷體" w:hAnsi="標楷體" w:hint="eastAsia"/>
          <w:sz w:val="28"/>
          <w:szCs w:val="28"/>
        </w:rPr>
        <w:t>」</w:t>
      </w:r>
      <w:r w:rsidR="00641A34">
        <w:rPr>
          <w:rFonts w:ascii="標楷體" w:eastAsia="標楷體" w:hAnsi="標楷體" w:hint="eastAsia"/>
          <w:sz w:val="28"/>
          <w:szCs w:val="28"/>
        </w:rPr>
        <w:t>；</w:t>
      </w:r>
      <w:r w:rsidR="00AA40D6">
        <w:rPr>
          <w:rFonts w:ascii="標楷體" w:eastAsia="標楷體" w:hAnsi="標楷體" w:hint="eastAsia"/>
          <w:sz w:val="28"/>
          <w:szCs w:val="28"/>
        </w:rPr>
        <w:t>「</w:t>
      </w:r>
      <w:r w:rsidR="00641A34">
        <w:rPr>
          <w:rFonts w:ascii="標楷體" w:eastAsia="標楷體" w:hAnsi="標楷體" w:hint="eastAsia"/>
          <w:sz w:val="28"/>
          <w:szCs w:val="28"/>
        </w:rPr>
        <w:t>檢察官行使職權應遵守法定程序及比例原則，妥適運用強制處分</w:t>
      </w:r>
      <w:r w:rsidR="00AA40D6" w:rsidRPr="00AA40D6">
        <w:rPr>
          <w:rFonts w:ascii="標楷體" w:eastAsia="標楷體" w:hAnsi="標楷體" w:hint="eastAsia"/>
          <w:sz w:val="28"/>
          <w:szCs w:val="28"/>
        </w:rPr>
        <w:t>權。</w:t>
      </w:r>
      <w:r w:rsidR="00AA40D6">
        <w:rPr>
          <w:rFonts w:ascii="標楷體" w:eastAsia="標楷體" w:hAnsi="標楷體" w:hint="eastAsia"/>
          <w:sz w:val="28"/>
          <w:szCs w:val="28"/>
        </w:rPr>
        <w:t>」</w:t>
      </w:r>
      <w:r w:rsidR="006317D7">
        <w:rPr>
          <w:rFonts w:ascii="標楷體" w:eastAsia="標楷體" w:hAnsi="標楷體" w:hint="eastAsia"/>
          <w:sz w:val="28"/>
          <w:szCs w:val="28"/>
        </w:rPr>
        <w:t>檢察官倫理規範</w:t>
      </w:r>
      <w:r w:rsidR="00D23CC2" w:rsidRPr="00D23CC2">
        <w:rPr>
          <w:rFonts w:ascii="標楷體" w:eastAsia="標楷體" w:hAnsi="標楷體" w:hint="eastAsia"/>
          <w:sz w:val="28"/>
          <w:szCs w:val="28"/>
        </w:rPr>
        <w:t>第6條第2項、第8</w:t>
      </w:r>
      <w:r w:rsidR="006317D7">
        <w:rPr>
          <w:rFonts w:ascii="標楷體" w:eastAsia="標楷體" w:hAnsi="標楷體" w:hint="eastAsia"/>
          <w:sz w:val="28"/>
          <w:szCs w:val="28"/>
        </w:rPr>
        <w:t>條</w:t>
      </w:r>
      <w:r w:rsidR="00641A34">
        <w:rPr>
          <w:rFonts w:ascii="標楷體" w:eastAsia="標楷體" w:hAnsi="標楷體" w:hint="eastAsia"/>
          <w:sz w:val="28"/>
          <w:szCs w:val="28"/>
        </w:rPr>
        <w:t>、第9條及第10條</w:t>
      </w:r>
      <w:r w:rsidR="00D23CC2" w:rsidRPr="00D23CC2">
        <w:rPr>
          <w:rFonts w:ascii="標楷體" w:eastAsia="標楷體" w:hAnsi="標楷體" w:hint="eastAsia"/>
          <w:sz w:val="28"/>
          <w:szCs w:val="28"/>
        </w:rPr>
        <w:t>，分別定有明文。</w:t>
      </w:r>
    </w:p>
    <w:p w:rsidR="007A0985" w:rsidRDefault="00540863" w:rsidP="00EA2DB9">
      <w:pPr>
        <w:ind w:leftChars="1" w:left="568" w:hangingChars="202" w:hanging="566"/>
        <w:jc w:val="both"/>
        <w:rPr>
          <w:rFonts w:ascii="標楷體" w:eastAsia="標楷體" w:hAnsi="標楷體"/>
          <w:sz w:val="28"/>
          <w:szCs w:val="28"/>
        </w:rPr>
      </w:pPr>
      <w:r>
        <w:rPr>
          <w:rFonts w:ascii="標楷體" w:eastAsia="標楷體" w:hAnsi="標楷體" w:hint="eastAsia"/>
          <w:sz w:val="28"/>
          <w:szCs w:val="28"/>
        </w:rPr>
        <w:t>二、</w:t>
      </w:r>
      <w:r w:rsidR="00AA40D6">
        <w:rPr>
          <w:rFonts w:ascii="標楷體" w:eastAsia="標楷體" w:hAnsi="標楷體" w:hint="eastAsia"/>
          <w:sz w:val="28"/>
          <w:szCs w:val="28"/>
        </w:rPr>
        <w:t>本件請求意旨略以：</w:t>
      </w:r>
      <w:r w:rsidR="00CA79EE">
        <w:rPr>
          <w:rFonts w:ascii="標楷體" w:eastAsia="標楷體" w:hAnsi="標楷體" w:hint="eastAsia"/>
          <w:sz w:val="28"/>
          <w:szCs w:val="28"/>
        </w:rPr>
        <w:t>陳情人陳○○</w:t>
      </w:r>
      <w:r w:rsidR="00641A34">
        <w:rPr>
          <w:rFonts w:ascii="標楷體" w:eastAsia="標楷體" w:hAnsi="標楷體" w:hint="eastAsia"/>
          <w:sz w:val="28"/>
          <w:szCs w:val="28"/>
        </w:rPr>
        <w:t>之夫，對陳情人提起侵占罪之告訴，爾後</w:t>
      </w:r>
      <w:r w:rsidR="00B567F1">
        <w:rPr>
          <w:rFonts w:ascii="標楷體" w:eastAsia="標楷體" w:hAnsi="標楷體" w:hint="eastAsia"/>
          <w:sz w:val="28"/>
          <w:szCs w:val="28"/>
        </w:rPr>
        <w:t>將告訴</w:t>
      </w:r>
      <w:r w:rsidR="00641A34">
        <w:rPr>
          <w:rFonts w:ascii="標楷體" w:eastAsia="標楷體" w:hAnsi="標楷體" w:hint="eastAsia"/>
          <w:sz w:val="28"/>
          <w:szCs w:val="28"/>
        </w:rPr>
        <w:t>撤回</w:t>
      </w:r>
      <w:r w:rsidR="00B567F1">
        <w:rPr>
          <w:rFonts w:ascii="標楷體" w:eastAsia="標楷體" w:hAnsi="標楷體" w:hint="eastAsia"/>
          <w:sz w:val="28"/>
          <w:szCs w:val="28"/>
        </w:rPr>
        <w:t>；對此，承辦該案之</w:t>
      </w:r>
      <w:r w:rsidR="00CA79EE">
        <w:rPr>
          <w:rFonts w:ascii="標楷體" w:eastAsia="標楷體" w:hAnsi="標楷體" w:hint="eastAsia"/>
          <w:sz w:val="28"/>
          <w:szCs w:val="28"/>
        </w:rPr>
        <w:t>受評鑑人陳○○</w:t>
      </w:r>
      <w:r w:rsidR="00641A34">
        <w:rPr>
          <w:rFonts w:ascii="標楷體" w:eastAsia="標楷體" w:hAnsi="標楷體" w:hint="eastAsia"/>
          <w:sz w:val="28"/>
          <w:szCs w:val="28"/>
        </w:rPr>
        <w:t>檢察官，於</w:t>
      </w:r>
      <w:r w:rsidR="00B567F1">
        <w:rPr>
          <w:rFonts w:ascii="標楷體" w:eastAsia="標楷體" w:hAnsi="標楷體" w:hint="eastAsia"/>
          <w:sz w:val="28"/>
          <w:szCs w:val="28"/>
        </w:rPr>
        <w:t>103年7月14日作成不起訴處分（臺灣臺北地方法院檢察署103年度偵字第12104號不起訴處分書）。陳情人認為，既然已作成不起訴處</w:t>
      </w:r>
      <w:r w:rsidR="006C6F2B">
        <w:rPr>
          <w:rFonts w:ascii="標楷體" w:eastAsia="標楷體" w:hAnsi="標楷體" w:hint="eastAsia"/>
          <w:sz w:val="28"/>
          <w:szCs w:val="28"/>
        </w:rPr>
        <w:t>分，自應於不起訴處分之當日，即無限制出境之必要，惟受評鑑人卻於103</w:t>
      </w:r>
      <w:r w:rsidR="00B567F1">
        <w:rPr>
          <w:rFonts w:ascii="標楷體" w:eastAsia="標楷體" w:hAnsi="標楷體" w:hint="eastAsia"/>
          <w:sz w:val="28"/>
          <w:szCs w:val="28"/>
        </w:rPr>
        <w:t>年8月5</w:t>
      </w:r>
      <w:r w:rsidR="00E54AEB">
        <w:rPr>
          <w:rFonts w:ascii="標楷體" w:eastAsia="標楷體" w:hAnsi="標楷體" w:hint="eastAsia"/>
          <w:sz w:val="28"/>
          <w:szCs w:val="28"/>
        </w:rPr>
        <w:t>日，陳情人之辯護人詢問系爭案件處理情形時，方於該日解除對於陳情人之限制出境。</w:t>
      </w:r>
      <w:r w:rsidR="006C6F2B">
        <w:rPr>
          <w:rFonts w:ascii="標楷體" w:eastAsia="標楷體" w:hAnsi="標楷體" w:hint="eastAsia"/>
          <w:sz w:val="28"/>
          <w:szCs w:val="28"/>
        </w:rPr>
        <w:t>此舉造成陳情人於103</w:t>
      </w:r>
      <w:r w:rsidR="00B567F1">
        <w:rPr>
          <w:rFonts w:ascii="標楷體" w:eastAsia="標楷體" w:hAnsi="標楷體" w:hint="eastAsia"/>
          <w:sz w:val="28"/>
          <w:szCs w:val="28"/>
        </w:rPr>
        <w:t>年8月間無法順利出境，認有侵害憲法第10條所保障之遷徙自由。檢察官辦理刑事案件時，應本於法律之前、人人平等之理念，顧及當事人之刑事訴訟權益，且應嚴守罪刑法定及無罪推定原則，對被告有利及不利</w:t>
      </w:r>
      <w:r w:rsidR="00B567F1" w:rsidRPr="00AA40D6">
        <w:rPr>
          <w:rFonts w:ascii="標楷體" w:eastAsia="標楷體" w:hAnsi="標楷體" w:hint="eastAsia"/>
          <w:sz w:val="28"/>
          <w:szCs w:val="28"/>
        </w:rPr>
        <w:t>事證，均應</w:t>
      </w:r>
      <w:r w:rsidR="00B567F1">
        <w:rPr>
          <w:rFonts w:ascii="標楷體" w:eastAsia="標楷體" w:hAnsi="標楷體" w:hint="eastAsia"/>
          <w:sz w:val="28"/>
          <w:szCs w:val="28"/>
        </w:rPr>
        <w:t>注意，在強制處分權之運用上，更應遵守法定程序及比例原則，以妥適</w:t>
      </w:r>
      <w:r w:rsidR="007A0985">
        <w:rPr>
          <w:rFonts w:ascii="標楷體" w:eastAsia="標楷體" w:hAnsi="標楷體" w:hint="eastAsia"/>
          <w:sz w:val="28"/>
          <w:szCs w:val="28"/>
        </w:rPr>
        <w:t>用法</w:t>
      </w:r>
      <w:r w:rsidR="00B567F1" w:rsidRPr="00AA40D6">
        <w:rPr>
          <w:rFonts w:ascii="標楷體" w:eastAsia="標楷體" w:hAnsi="標楷體" w:hint="eastAsia"/>
          <w:sz w:val="28"/>
          <w:szCs w:val="28"/>
        </w:rPr>
        <w:t>。</w:t>
      </w:r>
      <w:r w:rsidR="007A0985">
        <w:rPr>
          <w:rFonts w:ascii="標楷體" w:eastAsia="標楷體" w:hAnsi="標楷體" w:hint="eastAsia"/>
          <w:sz w:val="28"/>
          <w:szCs w:val="28"/>
        </w:rPr>
        <w:t>陳情人認為，告訴人撤回告訴之日，已無受限制出境之必要，無論是在不起訴處分作成之前或當日，檢察官應注意其有利部分，將限制出境之強制處分撤銷；但受評鑑人卻有疏漏，導致其無法按照原先預定出境計畫，遷徙行動自由亦受不當侵害。</w:t>
      </w:r>
      <w:r w:rsidR="00EA2DB9">
        <w:rPr>
          <w:rFonts w:ascii="標楷體" w:eastAsia="標楷體" w:hAnsi="標楷體" w:hint="eastAsia"/>
          <w:sz w:val="28"/>
          <w:szCs w:val="28"/>
        </w:rPr>
        <w:t>故</w:t>
      </w:r>
      <w:r w:rsidR="00EA2DB9" w:rsidRPr="00EA2DB9">
        <w:rPr>
          <w:rFonts w:ascii="標楷體" w:eastAsia="標楷體" w:hAnsi="標楷體" w:hint="eastAsia"/>
          <w:sz w:val="28"/>
          <w:szCs w:val="28"/>
        </w:rPr>
        <w:t>陳請人向請求人</w:t>
      </w:r>
      <w:r w:rsidR="006A06E0">
        <w:rPr>
          <w:rFonts w:ascii="標楷體" w:eastAsia="標楷體" w:hAnsi="標楷體" w:hint="eastAsia"/>
          <w:sz w:val="28"/>
          <w:szCs w:val="28"/>
        </w:rPr>
        <w:t>臺</w:t>
      </w:r>
      <w:r w:rsidR="00EA2DB9">
        <w:rPr>
          <w:rFonts w:ascii="標楷體" w:eastAsia="標楷體" w:hAnsi="標楷體" w:hint="eastAsia"/>
          <w:sz w:val="28"/>
          <w:szCs w:val="28"/>
        </w:rPr>
        <w:t>北律師公會，</w:t>
      </w:r>
      <w:r w:rsidR="00EA2DB9" w:rsidRPr="00EA2DB9">
        <w:rPr>
          <w:rFonts w:ascii="標楷體" w:eastAsia="標楷體" w:hAnsi="標楷體" w:hint="eastAsia"/>
          <w:sz w:val="28"/>
          <w:szCs w:val="28"/>
        </w:rPr>
        <w:t>陳請本會對受評鑑人進行個案評鑑。</w:t>
      </w:r>
      <w:r w:rsidR="00EA2DB9">
        <w:rPr>
          <w:rFonts w:ascii="標楷體" w:eastAsia="標楷體" w:hAnsi="標楷體" w:hint="eastAsia"/>
          <w:sz w:val="28"/>
          <w:szCs w:val="28"/>
        </w:rPr>
        <w:t>據請求人所指，</w:t>
      </w:r>
      <w:r w:rsidR="007A0985">
        <w:rPr>
          <w:rFonts w:ascii="標楷體" w:eastAsia="標楷體" w:hAnsi="標楷體" w:hint="eastAsia"/>
          <w:sz w:val="28"/>
          <w:szCs w:val="28"/>
        </w:rPr>
        <w:t>受評鑑人</w:t>
      </w:r>
      <w:r w:rsidR="00EA2DB9">
        <w:rPr>
          <w:rFonts w:ascii="標楷體" w:eastAsia="標楷體" w:hAnsi="標楷體" w:hint="eastAsia"/>
          <w:sz w:val="28"/>
          <w:szCs w:val="28"/>
        </w:rPr>
        <w:t>至遲於</w:t>
      </w:r>
      <w:r w:rsidR="006C6F2B">
        <w:rPr>
          <w:rFonts w:ascii="標楷體" w:eastAsia="標楷體" w:hAnsi="標楷體" w:hint="eastAsia"/>
          <w:sz w:val="28"/>
          <w:szCs w:val="28"/>
        </w:rPr>
        <w:t>103年</w:t>
      </w:r>
      <w:r w:rsidR="00EA2DB9">
        <w:rPr>
          <w:rFonts w:ascii="標楷體" w:eastAsia="標楷體" w:hAnsi="標楷體" w:hint="eastAsia"/>
          <w:sz w:val="28"/>
          <w:szCs w:val="28"/>
        </w:rPr>
        <w:t>7月14日不起訴處分作成時，便應將限制出境撤銷，以顧及人民權益，但卻於</w:t>
      </w:r>
      <w:r w:rsidR="006C6F2B">
        <w:rPr>
          <w:rFonts w:ascii="標楷體" w:eastAsia="標楷體" w:hAnsi="標楷體" w:hint="eastAsia"/>
          <w:sz w:val="28"/>
          <w:szCs w:val="28"/>
        </w:rPr>
        <w:t>103年</w:t>
      </w:r>
      <w:r w:rsidR="00EA2DB9">
        <w:rPr>
          <w:rFonts w:ascii="標楷體" w:eastAsia="標楷體" w:hAnsi="標楷體" w:hint="eastAsia"/>
          <w:sz w:val="28"/>
          <w:szCs w:val="28"/>
        </w:rPr>
        <w:t>8月5日方才撤銷限制出境，顯係</w:t>
      </w:r>
      <w:r w:rsidR="007A0985" w:rsidRPr="007A0985">
        <w:rPr>
          <w:rFonts w:ascii="標楷體" w:eastAsia="標楷體" w:hAnsi="標楷體" w:hint="eastAsia"/>
          <w:sz w:val="28"/>
          <w:szCs w:val="28"/>
        </w:rPr>
        <w:t>違反法官法第89條</w:t>
      </w:r>
      <w:r w:rsidR="007A0985">
        <w:rPr>
          <w:rFonts w:ascii="標楷體" w:eastAsia="標楷體" w:hAnsi="標楷體" w:hint="eastAsia"/>
          <w:sz w:val="28"/>
          <w:szCs w:val="28"/>
        </w:rPr>
        <w:t>第4項第5款、第7款，以及</w:t>
      </w:r>
      <w:r w:rsidR="007A0985" w:rsidRPr="007A0985">
        <w:rPr>
          <w:rFonts w:ascii="標楷體" w:eastAsia="標楷體" w:hAnsi="標楷體" w:hint="eastAsia"/>
          <w:sz w:val="28"/>
          <w:szCs w:val="28"/>
        </w:rPr>
        <w:t>檢察官倫理規範第</w:t>
      </w:r>
      <w:r w:rsidR="007A0985">
        <w:rPr>
          <w:rFonts w:ascii="標楷體" w:eastAsia="標楷體" w:hAnsi="標楷體" w:hint="eastAsia"/>
          <w:sz w:val="28"/>
          <w:szCs w:val="28"/>
        </w:rPr>
        <w:t>9</w:t>
      </w:r>
      <w:r w:rsidR="007A0985" w:rsidRPr="007A0985">
        <w:rPr>
          <w:rFonts w:ascii="標楷體" w:eastAsia="標楷體" w:hAnsi="標楷體" w:hint="eastAsia"/>
          <w:sz w:val="28"/>
          <w:szCs w:val="28"/>
        </w:rPr>
        <w:t>條</w:t>
      </w:r>
      <w:r w:rsidR="007A0985">
        <w:rPr>
          <w:rFonts w:ascii="標楷體" w:eastAsia="標楷體" w:hAnsi="標楷體" w:hint="eastAsia"/>
          <w:sz w:val="28"/>
          <w:szCs w:val="28"/>
        </w:rPr>
        <w:t>、</w:t>
      </w:r>
      <w:r w:rsidR="007A0985" w:rsidRPr="007A0985">
        <w:rPr>
          <w:rFonts w:ascii="標楷體" w:eastAsia="標楷體" w:hAnsi="標楷體" w:hint="eastAsia"/>
          <w:sz w:val="28"/>
          <w:szCs w:val="28"/>
        </w:rPr>
        <w:t>第</w:t>
      </w:r>
      <w:r w:rsidR="007A0985">
        <w:rPr>
          <w:rFonts w:ascii="標楷體" w:eastAsia="標楷體" w:hAnsi="標楷體" w:hint="eastAsia"/>
          <w:sz w:val="28"/>
          <w:szCs w:val="28"/>
        </w:rPr>
        <w:t>10</w:t>
      </w:r>
      <w:r w:rsidR="007A0985" w:rsidRPr="007A0985">
        <w:rPr>
          <w:rFonts w:ascii="標楷體" w:eastAsia="標楷體" w:hAnsi="標楷體" w:hint="eastAsia"/>
          <w:sz w:val="28"/>
          <w:szCs w:val="28"/>
        </w:rPr>
        <w:t>條等規定，</w:t>
      </w:r>
      <w:r w:rsidR="007A0985" w:rsidRPr="00421309">
        <w:rPr>
          <w:rFonts w:ascii="標楷體" w:eastAsia="標楷體" w:hAnsi="標楷體" w:hint="eastAsia"/>
          <w:sz w:val="28"/>
          <w:szCs w:val="28"/>
        </w:rPr>
        <w:t>請求人決議有請求本會進行個案評鑑之必要。</w:t>
      </w:r>
    </w:p>
    <w:p w:rsidR="00A27A26" w:rsidRPr="00A27A26" w:rsidRDefault="00A27A26" w:rsidP="00A27A26">
      <w:pPr>
        <w:ind w:leftChars="1" w:left="568" w:hangingChars="202" w:hanging="566"/>
        <w:jc w:val="both"/>
        <w:rPr>
          <w:rFonts w:ascii="標楷體" w:eastAsia="標楷體" w:hAnsi="標楷體"/>
          <w:sz w:val="28"/>
          <w:szCs w:val="28"/>
        </w:rPr>
      </w:pPr>
      <w:r w:rsidRPr="00421309">
        <w:rPr>
          <w:rFonts w:ascii="標楷體" w:eastAsia="標楷體" w:hAnsi="標楷體" w:hint="eastAsia"/>
          <w:sz w:val="28"/>
          <w:szCs w:val="28"/>
        </w:rPr>
        <w:t>三、</w:t>
      </w:r>
      <w:r w:rsidRPr="005A36AB">
        <w:rPr>
          <w:rFonts w:ascii="標楷體" w:eastAsia="標楷體" w:hAnsi="標楷體"/>
          <w:sz w:val="28"/>
          <w:szCs w:val="28"/>
        </w:rPr>
        <w:t>本會受理本件評鑑請求後，</w:t>
      </w:r>
      <w:r w:rsidR="006A06E0" w:rsidRPr="006A06E0">
        <w:rPr>
          <w:rFonts w:ascii="標楷體" w:eastAsia="標楷體" w:hAnsi="標楷體" w:hint="eastAsia"/>
          <w:sz w:val="28"/>
          <w:szCs w:val="28"/>
        </w:rPr>
        <w:t>臺灣臺北地方法院檢察署</w:t>
      </w:r>
      <w:r w:rsidRPr="005A36AB">
        <w:rPr>
          <w:rFonts w:ascii="標楷體" w:eastAsia="標楷體" w:hAnsi="標楷體"/>
          <w:sz w:val="28"/>
          <w:szCs w:val="28"/>
        </w:rPr>
        <w:t>經本會要求，以10</w:t>
      </w:r>
      <w:r>
        <w:rPr>
          <w:rFonts w:ascii="標楷體" w:eastAsia="標楷體" w:hAnsi="標楷體"/>
          <w:sz w:val="28"/>
          <w:szCs w:val="28"/>
        </w:rPr>
        <w:t>4</w:t>
      </w:r>
      <w:r w:rsidRPr="005A36AB">
        <w:rPr>
          <w:rFonts w:ascii="標楷體" w:eastAsia="標楷體" w:hAnsi="標楷體"/>
          <w:sz w:val="28"/>
          <w:szCs w:val="28"/>
        </w:rPr>
        <w:t>年</w:t>
      </w:r>
      <w:r>
        <w:rPr>
          <w:rFonts w:ascii="標楷體" w:eastAsia="標楷體" w:hAnsi="標楷體" w:hint="eastAsia"/>
          <w:sz w:val="28"/>
          <w:szCs w:val="28"/>
        </w:rPr>
        <w:t>9</w:t>
      </w:r>
      <w:r w:rsidRPr="005A36AB">
        <w:rPr>
          <w:rFonts w:ascii="標楷體" w:eastAsia="標楷體" w:hAnsi="標楷體"/>
          <w:sz w:val="28"/>
          <w:szCs w:val="28"/>
        </w:rPr>
        <w:t>月</w:t>
      </w:r>
      <w:r>
        <w:rPr>
          <w:rFonts w:ascii="標楷體" w:eastAsia="標楷體" w:hAnsi="標楷體"/>
          <w:sz w:val="28"/>
          <w:szCs w:val="28"/>
        </w:rPr>
        <w:t>10日北檢玉陽</w:t>
      </w:r>
      <w:r w:rsidRPr="005A36AB">
        <w:rPr>
          <w:rFonts w:ascii="標楷體" w:eastAsia="標楷體" w:hAnsi="標楷體" w:hint="eastAsia"/>
          <w:sz w:val="28"/>
          <w:szCs w:val="28"/>
        </w:rPr>
        <w:t>10</w:t>
      </w:r>
      <w:r>
        <w:rPr>
          <w:rFonts w:ascii="標楷體" w:eastAsia="標楷體" w:hAnsi="標楷體"/>
          <w:sz w:val="28"/>
          <w:szCs w:val="28"/>
        </w:rPr>
        <w:t>3偵12104</w:t>
      </w:r>
      <w:r w:rsidRPr="005A36AB">
        <w:rPr>
          <w:rFonts w:ascii="標楷體" w:eastAsia="標楷體" w:hAnsi="標楷體"/>
          <w:sz w:val="28"/>
          <w:szCs w:val="28"/>
        </w:rPr>
        <w:t>字第</w:t>
      </w:r>
      <w:r>
        <w:rPr>
          <w:rFonts w:ascii="標楷體" w:eastAsia="標楷體" w:hAnsi="標楷體" w:hint="eastAsia"/>
          <w:sz w:val="28"/>
          <w:szCs w:val="28"/>
        </w:rPr>
        <w:t>6</w:t>
      </w:r>
      <w:r>
        <w:rPr>
          <w:rFonts w:ascii="標楷體" w:eastAsia="標楷體" w:hAnsi="標楷體"/>
          <w:sz w:val="28"/>
          <w:szCs w:val="28"/>
        </w:rPr>
        <w:t>2324</w:t>
      </w:r>
      <w:r w:rsidRPr="005A36AB">
        <w:rPr>
          <w:rFonts w:ascii="標楷體" w:eastAsia="標楷體" w:hAnsi="標楷體"/>
          <w:sz w:val="28"/>
          <w:szCs w:val="28"/>
        </w:rPr>
        <w:t>號函，將受評鑑人偵查本案之全部卷宗</w:t>
      </w:r>
      <w:r>
        <w:rPr>
          <w:rFonts w:ascii="標楷體" w:eastAsia="標楷體" w:hAnsi="標楷體"/>
          <w:sz w:val="28"/>
          <w:szCs w:val="28"/>
        </w:rPr>
        <w:t>送交本會。</w:t>
      </w:r>
    </w:p>
    <w:p w:rsidR="00BA1070" w:rsidRPr="002834EC" w:rsidRDefault="00A27A26" w:rsidP="007E6DDB">
      <w:pPr>
        <w:ind w:left="560" w:hangingChars="200" w:hanging="560"/>
        <w:jc w:val="both"/>
        <w:rPr>
          <w:rFonts w:ascii="標楷體" w:eastAsia="標楷體" w:hAnsi="標楷體"/>
          <w:sz w:val="28"/>
          <w:szCs w:val="28"/>
        </w:rPr>
      </w:pPr>
      <w:r>
        <w:rPr>
          <w:rFonts w:ascii="標楷體" w:eastAsia="標楷體" w:hAnsi="標楷體"/>
          <w:sz w:val="28"/>
          <w:szCs w:val="28"/>
        </w:rPr>
        <w:t>四</w:t>
      </w:r>
      <w:r w:rsidR="00EA2DB9" w:rsidRPr="00421309">
        <w:rPr>
          <w:rFonts w:ascii="標楷體" w:eastAsia="標楷體" w:hAnsi="標楷體" w:hint="eastAsia"/>
          <w:sz w:val="28"/>
          <w:szCs w:val="28"/>
        </w:rPr>
        <w:t>、本會詳細審閱該案偵查卷宗等相關資料，認為受評鑑人尚未有違反法官法或檢察官倫理規範等情。其一，</w:t>
      </w:r>
      <w:r w:rsidR="00295DF8" w:rsidRPr="00421309">
        <w:rPr>
          <w:rFonts w:ascii="標楷體" w:eastAsia="標楷體" w:hAnsi="標楷體" w:hint="eastAsia"/>
          <w:sz w:val="28"/>
          <w:szCs w:val="28"/>
        </w:rPr>
        <w:t>受評鑑人於</w:t>
      </w:r>
      <w:r w:rsidR="001D18F2">
        <w:rPr>
          <w:rFonts w:ascii="標楷體" w:eastAsia="標楷體" w:hAnsi="標楷體" w:hint="eastAsia"/>
          <w:sz w:val="28"/>
          <w:szCs w:val="28"/>
        </w:rPr>
        <w:t>103年</w:t>
      </w:r>
      <w:r w:rsidR="00295DF8" w:rsidRPr="00421309">
        <w:rPr>
          <w:rFonts w:ascii="標楷體" w:eastAsia="標楷體" w:hAnsi="標楷體" w:hint="eastAsia"/>
          <w:sz w:val="28"/>
          <w:szCs w:val="28"/>
        </w:rPr>
        <w:t>7月14日作成不起訴處分時，於處分書末尾載有「告訴人接受本件不起訴處分書後得於七日內以書狀敘述不服之理</w:t>
      </w:r>
      <w:r w:rsidR="00522FFA">
        <w:rPr>
          <w:rFonts w:ascii="標楷體" w:eastAsia="標楷體" w:hAnsi="標楷體" w:hint="eastAsia"/>
          <w:sz w:val="28"/>
          <w:szCs w:val="28"/>
        </w:rPr>
        <w:t>由，經原檢察官向</w:t>
      </w:r>
      <w:r w:rsidR="00295DF8">
        <w:rPr>
          <w:rFonts w:ascii="標楷體" w:eastAsia="標楷體" w:hAnsi="標楷體" w:hint="eastAsia"/>
          <w:sz w:val="28"/>
          <w:szCs w:val="28"/>
        </w:rPr>
        <w:t>臺灣高等法院檢察署檢察長聲請再議。」等字樣。雖然本件是告訴乃論之罪，告訴人確實撤回告訴，但此與職權不起訴、緩起訴處分，經告訴人同意而不得再議之情形相異</w:t>
      </w:r>
      <w:r w:rsidR="00C03372">
        <w:rPr>
          <w:rFonts w:ascii="標楷體" w:eastAsia="標楷體" w:hAnsi="標楷體"/>
          <w:sz w:val="28"/>
          <w:szCs w:val="28"/>
        </w:rPr>
        <w:t>，本件仍有再議之可能</w:t>
      </w:r>
      <w:r w:rsidR="00295DF8">
        <w:rPr>
          <w:rFonts w:ascii="標楷體" w:eastAsia="標楷體" w:hAnsi="標楷體" w:hint="eastAsia"/>
          <w:sz w:val="28"/>
          <w:szCs w:val="28"/>
        </w:rPr>
        <w:t>。其二，本件檢察官，即受評鑑人，於</w:t>
      </w:r>
      <w:r w:rsidR="001D18F2">
        <w:rPr>
          <w:rFonts w:ascii="標楷體" w:eastAsia="標楷體" w:hAnsi="標楷體" w:hint="eastAsia"/>
          <w:sz w:val="28"/>
          <w:szCs w:val="28"/>
        </w:rPr>
        <w:t>103年</w:t>
      </w:r>
      <w:r w:rsidR="00295DF8">
        <w:rPr>
          <w:rFonts w:ascii="標楷體" w:eastAsia="標楷體" w:hAnsi="標楷體" w:hint="eastAsia"/>
          <w:sz w:val="28"/>
          <w:szCs w:val="28"/>
        </w:rPr>
        <w:t>7月14</w:t>
      </w:r>
      <w:r w:rsidR="00C03372">
        <w:rPr>
          <w:rFonts w:ascii="標楷體" w:eastAsia="標楷體" w:hAnsi="標楷體" w:hint="eastAsia"/>
          <w:sz w:val="28"/>
          <w:szCs w:val="28"/>
        </w:rPr>
        <w:t>日處分不起訴，</w:t>
      </w:r>
      <w:r w:rsidR="00C03372">
        <w:rPr>
          <w:rFonts w:ascii="標楷體" w:eastAsia="標楷體" w:hAnsi="標楷體"/>
          <w:sz w:val="28"/>
          <w:szCs w:val="28"/>
        </w:rPr>
        <w:t>雖然</w:t>
      </w:r>
      <w:r w:rsidR="00295DF8">
        <w:rPr>
          <w:rFonts w:ascii="標楷體" w:eastAsia="標楷體" w:hAnsi="標楷體" w:hint="eastAsia"/>
          <w:sz w:val="28"/>
          <w:szCs w:val="28"/>
        </w:rPr>
        <w:t>全案</w:t>
      </w:r>
      <w:r w:rsidR="00BA1070">
        <w:rPr>
          <w:rFonts w:ascii="標楷體" w:eastAsia="標楷體" w:hAnsi="標楷體"/>
          <w:sz w:val="28"/>
          <w:szCs w:val="28"/>
        </w:rPr>
        <w:t>需</w:t>
      </w:r>
      <w:r w:rsidR="00295DF8">
        <w:rPr>
          <w:rFonts w:ascii="標楷體" w:eastAsia="標楷體" w:hAnsi="標楷體" w:hint="eastAsia"/>
          <w:sz w:val="28"/>
          <w:szCs w:val="28"/>
        </w:rPr>
        <w:t>至</w:t>
      </w:r>
      <w:r w:rsidR="001D18F2">
        <w:rPr>
          <w:rFonts w:ascii="標楷體" w:eastAsia="標楷體" w:hAnsi="標楷體" w:hint="eastAsia"/>
          <w:sz w:val="28"/>
          <w:szCs w:val="28"/>
        </w:rPr>
        <w:t>103年</w:t>
      </w:r>
      <w:r w:rsidR="00295DF8">
        <w:rPr>
          <w:rFonts w:ascii="標楷體" w:eastAsia="標楷體" w:hAnsi="標楷體" w:hint="eastAsia"/>
          <w:sz w:val="28"/>
          <w:szCs w:val="28"/>
        </w:rPr>
        <w:t>8月11日始行確定；</w:t>
      </w:r>
      <w:r w:rsidR="001744BE">
        <w:rPr>
          <w:rFonts w:ascii="標楷體" w:eastAsia="標楷體" w:hAnsi="標楷體"/>
          <w:sz w:val="28"/>
          <w:szCs w:val="28"/>
        </w:rPr>
        <w:t>但</w:t>
      </w:r>
      <w:r w:rsidR="00295DF8">
        <w:rPr>
          <w:rFonts w:ascii="標楷體" w:eastAsia="標楷體" w:hAnsi="標楷體" w:hint="eastAsia"/>
          <w:sz w:val="28"/>
          <w:szCs w:val="28"/>
        </w:rPr>
        <w:t>受評鑑人</w:t>
      </w:r>
      <w:r w:rsidR="00C03372">
        <w:rPr>
          <w:rFonts w:ascii="標楷體" w:eastAsia="標楷體" w:hAnsi="標楷體"/>
          <w:sz w:val="28"/>
          <w:szCs w:val="28"/>
        </w:rPr>
        <w:t>考量陳情人之情況，提早</w:t>
      </w:r>
      <w:r w:rsidR="00295DF8">
        <w:rPr>
          <w:rFonts w:ascii="標楷體" w:eastAsia="標楷體" w:hAnsi="標楷體" w:hint="eastAsia"/>
          <w:sz w:val="28"/>
          <w:szCs w:val="28"/>
        </w:rPr>
        <w:t>於</w:t>
      </w:r>
      <w:r w:rsidR="001D18F2">
        <w:rPr>
          <w:rFonts w:ascii="標楷體" w:eastAsia="標楷體" w:hAnsi="標楷體" w:hint="eastAsia"/>
          <w:sz w:val="28"/>
          <w:szCs w:val="28"/>
        </w:rPr>
        <w:t>103年</w:t>
      </w:r>
      <w:r w:rsidR="00295DF8">
        <w:rPr>
          <w:rFonts w:ascii="標楷體" w:eastAsia="標楷體" w:hAnsi="標楷體" w:hint="eastAsia"/>
          <w:sz w:val="28"/>
          <w:szCs w:val="28"/>
        </w:rPr>
        <w:t>8月5日</w:t>
      </w:r>
      <w:r w:rsidR="00C03372">
        <w:rPr>
          <w:rFonts w:ascii="標楷體" w:eastAsia="標楷體" w:hAnsi="標楷體"/>
          <w:sz w:val="28"/>
          <w:szCs w:val="28"/>
        </w:rPr>
        <w:t>即</w:t>
      </w:r>
      <w:r w:rsidR="00295DF8">
        <w:rPr>
          <w:rFonts w:ascii="標楷體" w:eastAsia="標楷體" w:hAnsi="標楷體" w:hint="eastAsia"/>
          <w:sz w:val="28"/>
          <w:szCs w:val="28"/>
        </w:rPr>
        <w:t>撤銷</w:t>
      </w:r>
      <w:r w:rsidR="00BA1070">
        <w:rPr>
          <w:rFonts w:ascii="標楷體" w:eastAsia="標楷體" w:hAnsi="標楷體" w:hint="eastAsia"/>
          <w:sz w:val="28"/>
          <w:szCs w:val="28"/>
        </w:rPr>
        <w:t>限制出境，形式上未有失職之處</w:t>
      </w:r>
      <w:r w:rsidR="00BA1070">
        <w:rPr>
          <w:rFonts w:ascii="標楷體" w:eastAsia="標楷體" w:hAnsi="標楷體"/>
          <w:sz w:val="28"/>
          <w:szCs w:val="28"/>
        </w:rPr>
        <w:t>；且</w:t>
      </w:r>
      <w:r w:rsidR="00C11645">
        <w:rPr>
          <w:rFonts w:ascii="標楷體" w:eastAsia="標楷體" w:hAnsi="標楷體" w:hint="eastAsia"/>
          <w:sz w:val="28"/>
          <w:szCs w:val="28"/>
        </w:rPr>
        <w:t>實質上陳情人有無限制出境之必要，</w:t>
      </w:r>
      <w:r w:rsidR="00BA1070">
        <w:rPr>
          <w:rFonts w:ascii="標楷體" w:eastAsia="標楷體" w:hAnsi="標楷體" w:hint="eastAsia"/>
          <w:sz w:val="28"/>
          <w:szCs w:val="28"/>
        </w:rPr>
        <w:t>屬受評鑑人之裁量權限</w:t>
      </w:r>
      <w:r w:rsidR="00BA1070">
        <w:rPr>
          <w:rFonts w:ascii="標楷體" w:eastAsia="標楷體" w:hAnsi="標楷體"/>
          <w:sz w:val="28"/>
          <w:szCs w:val="28"/>
        </w:rPr>
        <w:t>，故</w:t>
      </w:r>
      <w:r w:rsidR="00BA1070" w:rsidRPr="002834EC">
        <w:rPr>
          <w:rFonts w:ascii="標楷體" w:eastAsia="標楷體" w:hAnsi="標楷體"/>
          <w:sz w:val="28"/>
          <w:szCs w:val="28"/>
        </w:rPr>
        <w:t>難認受評鑑人進行本案</w:t>
      </w:r>
      <w:r w:rsidR="00BA1070">
        <w:rPr>
          <w:rFonts w:ascii="標楷體" w:eastAsia="標楷體" w:hAnsi="標楷體"/>
          <w:sz w:val="28"/>
          <w:szCs w:val="28"/>
        </w:rPr>
        <w:t>之程序</w:t>
      </w:r>
      <w:r w:rsidR="00BA1070" w:rsidRPr="002834EC">
        <w:rPr>
          <w:rFonts w:ascii="標楷體" w:eastAsia="標楷體" w:hAnsi="標楷體"/>
          <w:sz w:val="28"/>
          <w:szCs w:val="28"/>
        </w:rPr>
        <w:t>，有陳請人及請求人所指違反法官法及檢察官倫理規範規定且情節重大之情事。</w:t>
      </w:r>
    </w:p>
    <w:p w:rsidR="00295DF8" w:rsidRPr="005D7011" w:rsidRDefault="00571A73" w:rsidP="00BA1070">
      <w:pPr>
        <w:ind w:left="560" w:hangingChars="200" w:hanging="560"/>
        <w:rPr>
          <w:rFonts w:ascii="標楷體" w:eastAsia="標楷體" w:hAnsi="標楷體"/>
          <w:sz w:val="28"/>
          <w:szCs w:val="28"/>
        </w:rPr>
      </w:pPr>
      <w:r>
        <w:rPr>
          <w:rFonts w:ascii="標楷體" w:eastAsia="標楷體" w:hAnsi="標楷體"/>
          <w:sz w:val="28"/>
          <w:szCs w:val="28"/>
        </w:rPr>
        <w:t>五</w:t>
      </w:r>
      <w:r w:rsidR="005D7011">
        <w:rPr>
          <w:rFonts w:ascii="標楷體" w:eastAsia="標楷體" w:hAnsi="標楷體" w:hint="eastAsia"/>
          <w:sz w:val="28"/>
          <w:szCs w:val="28"/>
        </w:rPr>
        <w:t>、</w:t>
      </w:r>
      <w:r w:rsidR="005D7011" w:rsidRPr="005D7011">
        <w:rPr>
          <w:rFonts w:ascii="標楷體" w:eastAsia="標楷體" w:hAnsi="標楷體" w:hint="eastAsia"/>
          <w:sz w:val="28"/>
          <w:szCs w:val="28"/>
        </w:rPr>
        <w:t>據上論結，本件個案評鑑顯無理由，爰依法官法第89條第1項準用同法第37條第7款，決議如主文。</w:t>
      </w:r>
    </w:p>
    <w:p w:rsidR="00295DF8" w:rsidRPr="007A0985" w:rsidRDefault="00295DF8" w:rsidP="007A0985">
      <w:pPr>
        <w:ind w:leftChars="1" w:left="568" w:hangingChars="202" w:hanging="566"/>
        <w:jc w:val="both"/>
        <w:rPr>
          <w:rFonts w:ascii="標楷體" w:eastAsia="標楷體" w:hAnsi="標楷體"/>
          <w:sz w:val="28"/>
          <w:szCs w:val="28"/>
        </w:rPr>
      </w:pPr>
    </w:p>
    <w:p w:rsidR="008D0C4C" w:rsidRDefault="008D0C4C" w:rsidP="008D0C4C">
      <w:pPr>
        <w:jc w:val="both"/>
        <w:rPr>
          <w:rFonts w:ascii="標楷體" w:eastAsia="標楷體" w:hAnsi="標楷體"/>
          <w:sz w:val="28"/>
          <w:szCs w:val="28"/>
        </w:rPr>
      </w:pPr>
      <w:r w:rsidRPr="002E32E9">
        <w:rPr>
          <w:rFonts w:ascii="標楷體" w:eastAsia="標楷體" w:hAnsi="標楷體" w:hint="eastAsia"/>
          <w:sz w:val="28"/>
          <w:szCs w:val="28"/>
        </w:rPr>
        <w:t xml:space="preserve">中　　華　　民　　國　 104　　年　</w:t>
      </w:r>
      <w:r>
        <w:rPr>
          <w:rFonts w:ascii="標楷體" w:eastAsia="標楷體" w:hAnsi="標楷體" w:hint="eastAsia"/>
          <w:sz w:val="28"/>
          <w:szCs w:val="28"/>
        </w:rPr>
        <w:t xml:space="preserve"> </w:t>
      </w:r>
      <w:r>
        <w:rPr>
          <w:rFonts w:ascii="標楷體" w:eastAsia="標楷體" w:hAnsi="標楷體"/>
          <w:sz w:val="28"/>
          <w:szCs w:val="28"/>
        </w:rPr>
        <w:t>10</w:t>
      </w:r>
      <w:r w:rsidRPr="002E32E9">
        <w:rPr>
          <w:rFonts w:ascii="標楷體" w:eastAsia="標楷體" w:hAnsi="標楷體" w:hint="eastAsia"/>
          <w:sz w:val="28"/>
          <w:szCs w:val="28"/>
        </w:rPr>
        <w:t xml:space="preserve">　　月　  </w:t>
      </w:r>
      <w:r>
        <w:rPr>
          <w:rFonts w:ascii="標楷體" w:eastAsia="標楷體" w:hAnsi="標楷體" w:hint="eastAsia"/>
          <w:sz w:val="28"/>
          <w:szCs w:val="28"/>
        </w:rPr>
        <w:t>2</w:t>
      </w:r>
      <w:r>
        <w:rPr>
          <w:rFonts w:ascii="標楷體" w:eastAsia="標楷體" w:hAnsi="標楷體"/>
          <w:sz w:val="28"/>
          <w:szCs w:val="28"/>
        </w:rPr>
        <w:t>6</w:t>
      </w:r>
      <w:r w:rsidRPr="002E32E9">
        <w:rPr>
          <w:rFonts w:ascii="標楷體" w:eastAsia="標楷體" w:hAnsi="標楷體" w:hint="eastAsia"/>
          <w:sz w:val="28"/>
          <w:szCs w:val="28"/>
        </w:rPr>
        <w:t xml:space="preserve">　 日</w:t>
      </w:r>
    </w:p>
    <w:p w:rsidR="008D0C4C" w:rsidRPr="002834EC" w:rsidRDefault="008D0C4C" w:rsidP="008D0C4C">
      <w:pPr>
        <w:jc w:val="both"/>
        <w:rPr>
          <w:rFonts w:ascii="標楷體" w:eastAsia="標楷體" w:hAnsi="標楷體"/>
          <w:sz w:val="28"/>
          <w:szCs w:val="28"/>
        </w:rPr>
      </w:pPr>
      <w:r w:rsidRPr="002834EC">
        <w:rPr>
          <w:rFonts w:ascii="標楷體" w:eastAsia="標楷體" w:hAnsi="標楷體"/>
          <w:sz w:val="28"/>
          <w:szCs w:val="28"/>
        </w:rPr>
        <w:t xml:space="preserve">             </w:t>
      </w:r>
      <w:r w:rsidRPr="002834EC">
        <w:rPr>
          <w:rFonts w:ascii="標楷體" w:eastAsia="標楷體" w:hAnsi="標楷體" w:hint="eastAsia"/>
          <w:sz w:val="28"/>
          <w:szCs w:val="28"/>
        </w:rPr>
        <w:t>檢察官評鑑委員會</w:t>
      </w:r>
    </w:p>
    <w:p w:rsidR="008D0C4C" w:rsidRPr="002834EC" w:rsidRDefault="008D0C4C" w:rsidP="008D0C4C">
      <w:pPr>
        <w:spacing w:line="560" w:lineRule="exact"/>
        <w:jc w:val="both"/>
        <w:rPr>
          <w:rFonts w:ascii="標楷體" w:eastAsia="標楷體" w:hAnsi="標楷體"/>
          <w:sz w:val="28"/>
          <w:szCs w:val="28"/>
        </w:rPr>
      </w:pPr>
      <w:r w:rsidRPr="002834EC">
        <w:rPr>
          <w:rFonts w:ascii="標楷體" w:eastAsia="標楷體" w:hAnsi="標楷體"/>
          <w:sz w:val="28"/>
          <w:szCs w:val="28"/>
        </w:rPr>
        <w:t xml:space="preserve">                  </w:t>
      </w:r>
      <w:r w:rsidRPr="002834EC">
        <w:rPr>
          <w:rFonts w:ascii="標楷體" w:eastAsia="標楷體" w:hAnsi="標楷體" w:hint="eastAsia"/>
          <w:sz w:val="28"/>
          <w:szCs w:val="28"/>
        </w:rPr>
        <w:t>主</w:t>
      </w:r>
      <w:r w:rsidRPr="002834EC">
        <w:rPr>
          <w:rFonts w:ascii="標楷體" w:eastAsia="標楷體" w:hAnsi="標楷體"/>
          <w:sz w:val="28"/>
          <w:szCs w:val="28"/>
        </w:rPr>
        <w:t xml:space="preserve"> </w:t>
      </w:r>
      <w:r w:rsidRPr="002834EC">
        <w:rPr>
          <w:rFonts w:ascii="標楷體" w:eastAsia="標楷體" w:hAnsi="標楷體" w:hint="eastAsia"/>
          <w:sz w:val="28"/>
          <w:szCs w:val="28"/>
        </w:rPr>
        <w:t>席</w:t>
      </w:r>
      <w:r w:rsidRPr="002834EC">
        <w:rPr>
          <w:rFonts w:ascii="標楷體" w:eastAsia="標楷體" w:hAnsi="標楷體"/>
          <w:sz w:val="28"/>
          <w:szCs w:val="28"/>
        </w:rPr>
        <w:t xml:space="preserve"> </w:t>
      </w:r>
      <w:r w:rsidRPr="002834EC">
        <w:rPr>
          <w:rFonts w:ascii="標楷體" w:eastAsia="標楷體" w:hAnsi="標楷體" w:hint="eastAsia"/>
          <w:sz w:val="28"/>
          <w:szCs w:val="28"/>
        </w:rPr>
        <w:t>委</w:t>
      </w:r>
      <w:r w:rsidRPr="002834EC">
        <w:rPr>
          <w:rFonts w:ascii="標楷體" w:eastAsia="標楷體" w:hAnsi="標楷體"/>
          <w:sz w:val="28"/>
          <w:szCs w:val="28"/>
        </w:rPr>
        <w:t xml:space="preserve"> </w:t>
      </w:r>
      <w:r w:rsidRPr="002834EC">
        <w:rPr>
          <w:rFonts w:ascii="標楷體" w:eastAsia="標楷體" w:hAnsi="標楷體" w:hint="eastAsia"/>
          <w:sz w:val="28"/>
          <w:szCs w:val="28"/>
        </w:rPr>
        <w:t>員</w:t>
      </w:r>
      <w:r w:rsidRPr="002834EC">
        <w:rPr>
          <w:rFonts w:ascii="標楷體" w:eastAsia="標楷體" w:hAnsi="標楷體"/>
          <w:sz w:val="28"/>
          <w:szCs w:val="28"/>
        </w:rPr>
        <w:t xml:space="preserve">   </w:t>
      </w:r>
      <w:r w:rsidRPr="002834EC">
        <w:rPr>
          <w:rFonts w:ascii="標楷體" w:eastAsia="標楷體" w:hAnsi="標楷體" w:hint="eastAsia"/>
          <w:sz w:val="28"/>
          <w:szCs w:val="28"/>
        </w:rPr>
        <w:t>朱</w:t>
      </w:r>
      <w:r w:rsidRPr="002834EC">
        <w:rPr>
          <w:rFonts w:ascii="標楷體" w:eastAsia="標楷體" w:hAnsi="標楷體"/>
          <w:sz w:val="28"/>
          <w:szCs w:val="28"/>
        </w:rPr>
        <w:t xml:space="preserve">      </w:t>
      </w:r>
      <w:r w:rsidRPr="002834EC">
        <w:rPr>
          <w:rFonts w:ascii="標楷體" w:eastAsia="標楷體" w:hAnsi="標楷體" w:hint="eastAsia"/>
          <w:sz w:val="28"/>
          <w:szCs w:val="28"/>
        </w:rPr>
        <w:t>楠</w:t>
      </w:r>
    </w:p>
    <w:p w:rsidR="008D0C4C" w:rsidRPr="002834EC" w:rsidRDefault="008D0C4C" w:rsidP="008D0C4C">
      <w:pPr>
        <w:spacing w:line="560" w:lineRule="exact"/>
        <w:jc w:val="both"/>
        <w:rPr>
          <w:rFonts w:ascii="標楷體" w:eastAsia="標楷體" w:hAnsi="標楷體"/>
          <w:sz w:val="28"/>
          <w:szCs w:val="28"/>
        </w:rPr>
      </w:pPr>
      <w:r w:rsidRPr="002834EC">
        <w:rPr>
          <w:rFonts w:ascii="標楷體" w:eastAsia="標楷體" w:hAnsi="標楷體"/>
          <w:sz w:val="28"/>
          <w:szCs w:val="28"/>
        </w:rPr>
        <w:t xml:space="preserve">                        </w:t>
      </w:r>
      <w:r w:rsidRPr="002834EC">
        <w:rPr>
          <w:rFonts w:ascii="標楷體" w:eastAsia="標楷體" w:hAnsi="標楷體" w:hint="eastAsia"/>
          <w:sz w:val="28"/>
          <w:szCs w:val="28"/>
        </w:rPr>
        <w:t>委</w:t>
      </w:r>
      <w:r w:rsidRPr="002834EC">
        <w:rPr>
          <w:rFonts w:ascii="標楷體" w:eastAsia="標楷體" w:hAnsi="標楷體"/>
          <w:sz w:val="28"/>
          <w:szCs w:val="28"/>
        </w:rPr>
        <w:t xml:space="preserve"> </w:t>
      </w:r>
      <w:r w:rsidRPr="002834EC">
        <w:rPr>
          <w:rFonts w:ascii="標楷體" w:eastAsia="標楷體" w:hAnsi="標楷體" w:hint="eastAsia"/>
          <w:sz w:val="28"/>
          <w:szCs w:val="28"/>
        </w:rPr>
        <w:t>員</w:t>
      </w:r>
      <w:r w:rsidRPr="002834EC">
        <w:rPr>
          <w:rFonts w:ascii="標楷體" w:eastAsia="標楷體" w:hAnsi="標楷體"/>
          <w:sz w:val="28"/>
          <w:szCs w:val="28"/>
        </w:rPr>
        <w:t xml:space="preserve">   </w:t>
      </w:r>
      <w:r w:rsidRPr="002834EC">
        <w:rPr>
          <w:rFonts w:ascii="標楷體" w:eastAsia="標楷體" w:hAnsi="標楷體" w:hint="eastAsia"/>
          <w:sz w:val="28"/>
          <w:szCs w:val="28"/>
        </w:rPr>
        <w:t>吳</w:t>
      </w:r>
      <w:r w:rsidRPr="002834EC">
        <w:rPr>
          <w:rFonts w:ascii="標楷體" w:eastAsia="標楷體" w:hAnsi="標楷體"/>
          <w:sz w:val="28"/>
          <w:szCs w:val="28"/>
        </w:rPr>
        <w:t xml:space="preserve">  </w:t>
      </w:r>
      <w:r w:rsidRPr="002834EC">
        <w:rPr>
          <w:rFonts w:ascii="標楷體" w:eastAsia="標楷體" w:hAnsi="標楷體" w:hint="eastAsia"/>
          <w:sz w:val="28"/>
          <w:szCs w:val="28"/>
        </w:rPr>
        <w:t>光</w:t>
      </w:r>
      <w:r w:rsidRPr="002834EC">
        <w:rPr>
          <w:rFonts w:ascii="標楷體" w:eastAsia="標楷體" w:hAnsi="標楷體"/>
          <w:sz w:val="28"/>
          <w:szCs w:val="28"/>
        </w:rPr>
        <w:t xml:space="preserve">  </w:t>
      </w:r>
      <w:r w:rsidRPr="002834EC">
        <w:rPr>
          <w:rFonts w:ascii="標楷體" w:eastAsia="標楷體" w:hAnsi="標楷體" w:hint="eastAsia"/>
          <w:sz w:val="28"/>
          <w:szCs w:val="28"/>
        </w:rPr>
        <w:t>陸</w:t>
      </w:r>
    </w:p>
    <w:p w:rsidR="008D0C4C" w:rsidRDefault="008D0C4C" w:rsidP="008D0C4C">
      <w:pPr>
        <w:spacing w:line="560" w:lineRule="exact"/>
        <w:jc w:val="both"/>
        <w:rPr>
          <w:rFonts w:ascii="標楷體" w:eastAsia="標楷體" w:hAnsi="標楷體"/>
          <w:sz w:val="28"/>
          <w:szCs w:val="28"/>
        </w:rPr>
      </w:pPr>
      <w:r w:rsidRPr="002834EC">
        <w:rPr>
          <w:rFonts w:ascii="標楷體" w:eastAsia="標楷體" w:hAnsi="標楷體"/>
          <w:sz w:val="28"/>
          <w:szCs w:val="28"/>
        </w:rPr>
        <w:t xml:space="preserve">                        </w:t>
      </w:r>
      <w:r w:rsidRPr="002834EC">
        <w:rPr>
          <w:rFonts w:ascii="標楷體" w:eastAsia="標楷體" w:hAnsi="標楷體" w:hint="eastAsia"/>
          <w:sz w:val="28"/>
          <w:szCs w:val="28"/>
        </w:rPr>
        <w:t>委</w:t>
      </w:r>
      <w:r w:rsidRPr="002834EC">
        <w:rPr>
          <w:rFonts w:ascii="標楷體" w:eastAsia="標楷體" w:hAnsi="標楷體"/>
          <w:sz w:val="28"/>
          <w:szCs w:val="28"/>
        </w:rPr>
        <w:t xml:space="preserve"> </w:t>
      </w:r>
      <w:r w:rsidRPr="002834EC">
        <w:rPr>
          <w:rFonts w:ascii="標楷體" w:eastAsia="標楷體" w:hAnsi="標楷體" w:hint="eastAsia"/>
          <w:sz w:val="28"/>
          <w:szCs w:val="28"/>
        </w:rPr>
        <w:t>員</w:t>
      </w:r>
      <w:r w:rsidRPr="002834EC">
        <w:rPr>
          <w:rFonts w:ascii="標楷體" w:eastAsia="標楷體" w:hAnsi="標楷體"/>
          <w:sz w:val="28"/>
          <w:szCs w:val="28"/>
        </w:rPr>
        <w:t xml:space="preserve">   </w:t>
      </w:r>
      <w:r w:rsidRPr="002834EC">
        <w:rPr>
          <w:rFonts w:ascii="標楷體" w:eastAsia="標楷體" w:hAnsi="標楷體" w:hint="eastAsia"/>
          <w:sz w:val="28"/>
          <w:szCs w:val="28"/>
        </w:rPr>
        <w:t>何</w:t>
      </w:r>
      <w:r w:rsidRPr="002834EC">
        <w:rPr>
          <w:rFonts w:ascii="標楷體" w:eastAsia="標楷體" w:hAnsi="標楷體"/>
          <w:sz w:val="28"/>
          <w:szCs w:val="28"/>
        </w:rPr>
        <w:t xml:space="preserve">  </w:t>
      </w:r>
      <w:r w:rsidRPr="002834EC">
        <w:rPr>
          <w:rFonts w:ascii="標楷體" w:eastAsia="標楷體" w:hAnsi="標楷體" w:hint="eastAsia"/>
          <w:sz w:val="28"/>
          <w:szCs w:val="28"/>
        </w:rPr>
        <w:t>明</w:t>
      </w:r>
      <w:r w:rsidRPr="002834EC">
        <w:rPr>
          <w:rFonts w:ascii="標楷體" w:eastAsia="標楷體" w:hAnsi="標楷體"/>
          <w:sz w:val="28"/>
          <w:szCs w:val="28"/>
        </w:rPr>
        <w:t xml:space="preserve">  </w:t>
      </w:r>
      <w:r w:rsidRPr="002834EC">
        <w:rPr>
          <w:rFonts w:ascii="標楷體" w:eastAsia="標楷體" w:hAnsi="標楷體" w:hint="eastAsia"/>
          <w:sz w:val="28"/>
          <w:szCs w:val="28"/>
        </w:rPr>
        <w:t>楨</w:t>
      </w:r>
    </w:p>
    <w:p w:rsidR="008D0C4C" w:rsidRDefault="008D0C4C" w:rsidP="008D0C4C">
      <w:pPr>
        <w:spacing w:line="560" w:lineRule="exact"/>
        <w:jc w:val="both"/>
        <w:rPr>
          <w:rFonts w:ascii="標楷體" w:eastAsia="標楷體" w:hAnsi="標楷體"/>
          <w:sz w:val="28"/>
          <w:szCs w:val="28"/>
        </w:rPr>
      </w:pPr>
      <w:r>
        <w:rPr>
          <w:rFonts w:ascii="標楷體" w:eastAsia="標楷體" w:hAnsi="標楷體" w:hint="eastAsia"/>
          <w:sz w:val="28"/>
          <w:szCs w:val="28"/>
        </w:rPr>
        <w:t xml:space="preserve">                        </w:t>
      </w:r>
      <w:r w:rsidRPr="001E1437">
        <w:rPr>
          <w:rFonts w:ascii="標楷體" w:eastAsia="標楷體" w:hAnsi="標楷體" w:hint="eastAsia"/>
          <w:sz w:val="28"/>
          <w:szCs w:val="28"/>
        </w:rPr>
        <w:t>委 員   洪  淑  姿</w:t>
      </w:r>
    </w:p>
    <w:p w:rsidR="006B3B88" w:rsidRPr="002834EC" w:rsidRDefault="006B3B88" w:rsidP="008D0C4C">
      <w:pPr>
        <w:spacing w:line="560" w:lineRule="exact"/>
        <w:jc w:val="both"/>
        <w:rPr>
          <w:rFonts w:ascii="標楷體" w:eastAsia="標楷體" w:hAnsi="標楷體"/>
          <w:sz w:val="28"/>
          <w:szCs w:val="28"/>
        </w:rPr>
      </w:pPr>
      <w:r>
        <w:rPr>
          <w:rFonts w:ascii="標楷體" w:eastAsia="標楷體" w:hAnsi="標楷體" w:hint="eastAsia"/>
          <w:sz w:val="28"/>
          <w:szCs w:val="28"/>
        </w:rPr>
        <w:t xml:space="preserve">                        委 員   林  國  彬</w:t>
      </w:r>
    </w:p>
    <w:p w:rsidR="008D0C4C" w:rsidRPr="002834EC" w:rsidRDefault="008D0C4C" w:rsidP="008D0C4C">
      <w:pPr>
        <w:spacing w:line="560" w:lineRule="exact"/>
        <w:jc w:val="both"/>
        <w:rPr>
          <w:rFonts w:ascii="標楷體" w:eastAsia="標楷體" w:hAnsi="標楷體"/>
          <w:sz w:val="28"/>
          <w:szCs w:val="28"/>
        </w:rPr>
      </w:pPr>
      <w:r w:rsidRPr="002834EC">
        <w:rPr>
          <w:rFonts w:ascii="標楷體" w:eastAsia="標楷體" w:hAnsi="標楷體"/>
          <w:sz w:val="28"/>
          <w:szCs w:val="28"/>
        </w:rPr>
        <w:t xml:space="preserve">                        </w:t>
      </w:r>
      <w:r w:rsidRPr="002834EC">
        <w:rPr>
          <w:rFonts w:ascii="標楷體" w:eastAsia="標楷體" w:hAnsi="標楷體" w:hint="eastAsia"/>
          <w:sz w:val="28"/>
          <w:szCs w:val="28"/>
        </w:rPr>
        <w:t>委</w:t>
      </w:r>
      <w:r w:rsidRPr="002834EC">
        <w:rPr>
          <w:rFonts w:ascii="標楷體" w:eastAsia="標楷體" w:hAnsi="標楷體"/>
          <w:sz w:val="28"/>
          <w:szCs w:val="28"/>
        </w:rPr>
        <w:t xml:space="preserve"> </w:t>
      </w:r>
      <w:r w:rsidRPr="002834EC">
        <w:rPr>
          <w:rFonts w:ascii="標楷體" w:eastAsia="標楷體" w:hAnsi="標楷體" w:hint="eastAsia"/>
          <w:sz w:val="28"/>
          <w:szCs w:val="28"/>
        </w:rPr>
        <w:t>員</w:t>
      </w:r>
      <w:r w:rsidRPr="002834EC">
        <w:rPr>
          <w:rFonts w:ascii="標楷體" w:eastAsia="標楷體" w:hAnsi="標楷體"/>
          <w:sz w:val="28"/>
          <w:szCs w:val="28"/>
        </w:rPr>
        <w:t xml:space="preserve">   </w:t>
      </w:r>
      <w:r w:rsidRPr="002834EC">
        <w:rPr>
          <w:rFonts w:ascii="標楷體" w:eastAsia="標楷體" w:hAnsi="標楷體" w:hint="eastAsia"/>
          <w:sz w:val="28"/>
          <w:szCs w:val="28"/>
        </w:rPr>
        <w:t>張</w:t>
      </w:r>
      <w:r w:rsidRPr="002834EC">
        <w:rPr>
          <w:rFonts w:ascii="標楷體" w:eastAsia="標楷體" w:hAnsi="標楷體"/>
          <w:sz w:val="28"/>
          <w:szCs w:val="28"/>
        </w:rPr>
        <w:t xml:space="preserve">  </w:t>
      </w:r>
      <w:r w:rsidRPr="002834EC">
        <w:rPr>
          <w:rFonts w:ascii="標楷體" w:eastAsia="標楷體" w:hAnsi="標楷體" w:hint="eastAsia"/>
          <w:sz w:val="28"/>
          <w:szCs w:val="28"/>
        </w:rPr>
        <w:t>麗</w:t>
      </w:r>
      <w:r w:rsidRPr="002834EC">
        <w:rPr>
          <w:rFonts w:ascii="標楷體" w:eastAsia="標楷體" w:hAnsi="標楷體"/>
          <w:sz w:val="28"/>
          <w:szCs w:val="28"/>
        </w:rPr>
        <w:t xml:space="preserve">  </w:t>
      </w:r>
      <w:r w:rsidRPr="002834EC">
        <w:rPr>
          <w:rFonts w:ascii="標楷體" w:eastAsia="標楷體" w:hAnsi="標楷體" w:hint="eastAsia"/>
          <w:sz w:val="28"/>
          <w:szCs w:val="28"/>
        </w:rPr>
        <w:t>卿</w:t>
      </w:r>
    </w:p>
    <w:p w:rsidR="008D0C4C" w:rsidRPr="002834EC" w:rsidRDefault="008D0C4C" w:rsidP="008D0C4C">
      <w:pPr>
        <w:spacing w:line="560" w:lineRule="exact"/>
        <w:jc w:val="both"/>
        <w:rPr>
          <w:rFonts w:ascii="標楷體" w:eastAsia="標楷體" w:hAnsi="標楷體"/>
          <w:sz w:val="28"/>
          <w:szCs w:val="28"/>
        </w:rPr>
      </w:pPr>
      <w:r w:rsidRPr="002834EC">
        <w:rPr>
          <w:rFonts w:ascii="標楷體" w:eastAsia="標楷體" w:hAnsi="標楷體"/>
          <w:sz w:val="28"/>
          <w:szCs w:val="28"/>
        </w:rPr>
        <w:t xml:space="preserve">                        </w:t>
      </w:r>
      <w:r w:rsidRPr="002834EC">
        <w:rPr>
          <w:rFonts w:ascii="標楷體" w:eastAsia="標楷體" w:hAnsi="標楷體" w:hint="eastAsia"/>
          <w:sz w:val="28"/>
          <w:szCs w:val="28"/>
        </w:rPr>
        <w:t>委</w:t>
      </w:r>
      <w:r w:rsidRPr="002834EC">
        <w:rPr>
          <w:rFonts w:ascii="標楷體" w:eastAsia="標楷體" w:hAnsi="標楷體"/>
          <w:sz w:val="28"/>
          <w:szCs w:val="28"/>
        </w:rPr>
        <w:t xml:space="preserve"> </w:t>
      </w:r>
      <w:r w:rsidRPr="002834EC">
        <w:rPr>
          <w:rFonts w:ascii="標楷體" w:eastAsia="標楷體" w:hAnsi="標楷體" w:hint="eastAsia"/>
          <w:sz w:val="28"/>
          <w:szCs w:val="28"/>
        </w:rPr>
        <w:t>員</w:t>
      </w:r>
      <w:r w:rsidRPr="002834EC">
        <w:rPr>
          <w:rFonts w:ascii="標楷體" w:eastAsia="標楷體" w:hAnsi="標楷體"/>
          <w:sz w:val="28"/>
          <w:szCs w:val="28"/>
        </w:rPr>
        <w:t xml:space="preserve">   </w:t>
      </w:r>
      <w:r w:rsidRPr="002834EC">
        <w:rPr>
          <w:rFonts w:ascii="標楷體" w:eastAsia="標楷體" w:hAnsi="標楷體" w:hint="eastAsia"/>
          <w:sz w:val="28"/>
          <w:szCs w:val="28"/>
        </w:rPr>
        <w:t>詹</w:t>
      </w:r>
      <w:r w:rsidRPr="002834EC">
        <w:rPr>
          <w:rFonts w:ascii="標楷體" w:eastAsia="標楷體" w:hAnsi="標楷體"/>
          <w:sz w:val="28"/>
          <w:szCs w:val="28"/>
        </w:rPr>
        <w:t xml:space="preserve">  </w:t>
      </w:r>
      <w:r w:rsidRPr="002834EC">
        <w:rPr>
          <w:rFonts w:ascii="標楷體" w:eastAsia="標楷體" w:hAnsi="標楷體" w:hint="eastAsia"/>
          <w:sz w:val="28"/>
          <w:szCs w:val="28"/>
        </w:rPr>
        <w:t>森</w:t>
      </w:r>
      <w:r w:rsidRPr="002834EC">
        <w:rPr>
          <w:rFonts w:ascii="標楷體" w:eastAsia="標楷體" w:hAnsi="標楷體"/>
          <w:sz w:val="28"/>
          <w:szCs w:val="28"/>
        </w:rPr>
        <w:t xml:space="preserve">  </w:t>
      </w:r>
      <w:r w:rsidRPr="002834EC">
        <w:rPr>
          <w:rFonts w:ascii="標楷體" w:eastAsia="標楷體" w:hAnsi="標楷體" w:hint="eastAsia"/>
          <w:sz w:val="28"/>
          <w:szCs w:val="28"/>
        </w:rPr>
        <w:t xml:space="preserve">林   </w:t>
      </w:r>
    </w:p>
    <w:p w:rsidR="008D0C4C" w:rsidRPr="002834EC" w:rsidRDefault="008D0C4C" w:rsidP="008D0C4C">
      <w:pPr>
        <w:spacing w:line="560" w:lineRule="exact"/>
        <w:jc w:val="both"/>
        <w:rPr>
          <w:rFonts w:ascii="標楷體" w:eastAsia="標楷體" w:hAnsi="標楷體"/>
          <w:sz w:val="28"/>
          <w:szCs w:val="28"/>
        </w:rPr>
      </w:pPr>
      <w:r w:rsidRPr="002834EC">
        <w:rPr>
          <w:rFonts w:ascii="標楷體" w:eastAsia="標楷體" w:hAnsi="標楷體"/>
          <w:sz w:val="28"/>
          <w:szCs w:val="28"/>
        </w:rPr>
        <w:t xml:space="preserve">                        </w:t>
      </w:r>
      <w:r w:rsidRPr="002834EC">
        <w:rPr>
          <w:rFonts w:ascii="標楷體" w:eastAsia="標楷體" w:hAnsi="標楷體" w:hint="eastAsia"/>
          <w:sz w:val="28"/>
          <w:szCs w:val="28"/>
        </w:rPr>
        <w:t>委</w:t>
      </w:r>
      <w:r w:rsidRPr="002834EC">
        <w:rPr>
          <w:rFonts w:ascii="標楷體" w:eastAsia="標楷體" w:hAnsi="標楷體"/>
          <w:sz w:val="28"/>
          <w:szCs w:val="28"/>
        </w:rPr>
        <w:t xml:space="preserve"> </w:t>
      </w:r>
      <w:r w:rsidRPr="002834EC">
        <w:rPr>
          <w:rFonts w:ascii="標楷體" w:eastAsia="標楷體" w:hAnsi="標楷體" w:hint="eastAsia"/>
          <w:sz w:val="28"/>
          <w:szCs w:val="28"/>
        </w:rPr>
        <w:t>員</w:t>
      </w:r>
      <w:r w:rsidRPr="002834EC">
        <w:rPr>
          <w:rFonts w:ascii="標楷體" w:eastAsia="標楷體" w:hAnsi="標楷體"/>
          <w:sz w:val="28"/>
          <w:szCs w:val="28"/>
        </w:rPr>
        <w:t xml:space="preserve">   </w:t>
      </w:r>
      <w:r w:rsidRPr="002834EC">
        <w:rPr>
          <w:rFonts w:ascii="標楷體" w:eastAsia="標楷體" w:hAnsi="標楷體" w:hint="eastAsia"/>
          <w:sz w:val="28"/>
          <w:szCs w:val="28"/>
        </w:rPr>
        <w:t>蔡</w:t>
      </w:r>
      <w:r w:rsidRPr="002834EC">
        <w:rPr>
          <w:rFonts w:ascii="標楷體" w:eastAsia="標楷體" w:hAnsi="標楷體"/>
          <w:sz w:val="28"/>
          <w:szCs w:val="28"/>
        </w:rPr>
        <w:t xml:space="preserve">  </w:t>
      </w:r>
      <w:r w:rsidRPr="002834EC">
        <w:rPr>
          <w:rFonts w:ascii="標楷體" w:eastAsia="標楷體" w:hAnsi="標楷體" w:hint="eastAsia"/>
          <w:sz w:val="28"/>
          <w:szCs w:val="28"/>
        </w:rPr>
        <w:t>烱</w:t>
      </w:r>
      <w:r w:rsidRPr="002834EC">
        <w:rPr>
          <w:rFonts w:ascii="標楷體" w:eastAsia="標楷體" w:hAnsi="標楷體"/>
          <w:sz w:val="28"/>
          <w:szCs w:val="28"/>
        </w:rPr>
        <w:t xml:space="preserve">  </w:t>
      </w:r>
      <w:r w:rsidRPr="002834EC">
        <w:rPr>
          <w:rFonts w:ascii="標楷體" w:eastAsia="標楷體" w:hAnsi="標楷體" w:hint="eastAsia"/>
          <w:sz w:val="28"/>
          <w:szCs w:val="28"/>
        </w:rPr>
        <w:t>燉</w:t>
      </w:r>
      <w:r w:rsidR="00BA1070">
        <w:rPr>
          <w:rFonts w:ascii="標楷體" w:eastAsia="標楷體" w:hAnsi="標楷體" w:hint="eastAsia"/>
          <w:sz w:val="28"/>
          <w:szCs w:val="28"/>
        </w:rPr>
        <w:t xml:space="preserve"> </w:t>
      </w:r>
      <w:r w:rsidR="006B3B88">
        <w:rPr>
          <w:rFonts w:ascii="標楷體" w:eastAsia="標楷體" w:hAnsi="標楷體" w:hint="eastAsia"/>
          <w:sz w:val="28"/>
          <w:szCs w:val="28"/>
        </w:rPr>
        <w:t>（請 假）</w:t>
      </w:r>
    </w:p>
    <w:p w:rsidR="008D0C4C" w:rsidRPr="002834EC" w:rsidRDefault="008D0C4C" w:rsidP="008D0C4C">
      <w:pPr>
        <w:spacing w:line="560" w:lineRule="exact"/>
        <w:jc w:val="both"/>
        <w:rPr>
          <w:rFonts w:ascii="標楷體" w:eastAsia="標楷體" w:hAnsi="標楷體"/>
          <w:sz w:val="28"/>
          <w:szCs w:val="28"/>
        </w:rPr>
      </w:pPr>
      <w:r w:rsidRPr="002834EC">
        <w:rPr>
          <w:rFonts w:ascii="標楷體" w:eastAsia="標楷體" w:hAnsi="標楷體"/>
          <w:sz w:val="28"/>
          <w:szCs w:val="28"/>
        </w:rPr>
        <w:t xml:space="preserve">                        </w:t>
      </w:r>
      <w:r w:rsidRPr="002834EC">
        <w:rPr>
          <w:rFonts w:ascii="標楷體" w:eastAsia="標楷體" w:hAnsi="標楷體" w:hint="eastAsia"/>
          <w:sz w:val="28"/>
          <w:szCs w:val="28"/>
        </w:rPr>
        <w:t>委</w:t>
      </w:r>
      <w:r w:rsidRPr="002834EC">
        <w:rPr>
          <w:rFonts w:ascii="標楷體" w:eastAsia="標楷體" w:hAnsi="標楷體"/>
          <w:sz w:val="28"/>
          <w:szCs w:val="28"/>
        </w:rPr>
        <w:t xml:space="preserve"> </w:t>
      </w:r>
      <w:r w:rsidRPr="002834EC">
        <w:rPr>
          <w:rFonts w:ascii="標楷體" w:eastAsia="標楷體" w:hAnsi="標楷體" w:hint="eastAsia"/>
          <w:sz w:val="28"/>
          <w:szCs w:val="28"/>
        </w:rPr>
        <w:t>員</w:t>
      </w:r>
      <w:r w:rsidRPr="002834EC">
        <w:rPr>
          <w:rFonts w:ascii="標楷體" w:eastAsia="標楷體" w:hAnsi="標楷體"/>
          <w:sz w:val="28"/>
          <w:szCs w:val="28"/>
        </w:rPr>
        <w:t xml:space="preserve">   </w:t>
      </w:r>
      <w:r w:rsidRPr="002834EC">
        <w:rPr>
          <w:rFonts w:ascii="標楷體" w:eastAsia="標楷體" w:hAnsi="標楷體" w:hint="eastAsia"/>
          <w:sz w:val="28"/>
          <w:szCs w:val="28"/>
        </w:rPr>
        <w:t>蔡</w:t>
      </w:r>
      <w:r w:rsidRPr="002834EC">
        <w:rPr>
          <w:rFonts w:ascii="標楷體" w:eastAsia="標楷體" w:hAnsi="標楷體"/>
          <w:sz w:val="28"/>
          <w:szCs w:val="28"/>
        </w:rPr>
        <w:t xml:space="preserve">  </w:t>
      </w:r>
      <w:r w:rsidRPr="002834EC">
        <w:rPr>
          <w:rFonts w:ascii="標楷體" w:eastAsia="標楷體" w:hAnsi="標楷體" w:hint="eastAsia"/>
          <w:sz w:val="28"/>
          <w:szCs w:val="28"/>
        </w:rPr>
        <w:t>鴻</w:t>
      </w:r>
      <w:r w:rsidRPr="002834EC">
        <w:rPr>
          <w:rFonts w:ascii="標楷體" w:eastAsia="標楷體" w:hAnsi="標楷體"/>
          <w:sz w:val="28"/>
          <w:szCs w:val="28"/>
        </w:rPr>
        <w:t xml:space="preserve">  </w:t>
      </w:r>
      <w:r w:rsidRPr="002834EC">
        <w:rPr>
          <w:rFonts w:ascii="標楷體" w:eastAsia="標楷體" w:hAnsi="標楷體" w:hint="eastAsia"/>
          <w:sz w:val="28"/>
          <w:szCs w:val="28"/>
        </w:rPr>
        <w:t>杰</w:t>
      </w:r>
    </w:p>
    <w:p w:rsidR="008D0C4C" w:rsidRPr="002834EC" w:rsidRDefault="008D0C4C" w:rsidP="008D0C4C">
      <w:pPr>
        <w:spacing w:line="560" w:lineRule="exact"/>
        <w:jc w:val="both"/>
        <w:rPr>
          <w:rFonts w:ascii="標楷體" w:eastAsia="標楷體" w:hAnsi="標楷體"/>
          <w:sz w:val="28"/>
          <w:szCs w:val="28"/>
        </w:rPr>
      </w:pPr>
      <w:r w:rsidRPr="002834EC">
        <w:rPr>
          <w:rFonts w:ascii="標楷體" w:eastAsia="標楷體" w:hAnsi="標楷體"/>
          <w:sz w:val="28"/>
          <w:szCs w:val="28"/>
        </w:rPr>
        <w:t xml:space="preserve">                        </w:t>
      </w:r>
      <w:r w:rsidRPr="002834EC">
        <w:rPr>
          <w:rFonts w:ascii="標楷體" w:eastAsia="標楷體" w:hAnsi="標楷體" w:hint="eastAsia"/>
          <w:sz w:val="28"/>
          <w:szCs w:val="28"/>
        </w:rPr>
        <w:t>委</w:t>
      </w:r>
      <w:r w:rsidRPr="002834EC">
        <w:rPr>
          <w:rFonts w:ascii="標楷體" w:eastAsia="標楷體" w:hAnsi="標楷體"/>
          <w:sz w:val="28"/>
          <w:szCs w:val="28"/>
        </w:rPr>
        <w:t xml:space="preserve"> </w:t>
      </w:r>
      <w:r w:rsidRPr="002834EC">
        <w:rPr>
          <w:rFonts w:ascii="標楷體" w:eastAsia="標楷體" w:hAnsi="標楷體" w:hint="eastAsia"/>
          <w:sz w:val="28"/>
          <w:szCs w:val="28"/>
        </w:rPr>
        <w:t>員</w:t>
      </w:r>
      <w:r w:rsidRPr="002834EC">
        <w:rPr>
          <w:rFonts w:ascii="標楷體" w:eastAsia="標楷體" w:hAnsi="標楷體"/>
          <w:sz w:val="28"/>
          <w:szCs w:val="28"/>
        </w:rPr>
        <w:t xml:space="preserve">   </w:t>
      </w:r>
      <w:r w:rsidRPr="002834EC">
        <w:rPr>
          <w:rFonts w:ascii="標楷體" w:eastAsia="標楷體" w:hAnsi="標楷體" w:hint="eastAsia"/>
          <w:sz w:val="28"/>
          <w:szCs w:val="28"/>
        </w:rPr>
        <w:t>鄭</w:t>
      </w:r>
      <w:r w:rsidRPr="002834EC">
        <w:rPr>
          <w:rFonts w:ascii="標楷體" w:eastAsia="標楷體" w:hAnsi="標楷體"/>
          <w:sz w:val="28"/>
          <w:szCs w:val="28"/>
        </w:rPr>
        <w:t xml:space="preserve">  </w:t>
      </w:r>
      <w:r w:rsidRPr="002834EC">
        <w:rPr>
          <w:rFonts w:ascii="標楷體" w:eastAsia="標楷體" w:hAnsi="標楷體" w:hint="eastAsia"/>
          <w:sz w:val="28"/>
          <w:szCs w:val="28"/>
        </w:rPr>
        <w:t>瑞</w:t>
      </w:r>
      <w:r w:rsidRPr="002834EC">
        <w:rPr>
          <w:rFonts w:ascii="標楷體" w:eastAsia="標楷體" w:hAnsi="標楷體"/>
          <w:sz w:val="28"/>
          <w:szCs w:val="28"/>
        </w:rPr>
        <w:t xml:space="preserve">  </w:t>
      </w:r>
      <w:r w:rsidRPr="002834EC">
        <w:rPr>
          <w:rFonts w:ascii="標楷體" w:eastAsia="標楷體" w:hAnsi="標楷體" w:hint="eastAsia"/>
          <w:sz w:val="28"/>
          <w:szCs w:val="28"/>
        </w:rPr>
        <w:t>隆</w:t>
      </w:r>
    </w:p>
    <w:p w:rsidR="008D0C4C" w:rsidRDefault="008D0C4C" w:rsidP="008D0C4C">
      <w:pPr>
        <w:spacing w:line="560" w:lineRule="exact"/>
        <w:jc w:val="both"/>
        <w:rPr>
          <w:rFonts w:ascii="標楷體" w:eastAsia="標楷體" w:hAnsi="標楷體"/>
          <w:sz w:val="28"/>
          <w:szCs w:val="28"/>
        </w:rPr>
      </w:pPr>
      <w:r w:rsidRPr="002834EC">
        <w:rPr>
          <w:rFonts w:ascii="標楷體" w:eastAsia="標楷體" w:hAnsi="標楷體"/>
          <w:sz w:val="28"/>
          <w:szCs w:val="28"/>
        </w:rPr>
        <w:t xml:space="preserve">                        </w:t>
      </w:r>
      <w:r w:rsidRPr="002834EC">
        <w:rPr>
          <w:rFonts w:ascii="標楷體" w:eastAsia="標楷體" w:hAnsi="標楷體" w:hint="eastAsia"/>
          <w:sz w:val="28"/>
          <w:szCs w:val="28"/>
        </w:rPr>
        <w:t>委</w:t>
      </w:r>
      <w:r w:rsidRPr="002834EC">
        <w:rPr>
          <w:rFonts w:ascii="標楷體" w:eastAsia="標楷體" w:hAnsi="標楷體"/>
          <w:sz w:val="28"/>
          <w:szCs w:val="28"/>
        </w:rPr>
        <w:t xml:space="preserve"> </w:t>
      </w:r>
      <w:r w:rsidRPr="002834EC">
        <w:rPr>
          <w:rFonts w:ascii="標楷體" w:eastAsia="標楷體" w:hAnsi="標楷體" w:hint="eastAsia"/>
          <w:sz w:val="28"/>
          <w:szCs w:val="28"/>
        </w:rPr>
        <w:t>員</w:t>
      </w:r>
      <w:r>
        <w:rPr>
          <w:rFonts w:ascii="標楷體" w:eastAsia="標楷體" w:hAnsi="標楷體"/>
          <w:sz w:val="28"/>
          <w:szCs w:val="28"/>
        </w:rPr>
        <w:t xml:space="preserve"> </w:t>
      </w:r>
      <w:r>
        <w:rPr>
          <w:rFonts w:ascii="標楷體" w:eastAsia="標楷體" w:hAnsi="標楷體" w:hint="eastAsia"/>
          <w:sz w:val="28"/>
          <w:szCs w:val="28"/>
        </w:rPr>
        <w:t xml:space="preserve">  </w:t>
      </w:r>
      <w:r w:rsidRPr="002834EC">
        <w:rPr>
          <w:rFonts w:ascii="標楷體" w:eastAsia="標楷體" w:hAnsi="標楷體" w:hint="eastAsia"/>
          <w:sz w:val="28"/>
          <w:szCs w:val="28"/>
        </w:rPr>
        <w:t>羅</w:t>
      </w:r>
      <w:r w:rsidRPr="002834EC">
        <w:rPr>
          <w:rFonts w:ascii="標楷體" w:eastAsia="標楷體" w:hAnsi="標楷體"/>
          <w:sz w:val="28"/>
          <w:szCs w:val="28"/>
        </w:rPr>
        <w:t xml:space="preserve">  </w:t>
      </w:r>
      <w:r w:rsidRPr="002834EC">
        <w:rPr>
          <w:rFonts w:ascii="標楷體" w:eastAsia="標楷體" w:hAnsi="標楷體" w:hint="eastAsia"/>
          <w:sz w:val="28"/>
          <w:szCs w:val="28"/>
        </w:rPr>
        <w:t>秉</w:t>
      </w:r>
      <w:r w:rsidRPr="002834EC">
        <w:rPr>
          <w:rFonts w:ascii="標楷體" w:eastAsia="標楷體" w:hAnsi="標楷體"/>
          <w:sz w:val="28"/>
          <w:szCs w:val="28"/>
        </w:rPr>
        <w:t xml:space="preserve">  </w:t>
      </w:r>
      <w:r w:rsidRPr="002834EC">
        <w:rPr>
          <w:rFonts w:ascii="標楷體" w:eastAsia="標楷體" w:hAnsi="標楷體" w:hint="eastAsia"/>
          <w:sz w:val="28"/>
          <w:szCs w:val="28"/>
        </w:rPr>
        <w:t>成</w:t>
      </w:r>
      <w:r>
        <w:rPr>
          <w:rFonts w:ascii="標楷體" w:eastAsia="標楷體" w:hAnsi="標楷體" w:hint="eastAsia"/>
          <w:sz w:val="28"/>
          <w:szCs w:val="28"/>
        </w:rPr>
        <w:t xml:space="preserve">      </w:t>
      </w:r>
      <w:r w:rsidRPr="002834EC">
        <w:rPr>
          <w:rFonts w:ascii="標楷體" w:eastAsia="標楷體" w:hAnsi="標楷體"/>
          <w:sz w:val="28"/>
          <w:szCs w:val="28"/>
        </w:rPr>
        <w:t xml:space="preserve"> </w:t>
      </w:r>
      <w:r>
        <w:rPr>
          <w:rFonts w:ascii="標楷體" w:eastAsia="標楷體" w:hAnsi="標楷體" w:hint="eastAsia"/>
          <w:sz w:val="28"/>
          <w:szCs w:val="28"/>
        </w:rPr>
        <w:t xml:space="preserve"> </w:t>
      </w:r>
    </w:p>
    <w:p w:rsidR="008D0C4C" w:rsidRPr="002834EC" w:rsidRDefault="008D0C4C" w:rsidP="008D0C4C">
      <w:pPr>
        <w:spacing w:line="560" w:lineRule="exact"/>
        <w:jc w:val="both"/>
        <w:rPr>
          <w:rFonts w:ascii="標楷體" w:eastAsia="標楷體" w:hAnsi="標楷體"/>
          <w:sz w:val="28"/>
          <w:szCs w:val="28"/>
        </w:rPr>
      </w:pPr>
      <w:r w:rsidRPr="002834EC">
        <w:rPr>
          <w:rFonts w:ascii="標楷體" w:eastAsia="標楷體" w:hAnsi="標楷體" w:hint="eastAsia"/>
          <w:sz w:val="28"/>
          <w:szCs w:val="28"/>
        </w:rPr>
        <w:t>（依委員之姓名筆劃由少至多排列）以上正本係照原本作成。</w:t>
      </w:r>
    </w:p>
    <w:p w:rsidR="008D0C4C" w:rsidRPr="002834EC" w:rsidRDefault="008D0C4C" w:rsidP="008D0C4C">
      <w:pPr>
        <w:tabs>
          <w:tab w:val="left" w:pos="426"/>
        </w:tabs>
        <w:spacing w:line="500" w:lineRule="exact"/>
        <w:jc w:val="both"/>
        <w:rPr>
          <w:rFonts w:ascii="標楷體" w:eastAsia="標楷體" w:hAnsi="標楷體"/>
          <w:sz w:val="28"/>
          <w:szCs w:val="28"/>
        </w:rPr>
      </w:pPr>
      <w:r w:rsidRPr="002834EC">
        <w:rPr>
          <w:rFonts w:ascii="標楷體" w:eastAsia="標楷體" w:hAnsi="標楷體" w:hint="eastAsia"/>
          <w:sz w:val="28"/>
          <w:szCs w:val="28"/>
        </w:rPr>
        <w:t xml:space="preserve">中　　華　　民　　國　</w:t>
      </w:r>
      <w:r w:rsidRPr="002834EC">
        <w:rPr>
          <w:rFonts w:ascii="標楷體" w:eastAsia="標楷體" w:hAnsi="標楷體"/>
          <w:sz w:val="28"/>
          <w:szCs w:val="28"/>
        </w:rPr>
        <w:t xml:space="preserve"> </w:t>
      </w:r>
      <w:r w:rsidRPr="002834EC">
        <w:rPr>
          <w:rFonts w:ascii="標楷體" w:eastAsia="標楷體" w:hAnsi="標楷體" w:hint="eastAsia"/>
          <w:sz w:val="28"/>
          <w:szCs w:val="28"/>
        </w:rPr>
        <w:t>10</w:t>
      </w:r>
      <w:r w:rsidRPr="002834EC">
        <w:rPr>
          <w:rFonts w:ascii="標楷體" w:eastAsia="標楷體" w:hAnsi="標楷體"/>
          <w:sz w:val="28"/>
          <w:szCs w:val="28"/>
        </w:rPr>
        <w:t>4</w:t>
      </w:r>
      <w:r w:rsidRPr="002834EC">
        <w:rPr>
          <w:rFonts w:ascii="標楷體" w:eastAsia="標楷體" w:hAnsi="標楷體" w:hint="eastAsia"/>
          <w:sz w:val="28"/>
          <w:szCs w:val="28"/>
        </w:rPr>
        <w:t xml:space="preserve">　　年　</w:t>
      </w:r>
      <w:r>
        <w:rPr>
          <w:rFonts w:ascii="標楷體" w:eastAsia="標楷體" w:hAnsi="標楷體"/>
          <w:sz w:val="28"/>
          <w:szCs w:val="28"/>
        </w:rPr>
        <w:t xml:space="preserve"> </w:t>
      </w:r>
      <w:r w:rsidR="00EB32A7">
        <w:rPr>
          <w:rFonts w:ascii="標楷體" w:eastAsia="標楷體" w:hAnsi="標楷體" w:hint="eastAsia"/>
          <w:sz w:val="28"/>
          <w:szCs w:val="28"/>
        </w:rPr>
        <w:t>11</w:t>
      </w:r>
      <w:r>
        <w:rPr>
          <w:rFonts w:ascii="標楷體" w:eastAsia="標楷體" w:hAnsi="標楷體" w:hint="eastAsia"/>
          <w:sz w:val="28"/>
          <w:szCs w:val="28"/>
        </w:rPr>
        <w:t xml:space="preserve">　</w:t>
      </w:r>
      <w:r w:rsidR="004F616E">
        <w:rPr>
          <w:rFonts w:ascii="標楷體" w:eastAsia="標楷體" w:hAnsi="標楷體" w:hint="eastAsia"/>
          <w:sz w:val="28"/>
          <w:szCs w:val="28"/>
        </w:rPr>
        <w:t xml:space="preserve"> </w:t>
      </w:r>
      <w:r w:rsidRPr="002834EC">
        <w:rPr>
          <w:rFonts w:ascii="標楷體" w:eastAsia="標楷體" w:hAnsi="標楷體" w:hint="eastAsia"/>
          <w:sz w:val="28"/>
          <w:szCs w:val="28"/>
        </w:rPr>
        <w:t xml:space="preserve">月　 </w:t>
      </w:r>
      <w:r w:rsidR="00EB32A7">
        <w:rPr>
          <w:rFonts w:ascii="標楷體" w:eastAsia="標楷體" w:hAnsi="標楷體" w:hint="eastAsia"/>
          <w:sz w:val="28"/>
          <w:szCs w:val="28"/>
        </w:rPr>
        <w:t>2</w:t>
      </w:r>
      <w:r w:rsidRPr="002834EC">
        <w:rPr>
          <w:rFonts w:ascii="標楷體" w:eastAsia="標楷體" w:hAnsi="標楷體" w:hint="eastAsia"/>
          <w:sz w:val="28"/>
          <w:szCs w:val="28"/>
        </w:rPr>
        <w:t xml:space="preserve">  　 日</w:t>
      </w:r>
    </w:p>
    <w:p w:rsidR="008D0C4C" w:rsidRPr="002834EC" w:rsidRDefault="008D0C4C" w:rsidP="008D0C4C">
      <w:pPr>
        <w:tabs>
          <w:tab w:val="left" w:pos="426"/>
        </w:tabs>
        <w:spacing w:line="500" w:lineRule="exact"/>
        <w:jc w:val="both"/>
        <w:rPr>
          <w:rFonts w:ascii="標楷體" w:eastAsia="標楷體" w:hAnsi="標楷體"/>
          <w:sz w:val="28"/>
          <w:szCs w:val="28"/>
        </w:rPr>
      </w:pPr>
      <w:r w:rsidRPr="002834EC">
        <w:rPr>
          <w:rFonts w:ascii="標楷體" w:eastAsia="標楷體" w:hAnsi="標楷體"/>
          <w:sz w:val="28"/>
          <w:szCs w:val="28"/>
        </w:rPr>
        <w:t xml:space="preserve">                        </w:t>
      </w:r>
      <w:r w:rsidRPr="002834EC">
        <w:rPr>
          <w:rFonts w:ascii="標楷體" w:eastAsia="標楷體" w:hAnsi="標楷體" w:hint="eastAsia"/>
          <w:sz w:val="28"/>
          <w:szCs w:val="28"/>
        </w:rPr>
        <w:t>書記</w:t>
      </w:r>
      <w:r w:rsidRPr="002834EC">
        <w:rPr>
          <w:rFonts w:ascii="標楷體" w:eastAsia="標楷體" w:hAnsi="標楷體"/>
          <w:sz w:val="28"/>
          <w:szCs w:val="28"/>
        </w:rPr>
        <w:t xml:space="preserve">       </w:t>
      </w:r>
      <w:r>
        <w:rPr>
          <w:rFonts w:ascii="標楷體" w:eastAsia="標楷體" w:hAnsi="標楷體"/>
          <w:sz w:val="28"/>
          <w:szCs w:val="28"/>
        </w:rPr>
        <w:t>陳柏宏</w:t>
      </w:r>
    </w:p>
    <w:p w:rsidR="00AA40D6" w:rsidRDefault="00AA40D6" w:rsidP="00AA40D6">
      <w:pPr>
        <w:ind w:leftChars="1" w:left="568" w:hangingChars="202" w:hanging="566"/>
        <w:jc w:val="both"/>
        <w:rPr>
          <w:rFonts w:ascii="標楷體" w:eastAsia="標楷體" w:hAnsi="標楷體"/>
          <w:sz w:val="28"/>
          <w:szCs w:val="28"/>
        </w:rPr>
      </w:pPr>
    </w:p>
    <w:p w:rsidR="00AA40D6" w:rsidRDefault="00AA40D6" w:rsidP="00AA40D6">
      <w:pPr>
        <w:ind w:leftChars="1" w:left="568" w:hangingChars="202" w:hanging="566"/>
        <w:jc w:val="both"/>
        <w:rPr>
          <w:rFonts w:ascii="標楷體" w:eastAsia="標楷體" w:hAnsi="標楷體"/>
          <w:sz w:val="28"/>
          <w:szCs w:val="28"/>
        </w:rPr>
      </w:pPr>
    </w:p>
    <w:p w:rsidR="00AA40D6" w:rsidRDefault="00AA40D6" w:rsidP="00AA40D6">
      <w:pPr>
        <w:ind w:leftChars="1" w:left="568" w:hangingChars="202" w:hanging="566"/>
        <w:jc w:val="both"/>
        <w:rPr>
          <w:rFonts w:ascii="標楷體" w:eastAsia="標楷體" w:hAnsi="標楷體"/>
          <w:sz w:val="28"/>
          <w:szCs w:val="28"/>
        </w:rPr>
      </w:pPr>
    </w:p>
    <w:p w:rsidR="00AA40D6" w:rsidRPr="00D23CC2" w:rsidRDefault="00AA40D6" w:rsidP="00AA40D6">
      <w:pPr>
        <w:ind w:leftChars="1" w:left="568" w:hangingChars="202" w:hanging="566"/>
        <w:jc w:val="both"/>
        <w:rPr>
          <w:rFonts w:ascii="標楷體" w:eastAsia="標楷體" w:hAnsi="標楷體"/>
          <w:sz w:val="28"/>
          <w:szCs w:val="28"/>
        </w:rPr>
      </w:pPr>
    </w:p>
    <w:sectPr w:rsidR="00AA40D6" w:rsidRPr="00D23CC2">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4FDD" w:rsidRDefault="00FF4FDD" w:rsidP="00C11645">
      <w:r>
        <w:separator/>
      </w:r>
    </w:p>
  </w:endnote>
  <w:endnote w:type="continuationSeparator" w:id="0">
    <w:p w:rsidR="00FF4FDD" w:rsidRDefault="00FF4FDD" w:rsidP="00C116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5631" w:rsidRDefault="001D5631">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4691011"/>
      <w:docPartObj>
        <w:docPartGallery w:val="Page Numbers (Bottom of Page)"/>
        <w:docPartUnique/>
      </w:docPartObj>
    </w:sdtPr>
    <w:sdtEndPr/>
    <w:sdtContent>
      <w:p w:rsidR="00D61E07" w:rsidRDefault="00D61E07">
        <w:pPr>
          <w:pStyle w:val="a6"/>
          <w:jc w:val="center"/>
        </w:pPr>
        <w:r>
          <w:fldChar w:fldCharType="begin"/>
        </w:r>
        <w:r>
          <w:instrText>PAGE   \* MERGEFORMAT</w:instrText>
        </w:r>
        <w:r>
          <w:fldChar w:fldCharType="separate"/>
        </w:r>
        <w:r w:rsidR="00FF4FDD" w:rsidRPr="00FF4FDD">
          <w:rPr>
            <w:noProof/>
            <w:lang w:val="zh-TW"/>
          </w:rPr>
          <w:t>1</w:t>
        </w:r>
        <w:r>
          <w:fldChar w:fldCharType="end"/>
        </w:r>
      </w:p>
    </w:sdtContent>
  </w:sdt>
  <w:p w:rsidR="00D61E07" w:rsidRDefault="00D61E07">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5631" w:rsidRDefault="001D563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4FDD" w:rsidRDefault="00FF4FDD" w:rsidP="00C11645">
      <w:r>
        <w:separator/>
      </w:r>
    </w:p>
  </w:footnote>
  <w:footnote w:type="continuationSeparator" w:id="0">
    <w:p w:rsidR="00FF4FDD" w:rsidRDefault="00FF4FDD" w:rsidP="00C116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5631" w:rsidRDefault="001D5631">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792047"/>
      <w:docPartObj>
        <w:docPartGallery w:val="Watermarks"/>
        <w:docPartUnique/>
      </w:docPartObj>
    </w:sdtPr>
    <w:sdtContent>
      <w:p w:rsidR="001D5631" w:rsidRDefault="001D5631">
        <w:pPr>
          <w:pStyle w:val="a4"/>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204621" o:spid="_x0000_s2049" type="#_x0000_t136" style="position:absolute;margin-left:0;margin-top:0;width:487.95pt;height:97.55pt;rotation:315;z-index:-251657216;mso-position-horizontal:center;mso-position-horizontal-relative:margin;mso-position-vertical:center;mso-position-vertical-relative:margin" o:allowincell="f" fillcolor="#272727 [2749]" stroked="f">
              <v:fill opacity=".5"/>
              <v:textpath style="font-family:&quot;PMingLiu&quot;;font-size:1pt;v-text-reverse:t" string="公告發布用"/>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5631" w:rsidRDefault="001D5631">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savePreviewPicture/>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39F5"/>
    <w:rsid w:val="00132AE1"/>
    <w:rsid w:val="001744BE"/>
    <w:rsid w:val="00194119"/>
    <w:rsid w:val="001D18F2"/>
    <w:rsid w:val="001D5631"/>
    <w:rsid w:val="00295DF8"/>
    <w:rsid w:val="002D711D"/>
    <w:rsid w:val="00333915"/>
    <w:rsid w:val="00421309"/>
    <w:rsid w:val="004624C7"/>
    <w:rsid w:val="004D0812"/>
    <w:rsid w:val="004F616E"/>
    <w:rsid w:val="00522FFA"/>
    <w:rsid w:val="00540863"/>
    <w:rsid w:val="00571A73"/>
    <w:rsid w:val="005D7011"/>
    <w:rsid w:val="00617CDD"/>
    <w:rsid w:val="006317D7"/>
    <w:rsid w:val="00641A34"/>
    <w:rsid w:val="006A06E0"/>
    <w:rsid w:val="006B3B88"/>
    <w:rsid w:val="006C6F2B"/>
    <w:rsid w:val="006E39F5"/>
    <w:rsid w:val="007471C6"/>
    <w:rsid w:val="007A0985"/>
    <w:rsid w:val="007E6DDB"/>
    <w:rsid w:val="008375A3"/>
    <w:rsid w:val="008C76AE"/>
    <w:rsid w:val="008D0C4C"/>
    <w:rsid w:val="00A27A26"/>
    <w:rsid w:val="00A54774"/>
    <w:rsid w:val="00AA40D6"/>
    <w:rsid w:val="00AA5CC1"/>
    <w:rsid w:val="00B567F1"/>
    <w:rsid w:val="00BA1070"/>
    <w:rsid w:val="00C03372"/>
    <w:rsid w:val="00C11645"/>
    <w:rsid w:val="00CA79EE"/>
    <w:rsid w:val="00D23CC2"/>
    <w:rsid w:val="00D61E07"/>
    <w:rsid w:val="00DC64C9"/>
    <w:rsid w:val="00E54AEB"/>
    <w:rsid w:val="00EA2DB9"/>
    <w:rsid w:val="00EB32A7"/>
    <w:rsid w:val="00FF4FD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39F5"/>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23CC2"/>
    <w:pPr>
      <w:ind w:leftChars="200" w:left="480"/>
    </w:pPr>
  </w:style>
  <w:style w:type="paragraph" w:styleId="a4">
    <w:name w:val="header"/>
    <w:basedOn w:val="a"/>
    <w:link w:val="a5"/>
    <w:uiPriority w:val="99"/>
    <w:unhideWhenUsed/>
    <w:rsid w:val="00C11645"/>
    <w:pPr>
      <w:tabs>
        <w:tab w:val="center" w:pos="4153"/>
        <w:tab w:val="right" w:pos="8306"/>
      </w:tabs>
      <w:snapToGrid w:val="0"/>
    </w:pPr>
    <w:rPr>
      <w:sz w:val="20"/>
      <w:szCs w:val="20"/>
    </w:rPr>
  </w:style>
  <w:style w:type="character" w:customStyle="1" w:styleId="a5">
    <w:name w:val="頁首 字元"/>
    <w:basedOn w:val="a0"/>
    <w:link w:val="a4"/>
    <w:uiPriority w:val="99"/>
    <w:rsid w:val="00C11645"/>
    <w:rPr>
      <w:sz w:val="20"/>
      <w:szCs w:val="20"/>
    </w:rPr>
  </w:style>
  <w:style w:type="paragraph" w:styleId="a6">
    <w:name w:val="footer"/>
    <w:basedOn w:val="a"/>
    <w:link w:val="a7"/>
    <w:uiPriority w:val="99"/>
    <w:unhideWhenUsed/>
    <w:rsid w:val="00C11645"/>
    <w:pPr>
      <w:tabs>
        <w:tab w:val="center" w:pos="4153"/>
        <w:tab w:val="right" w:pos="8306"/>
      </w:tabs>
      <w:snapToGrid w:val="0"/>
    </w:pPr>
    <w:rPr>
      <w:sz w:val="20"/>
      <w:szCs w:val="20"/>
    </w:rPr>
  </w:style>
  <w:style w:type="character" w:customStyle="1" w:styleId="a7">
    <w:name w:val="頁尾 字元"/>
    <w:basedOn w:val="a0"/>
    <w:link w:val="a6"/>
    <w:uiPriority w:val="99"/>
    <w:rsid w:val="00C11645"/>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39F5"/>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23CC2"/>
    <w:pPr>
      <w:ind w:leftChars="200" w:left="480"/>
    </w:pPr>
  </w:style>
  <w:style w:type="paragraph" w:styleId="a4">
    <w:name w:val="header"/>
    <w:basedOn w:val="a"/>
    <w:link w:val="a5"/>
    <w:uiPriority w:val="99"/>
    <w:unhideWhenUsed/>
    <w:rsid w:val="00C11645"/>
    <w:pPr>
      <w:tabs>
        <w:tab w:val="center" w:pos="4153"/>
        <w:tab w:val="right" w:pos="8306"/>
      </w:tabs>
      <w:snapToGrid w:val="0"/>
    </w:pPr>
    <w:rPr>
      <w:sz w:val="20"/>
      <w:szCs w:val="20"/>
    </w:rPr>
  </w:style>
  <w:style w:type="character" w:customStyle="1" w:styleId="a5">
    <w:name w:val="頁首 字元"/>
    <w:basedOn w:val="a0"/>
    <w:link w:val="a4"/>
    <w:uiPriority w:val="99"/>
    <w:rsid w:val="00C11645"/>
    <w:rPr>
      <w:sz w:val="20"/>
      <w:szCs w:val="20"/>
    </w:rPr>
  </w:style>
  <w:style w:type="paragraph" w:styleId="a6">
    <w:name w:val="footer"/>
    <w:basedOn w:val="a"/>
    <w:link w:val="a7"/>
    <w:uiPriority w:val="99"/>
    <w:unhideWhenUsed/>
    <w:rsid w:val="00C11645"/>
    <w:pPr>
      <w:tabs>
        <w:tab w:val="center" w:pos="4153"/>
        <w:tab w:val="right" w:pos="8306"/>
      </w:tabs>
      <w:snapToGrid w:val="0"/>
    </w:pPr>
    <w:rPr>
      <w:sz w:val="20"/>
      <w:szCs w:val="20"/>
    </w:rPr>
  </w:style>
  <w:style w:type="character" w:customStyle="1" w:styleId="a7">
    <w:name w:val="頁尾 字元"/>
    <w:basedOn w:val="a0"/>
    <w:link w:val="a6"/>
    <w:uiPriority w:val="99"/>
    <w:rsid w:val="00C11645"/>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5</Pages>
  <Words>370</Words>
  <Characters>2110</Characters>
  <Application>Microsoft Office Word</Application>
  <DocSecurity>0</DocSecurity>
  <Lines>17</Lines>
  <Paragraphs>4</Paragraphs>
  <ScaleCrop>false</ScaleCrop>
  <Company>MOJ</Company>
  <LinksUpToDate>false</LinksUpToDate>
  <CharactersWithSpaces>2476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MOJ</cp:lastModifiedBy>
  <cp:revision>15</cp:revision>
  <cp:lastPrinted>2015-11-03T08:39:00Z</cp:lastPrinted>
  <dcterms:created xsi:type="dcterms:W3CDTF">2015-10-08T00:19:00Z</dcterms:created>
  <dcterms:modified xsi:type="dcterms:W3CDTF">2015-11-03T08:40:00Z</dcterms:modified>
</cp:coreProperties>
</file>