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5C" w:rsidRPr="004D455C" w:rsidRDefault="004D455C" w:rsidP="004D455C">
      <w:pPr>
        <w:jc w:val="center"/>
        <w:rPr>
          <w:rFonts w:ascii="標楷體" w:eastAsia="標楷體" w:hAnsi="標楷體"/>
          <w:sz w:val="32"/>
          <w:szCs w:val="32"/>
        </w:rPr>
      </w:pPr>
      <w:r w:rsidRPr="004D455C">
        <w:rPr>
          <w:rFonts w:ascii="標楷體" w:eastAsia="標楷體" w:hAnsi="標楷體" w:hint="eastAsia"/>
          <w:sz w:val="32"/>
          <w:szCs w:val="32"/>
        </w:rPr>
        <w:t>檢察官評鑑委員會評鑑決議書</w:t>
      </w:r>
    </w:p>
    <w:p w:rsidR="004D455C" w:rsidRPr="004D455C" w:rsidRDefault="004D455C" w:rsidP="004D455C">
      <w:pPr>
        <w:jc w:val="right"/>
        <w:rPr>
          <w:rFonts w:ascii="標楷體" w:eastAsia="標楷體" w:hAnsi="標楷體"/>
          <w:color w:val="000000" w:themeColor="text1"/>
          <w:sz w:val="28"/>
          <w:szCs w:val="28"/>
        </w:rPr>
      </w:pPr>
      <w:r w:rsidRPr="004D455C">
        <w:rPr>
          <w:rFonts w:ascii="標楷體" w:eastAsia="標楷體" w:hAnsi="標楷體" w:hint="eastAsia"/>
          <w:sz w:val="28"/>
          <w:szCs w:val="28"/>
        </w:rPr>
        <w:t xml:space="preserve">                           </w:t>
      </w:r>
      <w:proofErr w:type="gramStart"/>
      <w:r w:rsidRPr="004D455C">
        <w:rPr>
          <w:rFonts w:ascii="標楷體" w:eastAsia="標楷體" w:hAnsi="標楷體" w:hint="eastAsia"/>
          <w:color w:val="000000" w:themeColor="text1"/>
          <w:sz w:val="28"/>
          <w:szCs w:val="28"/>
        </w:rPr>
        <w:t>102</w:t>
      </w:r>
      <w:proofErr w:type="gramEnd"/>
      <w:r w:rsidRPr="004D455C">
        <w:rPr>
          <w:rFonts w:ascii="標楷體" w:eastAsia="標楷體" w:hAnsi="標楷體" w:hint="eastAsia"/>
          <w:color w:val="000000" w:themeColor="text1"/>
          <w:sz w:val="28"/>
          <w:szCs w:val="28"/>
        </w:rPr>
        <w:t>年度</w:t>
      </w:r>
      <w:proofErr w:type="gramStart"/>
      <w:r w:rsidRPr="004D455C">
        <w:rPr>
          <w:rFonts w:ascii="標楷體" w:eastAsia="標楷體" w:hAnsi="標楷體" w:hint="eastAsia"/>
          <w:color w:val="000000" w:themeColor="text1"/>
          <w:sz w:val="28"/>
          <w:szCs w:val="28"/>
        </w:rPr>
        <w:t>檢評字第010號</w:t>
      </w:r>
      <w:proofErr w:type="gramEnd"/>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請   求   人  財團法人民間司法改革基金會</w:t>
      </w:r>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 xml:space="preserve">              設臺北市中山區松江路90巷3號7樓</w:t>
      </w:r>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代   表   人  瞿海源</w:t>
      </w:r>
    </w:p>
    <w:p w:rsidR="004D455C" w:rsidRPr="004D455C" w:rsidRDefault="004D455C" w:rsidP="004D455C">
      <w:pPr>
        <w:spacing w:line="400" w:lineRule="exact"/>
        <w:rPr>
          <w:rFonts w:ascii="標楷體" w:eastAsia="標楷體" w:hAnsi="標楷體"/>
          <w:sz w:val="28"/>
          <w:szCs w:val="28"/>
        </w:rPr>
      </w:pPr>
      <w:r w:rsidRPr="004D455C">
        <w:rPr>
          <w:rFonts w:ascii="標楷體" w:eastAsia="標楷體" w:hAnsi="標楷體" w:hint="eastAsia"/>
          <w:sz w:val="28"/>
          <w:szCs w:val="28"/>
        </w:rPr>
        <w:t xml:space="preserve">受 評  </w:t>
      </w:r>
      <w:proofErr w:type="gramStart"/>
      <w:r w:rsidRPr="004D455C">
        <w:rPr>
          <w:rFonts w:ascii="標楷體" w:eastAsia="標楷體" w:hAnsi="標楷體" w:hint="eastAsia"/>
          <w:sz w:val="28"/>
          <w:szCs w:val="28"/>
        </w:rPr>
        <w:t>鑑</w:t>
      </w:r>
      <w:proofErr w:type="gramEnd"/>
      <w:r w:rsidRPr="004D455C">
        <w:rPr>
          <w:rFonts w:ascii="標楷體" w:eastAsia="標楷體" w:hAnsi="標楷體" w:hint="eastAsia"/>
          <w:sz w:val="28"/>
          <w:szCs w:val="28"/>
        </w:rPr>
        <w:t xml:space="preserve"> 人  </w:t>
      </w:r>
      <w:r w:rsidR="00491F3C">
        <w:rPr>
          <w:rFonts w:ascii="標楷體" w:eastAsia="標楷體" w:hAnsi="標楷體" w:hint="eastAsia"/>
          <w:sz w:val="28"/>
          <w:szCs w:val="28"/>
        </w:rPr>
        <w:t>林○○</w:t>
      </w:r>
      <w:r w:rsidRPr="004D455C">
        <w:rPr>
          <w:rFonts w:ascii="標楷體" w:eastAsia="標楷體" w:hAnsi="標楷體" w:hint="eastAsia"/>
          <w:sz w:val="28"/>
          <w:szCs w:val="28"/>
        </w:rPr>
        <w:t xml:space="preserve">    男  臺灣基隆地方法院檢察署檢察官                    </w:t>
      </w:r>
    </w:p>
    <w:p w:rsidR="004D455C" w:rsidRPr="004D455C" w:rsidRDefault="004D455C" w:rsidP="004D455C">
      <w:pPr>
        <w:rPr>
          <w:rFonts w:ascii="標楷體" w:eastAsia="標楷體" w:hAnsi="標楷體"/>
          <w:sz w:val="28"/>
          <w:szCs w:val="28"/>
        </w:rPr>
      </w:pPr>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上列受評鑑人因違反法官法事件，經財團法人民間司法改革基金會請求本會進行個案評鑑，本會決議如下：</w:t>
      </w:r>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 xml:space="preserve">    主   文</w:t>
      </w:r>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本件請求不成立。</w:t>
      </w:r>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 xml:space="preserve">    理   由</w:t>
      </w:r>
    </w:p>
    <w:p w:rsidR="004D455C" w:rsidRPr="004D455C" w:rsidRDefault="004D455C" w:rsidP="004D455C">
      <w:pPr>
        <w:spacing w:line="680" w:lineRule="exact"/>
        <w:ind w:leftChars="1" w:left="568" w:hangingChars="202" w:hanging="566"/>
        <w:jc w:val="both"/>
        <w:rPr>
          <w:rFonts w:ascii="標楷體" w:eastAsia="標楷體" w:hAnsi="標楷體"/>
          <w:sz w:val="28"/>
          <w:szCs w:val="28"/>
        </w:rPr>
      </w:pPr>
      <w:r w:rsidRPr="004D455C">
        <w:rPr>
          <w:rFonts w:ascii="標楷體" w:eastAsia="標楷體" w:hAnsi="標楷體" w:hint="eastAsia"/>
          <w:sz w:val="28"/>
          <w:szCs w:val="28"/>
        </w:rPr>
        <w:t>一、本件請求人財團法人民間司法改革基金會請求評鑑意旨略</w:t>
      </w:r>
      <w:proofErr w:type="gramStart"/>
      <w:r w:rsidRPr="004D455C">
        <w:rPr>
          <w:rFonts w:ascii="標楷體" w:eastAsia="標楷體" w:hAnsi="標楷體" w:hint="eastAsia"/>
          <w:sz w:val="28"/>
          <w:szCs w:val="28"/>
        </w:rPr>
        <w:t>以</w:t>
      </w:r>
      <w:proofErr w:type="gramEnd"/>
      <w:r w:rsidRPr="004D455C">
        <w:rPr>
          <w:rFonts w:ascii="標楷體" w:eastAsia="標楷體" w:hAnsi="標楷體" w:hint="eastAsia"/>
          <w:sz w:val="28"/>
          <w:szCs w:val="28"/>
        </w:rPr>
        <w:t>：陳請人</w:t>
      </w:r>
      <w:r w:rsidR="00491F3C">
        <w:rPr>
          <w:rFonts w:ascii="標楷體" w:eastAsia="標楷體" w:hAnsi="標楷體" w:hint="eastAsia"/>
          <w:sz w:val="28"/>
          <w:szCs w:val="28"/>
        </w:rPr>
        <w:t>王○○</w:t>
      </w:r>
      <w:r w:rsidRPr="004D455C">
        <w:rPr>
          <w:rFonts w:ascii="標楷體" w:eastAsia="標楷體" w:hAnsi="標楷體" w:hint="eastAsia"/>
          <w:sz w:val="28"/>
          <w:szCs w:val="28"/>
        </w:rPr>
        <w:t>因借錢給</w:t>
      </w:r>
      <w:r w:rsidR="00491F3C">
        <w:rPr>
          <w:rFonts w:ascii="標楷體" w:eastAsia="標楷體" w:hAnsi="標楷體" w:hint="eastAsia"/>
          <w:sz w:val="28"/>
          <w:szCs w:val="28"/>
        </w:rPr>
        <w:t>李○○</w:t>
      </w:r>
      <w:r w:rsidRPr="004D455C">
        <w:rPr>
          <w:rFonts w:ascii="標楷體" w:eastAsia="標楷體" w:hAnsi="標楷體" w:hint="eastAsia"/>
          <w:sz w:val="28"/>
          <w:szCs w:val="28"/>
        </w:rPr>
        <w:t>，</w:t>
      </w:r>
      <w:r w:rsidR="00491F3C">
        <w:rPr>
          <w:rFonts w:ascii="標楷體" w:eastAsia="標楷體" w:hAnsi="標楷體" w:hint="eastAsia"/>
          <w:sz w:val="28"/>
          <w:szCs w:val="28"/>
        </w:rPr>
        <w:t>李○○</w:t>
      </w:r>
      <w:r w:rsidRPr="004D455C">
        <w:rPr>
          <w:rFonts w:ascii="標楷體" w:eastAsia="標楷體" w:hAnsi="標楷體" w:hint="eastAsia"/>
          <w:sz w:val="28"/>
          <w:szCs w:val="28"/>
        </w:rPr>
        <w:t>不還錢，</w:t>
      </w:r>
      <w:r w:rsidR="00491F3C">
        <w:rPr>
          <w:rFonts w:ascii="標楷體" w:eastAsia="標楷體" w:hAnsi="標楷體" w:hint="eastAsia"/>
          <w:sz w:val="28"/>
          <w:szCs w:val="28"/>
        </w:rPr>
        <w:t>王○○</w:t>
      </w:r>
      <w:r w:rsidRPr="004D455C">
        <w:rPr>
          <w:rFonts w:ascii="標楷體" w:eastAsia="標楷體" w:hAnsi="標楷體" w:hint="eastAsia"/>
          <w:sz w:val="28"/>
          <w:szCs w:val="28"/>
        </w:rPr>
        <w:t>因此對</w:t>
      </w:r>
      <w:r w:rsidR="00491F3C">
        <w:rPr>
          <w:rFonts w:ascii="標楷體" w:eastAsia="標楷體" w:hAnsi="標楷體" w:hint="eastAsia"/>
          <w:sz w:val="28"/>
          <w:szCs w:val="28"/>
        </w:rPr>
        <w:t>李○○</w:t>
      </w:r>
      <w:r w:rsidRPr="004D455C">
        <w:rPr>
          <w:rFonts w:ascii="標楷體" w:eastAsia="標楷體" w:hAnsi="標楷體" w:hint="eastAsia"/>
          <w:sz w:val="28"/>
          <w:szCs w:val="28"/>
        </w:rPr>
        <w:t>提起民事訴訟。經臺灣基隆地方法院基隆簡易庭以</w:t>
      </w:r>
      <w:proofErr w:type="gramStart"/>
      <w:r w:rsidRPr="004D455C">
        <w:rPr>
          <w:rFonts w:ascii="標楷體" w:eastAsia="標楷體" w:hAnsi="標楷體" w:hint="eastAsia"/>
          <w:sz w:val="28"/>
          <w:szCs w:val="28"/>
        </w:rPr>
        <w:t>100</w:t>
      </w:r>
      <w:proofErr w:type="gramEnd"/>
      <w:r w:rsidRPr="004D455C">
        <w:rPr>
          <w:rFonts w:ascii="標楷體" w:eastAsia="標楷體" w:hAnsi="標楷體" w:hint="eastAsia"/>
          <w:sz w:val="28"/>
          <w:szCs w:val="28"/>
        </w:rPr>
        <w:t>年度基小字第490號民事判決被告</w:t>
      </w:r>
      <w:r w:rsidR="00491F3C">
        <w:rPr>
          <w:rFonts w:ascii="標楷體" w:eastAsia="標楷體" w:hAnsi="標楷體" w:hint="eastAsia"/>
          <w:sz w:val="28"/>
          <w:szCs w:val="28"/>
        </w:rPr>
        <w:t>李○○</w:t>
      </w:r>
      <w:r w:rsidRPr="004D455C">
        <w:rPr>
          <w:rFonts w:ascii="標楷體" w:eastAsia="標楷體" w:hAnsi="標楷體" w:hint="eastAsia"/>
          <w:sz w:val="28"/>
          <w:szCs w:val="28"/>
        </w:rPr>
        <w:t>應給付原告（即陳請人</w:t>
      </w:r>
      <w:r w:rsidR="00491F3C">
        <w:rPr>
          <w:rFonts w:ascii="標楷體" w:eastAsia="標楷體" w:hAnsi="標楷體" w:hint="eastAsia"/>
          <w:sz w:val="28"/>
          <w:szCs w:val="28"/>
        </w:rPr>
        <w:t>王○○</w:t>
      </w:r>
      <w:r w:rsidRPr="004D455C">
        <w:rPr>
          <w:rFonts w:ascii="標楷體" w:eastAsia="標楷體" w:hAnsi="標楷體" w:hint="eastAsia"/>
          <w:sz w:val="28"/>
          <w:szCs w:val="28"/>
        </w:rPr>
        <w:t>）新台幣(下同)6萬7100元，訴訟費用1000元並由被告負擔。訴訟結束後，</w:t>
      </w:r>
      <w:r w:rsidR="00491F3C">
        <w:rPr>
          <w:rFonts w:ascii="標楷體" w:eastAsia="標楷體" w:hAnsi="標楷體" w:hint="eastAsia"/>
          <w:sz w:val="28"/>
          <w:szCs w:val="28"/>
        </w:rPr>
        <w:t>王○○</w:t>
      </w:r>
      <w:r w:rsidRPr="004D455C">
        <w:rPr>
          <w:rFonts w:ascii="標楷體" w:eastAsia="標楷體" w:hAnsi="標楷體" w:hint="eastAsia"/>
          <w:sz w:val="28"/>
          <w:szCs w:val="28"/>
        </w:rPr>
        <w:t>聲請強制執行時，發現</w:t>
      </w:r>
      <w:r w:rsidR="00491F3C">
        <w:rPr>
          <w:rFonts w:ascii="標楷體" w:eastAsia="標楷體" w:hAnsi="標楷體" w:hint="eastAsia"/>
          <w:sz w:val="28"/>
          <w:szCs w:val="28"/>
        </w:rPr>
        <w:t>李○○</w:t>
      </w:r>
      <w:r w:rsidRPr="004D455C">
        <w:rPr>
          <w:rFonts w:ascii="標楷體" w:eastAsia="標楷體" w:hAnsi="標楷體" w:hint="eastAsia"/>
          <w:sz w:val="28"/>
          <w:szCs w:val="28"/>
        </w:rPr>
        <w:t>脫產，於是對</w:t>
      </w:r>
      <w:r w:rsidR="00491F3C">
        <w:rPr>
          <w:rFonts w:ascii="標楷體" w:eastAsia="標楷體" w:hAnsi="標楷體" w:hint="eastAsia"/>
          <w:sz w:val="28"/>
          <w:szCs w:val="28"/>
        </w:rPr>
        <w:t>李○○</w:t>
      </w:r>
      <w:r w:rsidRPr="004D455C">
        <w:rPr>
          <w:rFonts w:ascii="標楷體" w:eastAsia="標楷體" w:hAnsi="標楷體" w:hint="eastAsia"/>
          <w:sz w:val="28"/>
          <w:szCs w:val="28"/>
        </w:rPr>
        <w:t>提告詐欺。本案經臺灣基隆地方法院檢察署分案，由公股即受評鑑人</w:t>
      </w:r>
      <w:r w:rsidR="00491F3C">
        <w:rPr>
          <w:rFonts w:ascii="標楷體" w:eastAsia="標楷體" w:hAnsi="標楷體" w:hint="eastAsia"/>
          <w:sz w:val="28"/>
          <w:szCs w:val="28"/>
        </w:rPr>
        <w:t>林○○</w:t>
      </w:r>
      <w:r w:rsidRPr="004D455C">
        <w:rPr>
          <w:rFonts w:ascii="標楷體" w:eastAsia="標楷體" w:hAnsi="標楷體" w:hint="eastAsia"/>
          <w:sz w:val="28"/>
          <w:szCs w:val="28"/>
        </w:rPr>
        <w:t>，以</w:t>
      </w:r>
      <w:proofErr w:type="gramStart"/>
      <w:r w:rsidRPr="004D455C">
        <w:rPr>
          <w:rFonts w:ascii="標楷體" w:eastAsia="標楷體" w:hAnsi="標楷體" w:hint="eastAsia"/>
          <w:sz w:val="28"/>
          <w:szCs w:val="28"/>
        </w:rPr>
        <w:t>100</w:t>
      </w:r>
      <w:proofErr w:type="gramEnd"/>
      <w:r w:rsidRPr="004D455C">
        <w:rPr>
          <w:rFonts w:ascii="標楷體" w:eastAsia="標楷體" w:hAnsi="標楷體" w:hint="eastAsia"/>
          <w:sz w:val="28"/>
          <w:szCs w:val="28"/>
        </w:rPr>
        <w:t>年度</w:t>
      </w:r>
      <w:proofErr w:type="gramStart"/>
      <w:r w:rsidRPr="004D455C">
        <w:rPr>
          <w:rFonts w:ascii="標楷體" w:eastAsia="標楷體" w:hAnsi="標楷體" w:hint="eastAsia"/>
          <w:sz w:val="28"/>
          <w:szCs w:val="28"/>
        </w:rPr>
        <w:t>偵</w:t>
      </w:r>
      <w:proofErr w:type="gramEnd"/>
      <w:r w:rsidRPr="004D455C">
        <w:rPr>
          <w:rFonts w:ascii="標楷體" w:eastAsia="標楷體" w:hAnsi="標楷體" w:hint="eastAsia"/>
          <w:sz w:val="28"/>
          <w:szCs w:val="28"/>
        </w:rPr>
        <w:t>字第3300號案件偵辦，受評鑑人</w:t>
      </w:r>
      <w:r w:rsidR="00491F3C">
        <w:rPr>
          <w:rFonts w:ascii="標楷體" w:eastAsia="標楷體" w:hAnsi="標楷體" w:hint="eastAsia"/>
          <w:sz w:val="28"/>
          <w:szCs w:val="28"/>
        </w:rPr>
        <w:lastRenderedPageBreak/>
        <w:t>林○○</w:t>
      </w:r>
      <w:r w:rsidRPr="004D455C">
        <w:rPr>
          <w:rFonts w:ascii="標楷體" w:eastAsia="標楷體" w:hAnsi="標楷體" w:hint="eastAsia"/>
          <w:sz w:val="28"/>
          <w:szCs w:val="28"/>
        </w:rPr>
        <w:t>於</w:t>
      </w:r>
      <w:smartTag w:uri="urn:schemas-microsoft-com:office:smarttags" w:element="chsdate">
        <w:smartTagPr>
          <w:attr w:name="Year" w:val="2011"/>
          <w:attr w:name="Month" w:val="8"/>
          <w:attr w:name="Day" w:val="31"/>
          <w:attr w:name="IsLunarDate" w:val="False"/>
          <w:attr w:name="IsROCDate" w:val="True"/>
        </w:smartTagPr>
        <w:r w:rsidRPr="004D455C">
          <w:rPr>
            <w:rFonts w:ascii="標楷體" w:eastAsia="標楷體" w:hAnsi="標楷體" w:hint="eastAsia"/>
            <w:sz w:val="28"/>
            <w:szCs w:val="28"/>
          </w:rPr>
          <w:t>民國100年8月31日</w:t>
        </w:r>
      </w:smartTag>
      <w:r w:rsidRPr="004D455C">
        <w:rPr>
          <w:rFonts w:ascii="標楷體" w:eastAsia="標楷體" w:hAnsi="標楷體" w:hint="eastAsia"/>
          <w:sz w:val="28"/>
          <w:szCs w:val="28"/>
        </w:rPr>
        <w:t>開偵查庭。受評鑑人</w:t>
      </w:r>
      <w:r w:rsidR="00491F3C">
        <w:rPr>
          <w:rFonts w:ascii="標楷體" w:eastAsia="標楷體" w:hAnsi="標楷體" w:hint="eastAsia"/>
          <w:sz w:val="28"/>
          <w:szCs w:val="28"/>
        </w:rPr>
        <w:t>林○○</w:t>
      </w:r>
      <w:r w:rsidRPr="004D455C">
        <w:rPr>
          <w:rFonts w:ascii="標楷體" w:eastAsia="標楷體" w:hAnsi="標楷體" w:hint="eastAsia"/>
          <w:sz w:val="28"/>
          <w:szCs w:val="28"/>
        </w:rPr>
        <w:t>在該次偵查庭中勸</w:t>
      </w:r>
      <w:proofErr w:type="gramStart"/>
      <w:r w:rsidRPr="004D455C">
        <w:rPr>
          <w:rFonts w:ascii="標楷體" w:eastAsia="標楷體" w:hAnsi="標楷體" w:hint="eastAsia"/>
          <w:sz w:val="28"/>
          <w:szCs w:val="28"/>
        </w:rPr>
        <w:t>諭</w:t>
      </w:r>
      <w:proofErr w:type="gramEnd"/>
      <w:r w:rsidRPr="004D455C">
        <w:rPr>
          <w:rFonts w:ascii="標楷體" w:eastAsia="標楷體" w:hAnsi="標楷體" w:hint="eastAsia"/>
          <w:sz w:val="28"/>
          <w:szCs w:val="28"/>
        </w:rPr>
        <w:t>兩造和解，兩造也有意和解。受評鑑人</w:t>
      </w:r>
      <w:r w:rsidR="00491F3C">
        <w:rPr>
          <w:rFonts w:ascii="標楷體" w:eastAsia="標楷體" w:hAnsi="標楷體" w:hint="eastAsia"/>
          <w:sz w:val="28"/>
          <w:szCs w:val="28"/>
        </w:rPr>
        <w:t>林○○</w:t>
      </w:r>
      <w:r w:rsidRPr="004D455C">
        <w:rPr>
          <w:rFonts w:ascii="標楷體" w:eastAsia="標楷體" w:hAnsi="標楷體" w:hint="eastAsia"/>
          <w:sz w:val="28"/>
          <w:szCs w:val="28"/>
        </w:rPr>
        <w:t>在記明和解金額時，先是記6萬7000元，</w:t>
      </w:r>
      <w:r w:rsidR="00491F3C">
        <w:rPr>
          <w:rFonts w:ascii="標楷體" w:eastAsia="標楷體" w:hAnsi="標楷體" w:hint="eastAsia"/>
          <w:sz w:val="28"/>
          <w:szCs w:val="28"/>
        </w:rPr>
        <w:t>王○○</w:t>
      </w:r>
      <w:r w:rsidRPr="004D455C">
        <w:rPr>
          <w:rFonts w:ascii="標楷體" w:eastAsia="標楷體" w:hAnsi="標楷體" w:hint="eastAsia"/>
          <w:sz w:val="28"/>
          <w:szCs w:val="28"/>
        </w:rPr>
        <w:t>提醒，另有他自己墊付的訴訟費用1000元，且還有100元沒記到。受評鑑人</w:t>
      </w:r>
      <w:r w:rsidR="00491F3C">
        <w:rPr>
          <w:rFonts w:ascii="標楷體" w:eastAsia="標楷體" w:hAnsi="標楷體" w:hint="eastAsia"/>
          <w:sz w:val="28"/>
          <w:szCs w:val="28"/>
        </w:rPr>
        <w:t>林○○</w:t>
      </w:r>
      <w:r w:rsidRPr="004D455C">
        <w:rPr>
          <w:rFonts w:ascii="標楷體" w:eastAsia="標楷體" w:hAnsi="標楷體" w:hint="eastAsia"/>
          <w:sz w:val="28"/>
          <w:szCs w:val="28"/>
        </w:rPr>
        <w:t>於是改記為6萬8000元。</w:t>
      </w:r>
      <w:r w:rsidR="00491F3C">
        <w:rPr>
          <w:rFonts w:ascii="標楷體" w:eastAsia="標楷體" w:hAnsi="標楷體" w:hint="eastAsia"/>
          <w:sz w:val="28"/>
          <w:szCs w:val="28"/>
        </w:rPr>
        <w:t>王○○</w:t>
      </w:r>
      <w:r w:rsidRPr="004D455C">
        <w:rPr>
          <w:rFonts w:ascii="標楷體" w:eastAsia="標楷體" w:hAnsi="標楷體" w:hint="eastAsia"/>
          <w:sz w:val="28"/>
          <w:szCs w:val="28"/>
        </w:rPr>
        <w:t>提醒受評鑑人</w:t>
      </w:r>
      <w:r w:rsidR="00491F3C">
        <w:rPr>
          <w:rFonts w:ascii="標楷體" w:eastAsia="標楷體" w:hAnsi="標楷體" w:hint="eastAsia"/>
          <w:sz w:val="28"/>
          <w:szCs w:val="28"/>
        </w:rPr>
        <w:t>林○○</w:t>
      </w:r>
      <w:r w:rsidRPr="004D455C">
        <w:rPr>
          <w:rFonts w:ascii="標楷體" w:eastAsia="標楷體" w:hAnsi="標楷體" w:hint="eastAsia"/>
          <w:sz w:val="28"/>
          <w:szCs w:val="28"/>
        </w:rPr>
        <w:t>，總額應該是6萬8100元。此時，受評鑑人</w:t>
      </w:r>
      <w:r w:rsidR="00491F3C">
        <w:rPr>
          <w:rFonts w:ascii="標楷體" w:eastAsia="標楷體" w:hAnsi="標楷體" w:hint="eastAsia"/>
          <w:sz w:val="28"/>
          <w:szCs w:val="28"/>
        </w:rPr>
        <w:t>林○○</w:t>
      </w:r>
      <w:r w:rsidRPr="004D455C">
        <w:rPr>
          <w:rFonts w:ascii="標楷體" w:eastAsia="標楷體" w:hAnsi="標楷體" w:hint="eastAsia"/>
          <w:sz w:val="28"/>
          <w:szCs w:val="28"/>
        </w:rPr>
        <w:t>拍桌大吼：「連100元你也要計較。」陳請人</w:t>
      </w:r>
      <w:r w:rsidR="00491F3C">
        <w:rPr>
          <w:rFonts w:ascii="標楷體" w:eastAsia="標楷體" w:hAnsi="標楷體" w:hint="eastAsia"/>
          <w:sz w:val="28"/>
          <w:szCs w:val="28"/>
        </w:rPr>
        <w:t>王○○</w:t>
      </w:r>
      <w:r w:rsidRPr="004D455C">
        <w:rPr>
          <w:rFonts w:ascii="標楷體" w:eastAsia="標楷體" w:hAnsi="標楷體" w:hint="eastAsia"/>
          <w:sz w:val="28"/>
          <w:szCs w:val="28"/>
        </w:rPr>
        <w:t>因而感到憤怒及受到不公平的對待，強烈覺得受到羞辱。認為受評鑑人涉有法官法第 89 條第4項第7款之應付評鑑事由，請求依法進行個案評鑑等語。</w:t>
      </w:r>
    </w:p>
    <w:p w:rsidR="004D455C" w:rsidRPr="004D455C" w:rsidRDefault="004D455C" w:rsidP="004D455C">
      <w:pPr>
        <w:spacing w:line="680" w:lineRule="exact"/>
        <w:ind w:leftChars="1" w:left="568" w:hangingChars="202" w:hanging="566"/>
        <w:jc w:val="both"/>
        <w:rPr>
          <w:rFonts w:ascii="標楷體" w:eastAsia="標楷體" w:hAnsi="標楷體"/>
          <w:sz w:val="28"/>
          <w:szCs w:val="28"/>
        </w:rPr>
      </w:pPr>
      <w:r w:rsidRPr="004D455C">
        <w:rPr>
          <w:rFonts w:ascii="標楷體" w:eastAsia="標楷體" w:hAnsi="標楷體" w:hint="eastAsia"/>
          <w:sz w:val="28"/>
          <w:szCs w:val="28"/>
        </w:rPr>
        <w:t>二、</w:t>
      </w:r>
      <w:r w:rsidRPr="004D455C">
        <w:rPr>
          <w:rFonts w:ascii="標楷體" w:eastAsia="標楷體" w:hAnsi="標楷體" w:hint="eastAsia"/>
          <w:kern w:val="0"/>
          <w:sz w:val="28"/>
          <w:szCs w:val="28"/>
        </w:rPr>
        <w:t>按法官個案評鑑之請求，應於二年內為之。前項</w:t>
      </w:r>
      <w:proofErr w:type="gramStart"/>
      <w:r w:rsidRPr="004D455C">
        <w:rPr>
          <w:rFonts w:ascii="標楷體" w:eastAsia="標楷體" w:hAnsi="標楷體" w:hint="eastAsia"/>
          <w:kern w:val="0"/>
          <w:sz w:val="28"/>
          <w:szCs w:val="28"/>
        </w:rPr>
        <w:t>期間，</w:t>
      </w:r>
      <w:proofErr w:type="gramEnd"/>
      <w:r w:rsidRPr="004D455C">
        <w:rPr>
          <w:rFonts w:ascii="標楷體" w:eastAsia="標楷體" w:hAnsi="標楷體" w:hint="eastAsia"/>
          <w:kern w:val="0"/>
          <w:sz w:val="28"/>
          <w:szCs w:val="28"/>
        </w:rPr>
        <w:t>無涉法官承辦個案者，自受評鑑事實終了之日起算，牽涉法官承辦個案者，自該案件辦理終結之日起算，法官法第</w:t>
      </w:r>
      <w:r w:rsidRPr="004D455C">
        <w:rPr>
          <w:rFonts w:ascii="標楷體" w:eastAsia="標楷體" w:hAnsi="標楷體"/>
          <w:kern w:val="0"/>
          <w:sz w:val="28"/>
          <w:szCs w:val="28"/>
        </w:rPr>
        <w:t>36</w:t>
      </w:r>
      <w:r w:rsidRPr="004D455C">
        <w:rPr>
          <w:rFonts w:ascii="標楷體" w:eastAsia="標楷體" w:hAnsi="標楷體" w:hint="eastAsia"/>
          <w:kern w:val="0"/>
          <w:sz w:val="28"/>
          <w:szCs w:val="28"/>
        </w:rPr>
        <w:t>條第</w:t>
      </w:r>
      <w:r w:rsidRPr="004D455C">
        <w:rPr>
          <w:rFonts w:ascii="標楷體" w:eastAsia="標楷體" w:hAnsi="標楷體"/>
          <w:kern w:val="0"/>
          <w:sz w:val="28"/>
          <w:szCs w:val="28"/>
        </w:rPr>
        <w:t>1</w:t>
      </w:r>
      <w:r w:rsidRPr="004D455C">
        <w:rPr>
          <w:rFonts w:ascii="標楷體" w:eastAsia="標楷體" w:hAnsi="標楷體" w:hint="eastAsia"/>
          <w:kern w:val="0"/>
          <w:sz w:val="28"/>
          <w:szCs w:val="28"/>
        </w:rPr>
        <w:t>項、第</w:t>
      </w:r>
      <w:r w:rsidRPr="004D455C">
        <w:rPr>
          <w:rFonts w:ascii="標楷體" w:eastAsia="標楷體" w:hAnsi="標楷體"/>
          <w:kern w:val="0"/>
          <w:sz w:val="28"/>
          <w:szCs w:val="28"/>
        </w:rPr>
        <w:t>2</w:t>
      </w:r>
      <w:r w:rsidRPr="004D455C">
        <w:rPr>
          <w:rFonts w:ascii="標楷體" w:eastAsia="標楷體" w:hAnsi="標楷體" w:hint="eastAsia"/>
          <w:kern w:val="0"/>
          <w:sz w:val="28"/>
          <w:szCs w:val="28"/>
        </w:rPr>
        <w:t>項</w:t>
      </w:r>
      <w:proofErr w:type="gramStart"/>
      <w:r w:rsidRPr="004D455C">
        <w:rPr>
          <w:rFonts w:ascii="標楷體" w:eastAsia="標楷體" w:hAnsi="標楷體" w:hint="eastAsia"/>
          <w:kern w:val="0"/>
          <w:sz w:val="28"/>
          <w:szCs w:val="28"/>
        </w:rPr>
        <w:t>前段定有</w:t>
      </w:r>
      <w:proofErr w:type="gramEnd"/>
      <w:r w:rsidRPr="004D455C">
        <w:rPr>
          <w:rFonts w:ascii="標楷體" w:eastAsia="標楷體" w:hAnsi="標楷體" w:hint="eastAsia"/>
          <w:kern w:val="0"/>
          <w:sz w:val="28"/>
          <w:szCs w:val="28"/>
        </w:rPr>
        <w:t>明文。上開法條依照法官法第</w:t>
      </w:r>
      <w:r w:rsidRPr="004D455C">
        <w:rPr>
          <w:rFonts w:ascii="標楷體" w:eastAsia="標楷體" w:hAnsi="標楷體"/>
          <w:kern w:val="0"/>
          <w:sz w:val="28"/>
          <w:szCs w:val="28"/>
        </w:rPr>
        <w:t>89</w:t>
      </w:r>
      <w:r w:rsidRPr="004D455C">
        <w:rPr>
          <w:rFonts w:ascii="標楷體" w:eastAsia="標楷體" w:hAnsi="標楷體" w:hint="eastAsia"/>
          <w:kern w:val="0"/>
          <w:sz w:val="28"/>
          <w:szCs w:val="28"/>
        </w:rPr>
        <w:t>條第</w:t>
      </w:r>
      <w:r w:rsidRPr="004D455C">
        <w:rPr>
          <w:rFonts w:ascii="標楷體" w:eastAsia="標楷體" w:hAnsi="標楷體"/>
          <w:kern w:val="0"/>
          <w:sz w:val="28"/>
          <w:szCs w:val="28"/>
        </w:rPr>
        <w:t>1</w:t>
      </w:r>
      <w:r w:rsidRPr="004D455C">
        <w:rPr>
          <w:rFonts w:ascii="標楷體" w:eastAsia="標楷體" w:hAnsi="標楷體" w:hint="eastAsia"/>
          <w:kern w:val="0"/>
          <w:sz w:val="28"/>
          <w:szCs w:val="28"/>
        </w:rPr>
        <w:t>項規定，亦在檢察官</w:t>
      </w:r>
      <w:proofErr w:type="gramStart"/>
      <w:r w:rsidRPr="004D455C">
        <w:rPr>
          <w:rFonts w:ascii="標楷體" w:eastAsia="標楷體" w:hAnsi="標楷體" w:hint="eastAsia"/>
          <w:kern w:val="0"/>
          <w:sz w:val="28"/>
          <w:szCs w:val="28"/>
        </w:rPr>
        <w:t>準</w:t>
      </w:r>
      <w:proofErr w:type="gramEnd"/>
      <w:r w:rsidRPr="004D455C">
        <w:rPr>
          <w:rFonts w:ascii="標楷體" w:eastAsia="標楷體" w:hAnsi="標楷體" w:hint="eastAsia"/>
          <w:kern w:val="0"/>
          <w:sz w:val="28"/>
          <w:szCs w:val="28"/>
        </w:rPr>
        <w:t>用之列。本件請求評鑑事實發生於100</w:t>
      </w:r>
      <w:r w:rsidRPr="004D455C">
        <w:rPr>
          <w:rFonts w:ascii="標楷體" w:eastAsia="標楷體" w:hAnsi="標楷體"/>
          <w:kern w:val="0"/>
          <w:sz w:val="28"/>
          <w:szCs w:val="28"/>
        </w:rPr>
        <w:t xml:space="preserve"> </w:t>
      </w:r>
      <w:r w:rsidRPr="004D455C">
        <w:rPr>
          <w:rFonts w:ascii="標楷體" w:eastAsia="標楷體" w:hAnsi="標楷體" w:hint="eastAsia"/>
          <w:kern w:val="0"/>
          <w:sz w:val="28"/>
          <w:szCs w:val="28"/>
        </w:rPr>
        <w:t>年</w:t>
      </w:r>
      <w:r w:rsidRPr="004D455C">
        <w:rPr>
          <w:rFonts w:ascii="標楷體" w:eastAsia="標楷體" w:hAnsi="標楷體"/>
          <w:kern w:val="0"/>
          <w:sz w:val="28"/>
          <w:szCs w:val="28"/>
        </w:rPr>
        <w:t xml:space="preserve"> </w:t>
      </w:r>
      <w:r w:rsidRPr="004D455C">
        <w:rPr>
          <w:rFonts w:ascii="標楷體" w:eastAsia="標楷體" w:hAnsi="標楷體" w:hint="eastAsia"/>
          <w:kern w:val="0"/>
          <w:sz w:val="28"/>
          <w:szCs w:val="28"/>
        </w:rPr>
        <w:t>8</w:t>
      </w:r>
      <w:r w:rsidRPr="004D455C">
        <w:rPr>
          <w:rFonts w:ascii="標楷體" w:eastAsia="標楷體" w:hAnsi="標楷體"/>
          <w:kern w:val="0"/>
          <w:sz w:val="28"/>
          <w:szCs w:val="28"/>
        </w:rPr>
        <w:t xml:space="preserve"> </w:t>
      </w:r>
      <w:r w:rsidRPr="004D455C">
        <w:rPr>
          <w:rFonts w:ascii="標楷體" w:eastAsia="標楷體" w:hAnsi="標楷體" w:hint="eastAsia"/>
          <w:kern w:val="0"/>
          <w:sz w:val="28"/>
          <w:szCs w:val="28"/>
        </w:rPr>
        <w:t>月31</w:t>
      </w:r>
      <w:r w:rsidRPr="004D455C">
        <w:rPr>
          <w:rFonts w:ascii="標楷體" w:eastAsia="標楷體" w:hAnsi="標楷體"/>
          <w:kern w:val="0"/>
          <w:sz w:val="28"/>
          <w:szCs w:val="28"/>
        </w:rPr>
        <w:t xml:space="preserve"> </w:t>
      </w:r>
      <w:r w:rsidRPr="004D455C">
        <w:rPr>
          <w:rFonts w:ascii="標楷體" w:eastAsia="標楷體" w:hAnsi="標楷體" w:hint="eastAsia"/>
          <w:kern w:val="0"/>
          <w:sz w:val="28"/>
          <w:szCs w:val="28"/>
        </w:rPr>
        <w:t>日，自該案件辦理之日</w:t>
      </w:r>
      <w:proofErr w:type="gramStart"/>
      <w:r w:rsidRPr="004D455C">
        <w:rPr>
          <w:rFonts w:ascii="標楷體" w:eastAsia="標楷體" w:hAnsi="標楷體" w:hint="eastAsia"/>
          <w:kern w:val="0"/>
          <w:sz w:val="28"/>
          <w:szCs w:val="28"/>
        </w:rPr>
        <w:t>起算至</w:t>
      </w:r>
      <w:r w:rsidRPr="004D455C">
        <w:rPr>
          <w:rFonts w:ascii="標楷體" w:eastAsia="標楷體" w:hAnsi="標楷體"/>
          <w:kern w:val="0"/>
          <w:sz w:val="28"/>
          <w:szCs w:val="28"/>
        </w:rPr>
        <w:t>102</w:t>
      </w:r>
      <w:r w:rsidRPr="004D455C">
        <w:rPr>
          <w:rFonts w:ascii="標楷體" w:eastAsia="標楷體" w:hAnsi="標楷體" w:hint="eastAsia"/>
          <w:kern w:val="0"/>
          <w:sz w:val="28"/>
          <w:szCs w:val="28"/>
        </w:rPr>
        <w:t>年7月1日</w:t>
      </w:r>
      <w:proofErr w:type="gramEnd"/>
      <w:r w:rsidRPr="004D455C">
        <w:rPr>
          <w:rFonts w:ascii="標楷體" w:eastAsia="標楷體" w:hAnsi="標楷體" w:hint="eastAsia"/>
          <w:kern w:val="0"/>
          <w:sz w:val="28"/>
          <w:szCs w:val="28"/>
        </w:rPr>
        <w:t>提出評鑑請求時，尚未逾二年，</w:t>
      </w:r>
      <w:proofErr w:type="gramStart"/>
      <w:r w:rsidRPr="004D455C">
        <w:rPr>
          <w:rFonts w:ascii="標楷體" w:eastAsia="標楷體" w:hAnsi="標楷體" w:hint="eastAsia"/>
          <w:kern w:val="0"/>
          <w:sz w:val="28"/>
          <w:szCs w:val="28"/>
        </w:rPr>
        <w:t>合先敘</w:t>
      </w:r>
      <w:proofErr w:type="gramEnd"/>
      <w:r w:rsidRPr="004D455C">
        <w:rPr>
          <w:rFonts w:ascii="標楷體" w:eastAsia="標楷體" w:hAnsi="標楷體" w:hint="eastAsia"/>
          <w:kern w:val="0"/>
          <w:sz w:val="28"/>
          <w:szCs w:val="28"/>
        </w:rPr>
        <w:t>明。</w:t>
      </w:r>
      <w:r w:rsidRPr="004D455C">
        <w:rPr>
          <w:rFonts w:ascii="標楷體" w:eastAsia="標楷體" w:hAnsi="標楷體" w:hint="eastAsia"/>
          <w:sz w:val="28"/>
          <w:szCs w:val="28"/>
        </w:rPr>
        <w:t>又檢察官評鑑委員會認檢察官無法官法第89條第4 項各款所列應付個案評鑑之情事者，應依同條第1項</w:t>
      </w:r>
      <w:proofErr w:type="gramStart"/>
      <w:r w:rsidRPr="004D455C">
        <w:rPr>
          <w:rFonts w:ascii="標楷體" w:eastAsia="標楷體" w:hAnsi="標楷體" w:hint="eastAsia"/>
          <w:sz w:val="28"/>
          <w:szCs w:val="28"/>
        </w:rPr>
        <w:t>準</w:t>
      </w:r>
      <w:proofErr w:type="gramEnd"/>
      <w:r w:rsidRPr="004D455C">
        <w:rPr>
          <w:rFonts w:ascii="標楷體" w:eastAsia="標楷體" w:hAnsi="標楷體" w:hint="eastAsia"/>
          <w:sz w:val="28"/>
          <w:szCs w:val="28"/>
        </w:rPr>
        <w:t>用同法第38條前段之規定，為請求不成立之決議。又檢察官有「嚴重違反偵查不公開等辦案程序規定或職務規定，情節重大」、「違反檢察官倫理規範，情節重大」等情形者，應付個案評鑑，法官法第89條</w:t>
      </w:r>
      <w:r w:rsidRPr="004D455C">
        <w:rPr>
          <w:rFonts w:ascii="標楷體" w:eastAsia="標楷體" w:hAnsi="標楷體" w:hint="eastAsia"/>
          <w:sz w:val="28"/>
          <w:szCs w:val="28"/>
        </w:rPr>
        <w:lastRenderedPageBreak/>
        <w:t>第4項第5款與第7款固有明文，惟依該規定意旨必須受評鑑人違反相關情形至「情節重大」始屬之，非謂一有違反辦案程序規定或職務規定或檢察官倫理規範之情形即應付個案評鑑，故如違反情節尚非重大，仍應依法官法第89條第1項</w:t>
      </w:r>
      <w:proofErr w:type="gramStart"/>
      <w:r w:rsidRPr="004D455C">
        <w:rPr>
          <w:rFonts w:ascii="標楷體" w:eastAsia="標楷體" w:hAnsi="標楷體" w:hint="eastAsia"/>
          <w:sz w:val="28"/>
          <w:szCs w:val="28"/>
        </w:rPr>
        <w:t>準</w:t>
      </w:r>
      <w:proofErr w:type="gramEnd"/>
      <w:r w:rsidRPr="004D455C">
        <w:rPr>
          <w:rFonts w:ascii="標楷體" w:eastAsia="標楷體" w:hAnsi="標楷體" w:hint="eastAsia"/>
          <w:sz w:val="28"/>
          <w:szCs w:val="28"/>
        </w:rPr>
        <w:t>用同法第38條前段之規定，為請求不成立之決議。</w:t>
      </w:r>
    </w:p>
    <w:p w:rsidR="004D455C" w:rsidRPr="004D455C" w:rsidRDefault="004D455C" w:rsidP="004D455C">
      <w:pPr>
        <w:spacing w:line="680" w:lineRule="exact"/>
        <w:ind w:leftChars="1" w:left="568" w:hangingChars="202" w:hanging="566"/>
        <w:jc w:val="both"/>
        <w:rPr>
          <w:rFonts w:ascii="標楷體" w:eastAsia="標楷體" w:hAnsi="標楷體"/>
          <w:sz w:val="28"/>
          <w:szCs w:val="28"/>
        </w:rPr>
      </w:pPr>
      <w:r w:rsidRPr="004D455C">
        <w:rPr>
          <w:rFonts w:ascii="標楷體" w:eastAsia="標楷體" w:hAnsi="標楷體" w:hint="eastAsia"/>
          <w:sz w:val="28"/>
          <w:szCs w:val="28"/>
        </w:rPr>
        <w:t>三、本會查閱請求人所提供庭訊光碟譯文，另勘驗庭訊錄音檔，發現受評鑑人</w:t>
      </w:r>
      <w:r w:rsidR="00491F3C">
        <w:rPr>
          <w:rFonts w:ascii="標楷體" w:eastAsia="標楷體" w:hAnsi="標楷體" w:hint="eastAsia"/>
          <w:sz w:val="28"/>
          <w:szCs w:val="28"/>
        </w:rPr>
        <w:t>林○○</w:t>
      </w:r>
      <w:r w:rsidRPr="004D455C">
        <w:rPr>
          <w:rFonts w:ascii="標楷體" w:eastAsia="標楷體" w:hAnsi="標楷體" w:hint="eastAsia"/>
          <w:sz w:val="28"/>
          <w:szCs w:val="28"/>
        </w:rPr>
        <w:t>並無請求書</w:t>
      </w:r>
      <w:proofErr w:type="gramStart"/>
      <w:r w:rsidRPr="004D455C">
        <w:rPr>
          <w:rFonts w:ascii="標楷體" w:eastAsia="標楷體" w:hAnsi="標楷體" w:hint="eastAsia"/>
          <w:sz w:val="28"/>
          <w:szCs w:val="28"/>
        </w:rPr>
        <w:t>所指拍桌</w:t>
      </w:r>
      <w:proofErr w:type="gramEnd"/>
      <w:r w:rsidRPr="004D455C">
        <w:rPr>
          <w:rFonts w:ascii="標楷體" w:eastAsia="標楷體" w:hAnsi="標楷體" w:hint="eastAsia"/>
          <w:sz w:val="28"/>
          <w:szCs w:val="28"/>
        </w:rPr>
        <w:t>怒罵之嚴重情節，然確有對</w:t>
      </w:r>
      <w:r w:rsidR="00491F3C">
        <w:rPr>
          <w:rFonts w:ascii="標楷體" w:eastAsia="標楷體" w:hAnsi="標楷體" w:hint="eastAsia"/>
          <w:sz w:val="28"/>
          <w:szCs w:val="28"/>
        </w:rPr>
        <w:t>王○○</w:t>
      </w:r>
      <w:r w:rsidRPr="004D455C">
        <w:rPr>
          <w:rFonts w:ascii="標楷體" w:eastAsia="標楷體" w:hAnsi="標楷體" w:hint="eastAsia"/>
          <w:sz w:val="28"/>
          <w:szCs w:val="28"/>
        </w:rPr>
        <w:t>提高音量說：</w:t>
      </w:r>
      <w:r w:rsidRPr="004D455C">
        <w:rPr>
          <w:rFonts w:ascii="標楷體" w:eastAsia="標楷體" w:hAnsi="標楷體" w:hint="eastAsia"/>
          <w:b/>
          <w:bCs/>
          <w:sz w:val="28"/>
          <w:szCs w:val="28"/>
        </w:rPr>
        <w:t>「啊</w:t>
      </w:r>
      <w:proofErr w:type="gramStart"/>
      <w:r w:rsidRPr="004D455C">
        <w:rPr>
          <w:rFonts w:ascii="標楷體" w:eastAsia="標楷體" w:hAnsi="標楷體" w:hint="eastAsia"/>
          <w:b/>
          <w:bCs/>
          <w:sz w:val="28"/>
          <w:szCs w:val="28"/>
        </w:rPr>
        <w:t>一</w:t>
      </w:r>
      <w:proofErr w:type="gramEnd"/>
      <w:r w:rsidRPr="004D455C">
        <w:rPr>
          <w:rFonts w:ascii="標楷體" w:eastAsia="標楷體" w:hAnsi="標楷體" w:hint="eastAsia"/>
          <w:b/>
          <w:bCs/>
          <w:sz w:val="28"/>
          <w:szCs w:val="28"/>
        </w:rPr>
        <w:t>百元你</w:t>
      </w:r>
      <w:proofErr w:type="gramStart"/>
      <w:r w:rsidRPr="004D455C">
        <w:rPr>
          <w:rFonts w:ascii="標楷體" w:eastAsia="標楷體" w:hAnsi="標楷體" w:hint="eastAsia"/>
          <w:b/>
          <w:bCs/>
          <w:sz w:val="28"/>
          <w:szCs w:val="28"/>
        </w:rPr>
        <w:t>也要啊</w:t>
      </w:r>
      <w:proofErr w:type="gramEnd"/>
      <w:r w:rsidRPr="004D455C">
        <w:rPr>
          <w:rFonts w:ascii="標楷體" w:eastAsia="標楷體" w:hAnsi="標楷體" w:hint="eastAsia"/>
          <w:b/>
          <w:bCs/>
          <w:sz w:val="28"/>
          <w:szCs w:val="28"/>
        </w:rPr>
        <w:t>！</w:t>
      </w:r>
      <w:r w:rsidRPr="004D455C">
        <w:rPr>
          <w:rFonts w:ascii="標楷體" w:eastAsia="標楷體" w:hAnsi="標楷體" w:hint="eastAsia"/>
          <w:sz w:val="28"/>
          <w:szCs w:val="28"/>
        </w:rPr>
        <w:t>」顯為期使當事人雙方和解之急切情緒表現。此一急切情緒固然可能引起當事人不悅，亦</w:t>
      </w:r>
      <w:proofErr w:type="gramStart"/>
      <w:r w:rsidRPr="004D455C">
        <w:rPr>
          <w:rFonts w:ascii="標楷體" w:eastAsia="標楷體" w:hAnsi="標楷體" w:hint="eastAsia"/>
          <w:sz w:val="28"/>
          <w:szCs w:val="28"/>
        </w:rPr>
        <w:t>非所宜</w:t>
      </w:r>
      <w:proofErr w:type="gramEnd"/>
      <w:r w:rsidRPr="004D455C">
        <w:rPr>
          <w:rFonts w:ascii="標楷體" w:eastAsia="標楷體" w:hAnsi="標楷體" w:hint="eastAsia"/>
          <w:sz w:val="28"/>
          <w:szCs w:val="28"/>
        </w:rPr>
        <w:t>，但並非情緒失控的謾罵或侮辱。</w:t>
      </w:r>
    </w:p>
    <w:p w:rsidR="004D455C" w:rsidRPr="004D455C" w:rsidRDefault="004D455C" w:rsidP="004D455C">
      <w:pPr>
        <w:spacing w:line="680" w:lineRule="exact"/>
        <w:ind w:leftChars="1" w:left="568" w:hangingChars="202" w:hanging="566"/>
        <w:jc w:val="both"/>
        <w:rPr>
          <w:rFonts w:ascii="標楷體" w:eastAsia="標楷體" w:hAnsi="標楷體"/>
          <w:sz w:val="28"/>
          <w:szCs w:val="28"/>
        </w:rPr>
      </w:pPr>
      <w:r w:rsidRPr="004D455C">
        <w:rPr>
          <w:rFonts w:ascii="標楷體" w:eastAsia="標楷體" w:hAnsi="標楷體" w:hint="eastAsia"/>
          <w:sz w:val="28"/>
          <w:szCs w:val="28"/>
        </w:rPr>
        <w:t>四、綜上，本會認為受評鑑人並無評鑑請求書所述羞辱陳請人之言行，雖其於100年8月31日偵查庭訊問過程，態度有失懇切，惟情節尚非重大，並無法官法第89條第4項第7款所指「違反檢察官倫理規範，情節重大」等應付個案評鑑情事，</w:t>
      </w:r>
      <w:proofErr w:type="gramStart"/>
      <w:r w:rsidRPr="004D455C">
        <w:rPr>
          <w:rFonts w:ascii="標楷體" w:eastAsia="標楷體" w:hAnsi="標楷體" w:hint="eastAsia"/>
          <w:sz w:val="28"/>
          <w:szCs w:val="28"/>
        </w:rPr>
        <w:t>爰</w:t>
      </w:r>
      <w:proofErr w:type="gramEnd"/>
      <w:r w:rsidRPr="004D455C">
        <w:rPr>
          <w:rFonts w:ascii="標楷體" w:eastAsia="標楷體" w:hAnsi="標楷體" w:hint="eastAsia"/>
          <w:sz w:val="28"/>
          <w:szCs w:val="28"/>
        </w:rPr>
        <w:t>為請求不成立之決議。</w:t>
      </w:r>
    </w:p>
    <w:p w:rsidR="004D455C" w:rsidRPr="004D455C" w:rsidRDefault="004D455C" w:rsidP="004D455C">
      <w:pPr>
        <w:spacing w:line="680" w:lineRule="exact"/>
        <w:ind w:leftChars="1" w:left="568" w:hangingChars="202" w:hanging="566"/>
        <w:jc w:val="both"/>
        <w:rPr>
          <w:rFonts w:ascii="標楷體" w:eastAsia="標楷體" w:hAnsi="標楷體"/>
          <w:sz w:val="28"/>
          <w:szCs w:val="28"/>
        </w:rPr>
      </w:pPr>
      <w:r w:rsidRPr="004D455C">
        <w:rPr>
          <w:rFonts w:ascii="標楷體" w:eastAsia="標楷體" w:hAnsi="標楷體" w:hint="eastAsia"/>
          <w:sz w:val="28"/>
          <w:szCs w:val="28"/>
        </w:rPr>
        <w:t>五、據</w:t>
      </w:r>
      <w:proofErr w:type="gramStart"/>
      <w:r w:rsidRPr="004D455C">
        <w:rPr>
          <w:rFonts w:ascii="標楷體" w:eastAsia="標楷體" w:hAnsi="標楷體" w:hint="eastAsia"/>
          <w:sz w:val="28"/>
          <w:szCs w:val="28"/>
        </w:rPr>
        <w:t>上論結</w:t>
      </w:r>
      <w:proofErr w:type="gramEnd"/>
      <w:r w:rsidRPr="004D455C">
        <w:rPr>
          <w:rFonts w:ascii="標楷體" w:eastAsia="標楷體" w:hAnsi="標楷體" w:hint="eastAsia"/>
          <w:sz w:val="28"/>
          <w:szCs w:val="28"/>
        </w:rPr>
        <w:t>，應依法官法第89條第1項、第38條前段，決議如主    文。</w:t>
      </w:r>
    </w:p>
    <w:p w:rsidR="004D455C" w:rsidRPr="004D455C" w:rsidRDefault="004D455C" w:rsidP="004D455C">
      <w:pPr>
        <w:spacing w:line="680" w:lineRule="exact"/>
        <w:ind w:leftChars="1" w:left="568" w:hangingChars="202" w:hanging="566"/>
        <w:jc w:val="both"/>
        <w:rPr>
          <w:rFonts w:ascii="標楷體" w:eastAsia="標楷體" w:hAnsi="標楷體"/>
          <w:sz w:val="28"/>
          <w:szCs w:val="28"/>
        </w:rPr>
      </w:pPr>
    </w:p>
    <w:p w:rsidR="004D455C" w:rsidRPr="004D455C" w:rsidRDefault="004D455C" w:rsidP="004D455C">
      <w:pPr>
        <w:spacing w:line="680" w:lineRule="exact"/>
        <w:ind w:leftChars="1" w:left="568" w:hangingChars="202" w:hanging="566"/>
        <w:jc w:val="both"/>
        <w:rPr>
          <w:rFonts w:ascii="標楷體" w:eastAsia="標楷體" w:hAnsi="標楷體"/>
          <w:sz w:val="28"/>
          <w:szCs w:val="28"/>
        </w:rPr>
      </w:pPr>
      <w:r w:rsidRPr="004D455C">
        <w:rPr>
          <w:rFonts w:ascii="標楷體" w:eastAsia="標楷體" w:hAnsi="標楷體" w:hint="eastAsia"/>
          <w:sz w:val="28"/>
          <w:szCs w:val="28"/>
        </w:rPr>
        <w:t xml:space="preserve">中　　華　　民　　國　　 102 　　年　  11   月   </w:t>
      </w:r>
      <w:r w:rsidR="00491F3C">
        <w:rPr>
          <w:rFonts w:ascii="標楷體" w:eastAsia="標楷體" w:hAnsi="標楷體" w:hint="eastAsia"/>
          <w:sz w:val="28"/>
          <w:szCs w:val="28"/>
        </w:rPr>
        <w:t xml:space="preserve">4 </w:t>
      </w:r>
      <w:bookmarkStart w:id="0" w:name="_GoBack"/>
      <w:bookmarkEnd w:id="0"/>
      <w:r w:rsidRPr="004D455C">
        <w:rPr>
          <w:rFonts w:ascii="標楷體" w:eastAsia="標楷體" w:hAnsi="標楷體" w:hint="eastAsia"/>
          <w:sz w:val="28"/>
          <w:szCs w:val="28"/>
        </w:rPr>
        <w:t xml:space="preserve">  日</w:t>
      </w:r>
    </w:p>
    <w:p w:rsidR="004D455C" w:rsidRPr="004D455C" w:rsidRDefault="004D455C" w:rsidP="004D455C">
      <w:pPr>
        <w:rPr>
          <w:rFonts w:ascii="標楷體" w:eastAsia="標楷體" w:hAnsi="標楷體"/>
          <w:sz w:val="28"/>
          <w:szCs w:val="28"/>
        </w:rPr>
      </w:pPr>
      <w:r w:rsidRPr="004D455C">
        <w:rPr>
          <w:rFonts w:ascii="標楷體" w:eastAsia="標楷體" w:hAnsi="標楷體" w:hint="eastAsia"/>
          <w:sz w:val="28"/>
          <w:szCs w:val="28"/>
        </w:rPr>
        <w:t xml:space="preserve">             </w:t>
      </w:r>
    </w:p>
    <w:p w:rsidR="004D455C" w:rsidRPr="004D455C" w:rsidRDefault="004D455C" w:rsidP="004D455C">
      <w:pPr>
        <w:rPr>
          <w:rFonts w:ascii="標楷體" w:eastAsia="標楷體" w:hAnsi="標楷體"/>
          <w:sz w:val="28"/>
          <w:szCs w:val="28"/>
        </w:rPr>
      </w:pPr>
      <w:r w:rsidRPr="004D455C">
        <w:rPr>
          <w:rFonts w:ascii="標楷體" w:eastAsia="標楷體" w:hAnsi="標楷體"/>
          <w:sz w:val="28"/>
          <w:szCs w:val="28"/>
        </w:rPr>
        <w:br w:type="page"/>
      </w:r>
      <w:r w:rsidRPr="004D455C">
        <w:rPr>
          <w:rFonts w:ascii="標楷體" w:eastAsia="標楷體" w:hAnsi="標楷體" w:hint="eastAsia"/>
          <w:sz w:val="28"/>
          <w:szCs w:val="28"/>
        </w:rPr>
        <w:lastRenderedPageBreak/>
        <w:t xml:space="preserve">               檢察官評鑑委員會</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主 席 委 員   洪  泰  文</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吳  光  陸</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李  念  祖</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w:t>
      </w:r>
      <w:proofErr w:type="gramStart"/>
      <w:r w:rsidRPr="004D455C">
        <w:rPr>
          <w:rFonts w:ascii="標楷體" w:eastAsia="標楷體" w:hAnsi="標楷體" w:hint="eastAsia"/>
          <w:sz w:val="28"/>
          <w:szCs w:val="28"/>
        </w:rPr>
        <w:t>邵</w:t>
      </w:r>
      <w:proofErr w:type="gramEnd"/>
      <w:r w:rsidRPr="004D455C">
        <w:rPr>
          <w:rFonts w:ascii="標楷體" w:eastAsia="標楷體" w:hAnsi="標楷體" w:hint="eastAsia"/>
          <w:sz w:val="28"/>
          <w:szCs w:val="28"/>
        </w:rPr>
        <w:t xml:space="preserve">  燕  玲</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高  </w:t>
      </w:r>
      <w:proofErr w:type="gramStart"/>
      <w:r w:rsidRPr="004D455C">
        <w:rPr>
          <w:rFonts w:ascii="標楷體" w:eastAsia="標楷體" w:hAnsi="標楷體" w:hint="eastAsia"/>
          <w:sz w:val="28"/>
          <w:szCs w:val="28"/>
        </w:rPr>
        <w:t>涌</w:t>
      </w:r>
      <w:proofErr w:type="gramEnd"/>
      <w:r w:rsidRPr="004D455C">
        <w:rPr>
          <w:rFonts w:ascii="標楷體" w:eastAsia="標楷體" w:hAnsi="標楷體" w:hint="eastAsia"/>
          <w:sz w:val="28"/>
          <w:szCs w:val="28"/>
        </w:rPr>
        <w:t xml:space="preserve">  誠</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張  曉  </w:t>
      </w:r>
      <w:proofErr w:type="gramStart"/>
      <w:r w:rsidRPr="004D455C">
        <w:rPr>
          <w:rFonts w:ascii="標楷體" w:eastAsia="標楷體" w:hAnsi="標楷體" w:hint="eastAsia"/>
          <w:sz w:val="28"/>
          <w:szCs w:val="28"/>
        </w:rPr>
        <w:t>雯</w:t>
      </w:r>
      <w:proofErr w:type="gramEnd"/>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張  麗  卿</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w:t>
      </w:r>
      <w:proofErr w:type="gramStart"/>
      <w:r w:rsidRPr="004D455C">
        <w:rPr>
          <w:rFonts w:ascii="標楷體" w:eastAsia="標楷體" w:hAnsi="標楷體" w:hint="eastAsia"/>
          <w:sz w:val="28"/>
          <w:szCs w:val="28"/>
        </w:rPr>
        <w:t>彭</w:t>
      </w:r>
      <w:proofErr w:type="gramEnd"/>
      <w:r w:rsidRPr="004D455C">
        <w:rPr>
          <w:rFonts w:ascii="標楷體" w:eastAsia="標楷體" w:hAnsi="標楷體" w:hint="eastAsia"/>
          <w:sz w:val="28"/>
          <w:szCs w:val="28"/>
        </w:rPr>
        <w:t xml:space="preserve">  文  正</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w:t>
      </w:r>
      <w:proofErr w:type="gramStart"/>
      <w:r w:rsidRPr="004D455C">
        <w:rPr>
          <w:rFonts w:ascii="標楷體" w:eastAsia="標楷體" w:hAnsi="標楷體" w:hint="eastAsia"/>
          <w:sz w:val="28"/>
          <w:szCs w:val="28"/>
        </w:rPr>
        <w:t>詹</w:t>
      </w:r>
      <w:proofErr w:type="gramEnd"/>
      <w:r w:rsidRPr="004D455C">
        <w:rPr>
          <w:rFonts w:ascii="標楷體" w:eastAsia="標楷體" w:hAnsi="標楷體" w:hint="eastAsia"/>
          <w:sz w:val="28"/>
          <w:szCs w:val="28"/>
        </w:rPr>
        <w:t xml:space="preserve">  森  林</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w:t>
      </w:r>
      <w:proofErr w:type="gramStart"/>
      <w:r w:rsidRPr="004D455C">
        <w:rPr>
          <w:rFonts w:ascii="標楷體" w:eastAsia="標楷體" w:hAnsi="標楷體" w:hint="eastAsia"/>
          <w:sz w:val="28"/>
          <w:szCs w:val="28"/>
        </w:rPr>
        <w:t>蔡</w:t>
      </w:r>
      <w:proofErr w:type="gramEnd"/>
      <w:r w:rsidRPr="004D455C">
        <w:rPr>
          <w:rFonts w:ascii="標楷體" w:eastAsia="標楷體" w:hAnsi="標楷體" w:hint="eastAsia"/>
          <w:sz w:val="28"/>
          <w:szCs w:val="28"/>
        </w:rPr>
        <w:t xml:space="preserve">  明  誠</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鄭  </w:t>
      </w:r>
      <w:proofErr w:type="gramStart"/>
      <w:r w:rsidRPr="004D455C">
        <w:rPr>
          <w:rFonts w:ascii="標楷體" w:eastAsia="標楷體" w:hAnsi="標楷體" w:hint="eastAsia"/>
          <w:sz w:val="28"/>
          <w:szCs w:val="28"/>
        </w:rPr>
        <w:t>鑫</w:t>
      </w:r>
      <w:proofErr w:type="gramEnd"/>
      <w:r w:rsidRPr="004D455C">
        <w:rPr>
          <w:rFonts w:ascii="標楷體" w:eastAsia="標楷體" w:hAnsi="標楷體" w:hint="eastAsia"/>
          <w:sz w:val="28"/>
          <w:szCs w:val="28"/>
        </w:rPr>
        <w:t xml:space="preserve">  宏</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 xml:space="preserve">  （依委員之姓名筆劃由少至多排列）</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以上正本係照原本作成。</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 xml:space="preserve">中　　華　　民　　國　  102　　年   11   月   </w:t>
      </w:r>
      <w:r>
        <w:rPr>
          <w:rFonts w:ascii="標楷體" w:eastAsia="標楷體" w:hAnsi="標楷體" w:hint="eastAsia"/>
          <w:sz w:val="28"/>
          <w:szCs w:val="28"/>
        </w:rPr>
        <w:t>24</w:t>
      </w:r>
      <w:r w:rsidRPr="004D455C">
        <w:rPr>
          <w:rFonts w:ascii="標楷體" w:eastAsia="標楷體" w:hAnsi="標楷體" w:hint="eastAsia"/>
          <w:sz w:val="28"/>
          <w:szCs w:val="28"/>
        </w:rPr>
        <w:t xml:space="preserve">   日</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 xml:space="preserve">                        書記       </w:t>
      </w:r>
      <w:r>
        <w:rPr>
          <w:rFonts w:ascii="標楷體" w:eastAsia="標楷體" w:hAnsi="標楷體" w:hint="eastAsia"/>
          <w:sz w:val="28"/>
          <w:szCs w:val="28"/>
        </w:rPr>
        <w:t>林  馥  菁</w:t>
      </w:r>
    </w:p>
    <w:p w:rsidR="00460434" w:rsidRDefault="00460434"/>
    <w:sectPr w:rsidR="00460434" w:rsidSect="00784228">
      <w:headerReference w:type="even" r:id="rId7"/>
      <w:headerReference w:type="default" r:id="rId8"/>
      <w:footerReference w:type="even" r:id="rId9"/>
      <w:footerReference w:type="default" r:id="rId10"/>
      <w:headerReference w:type="first" r:id="rId11"/>
      <w:footerReference w:type="first" r:id="rId12"/>
      <w:pgSz w:w="11906" w:h="16838"/>
      <w:pgMar w:top="1440" w:right="1644"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C1" w:rsidRDefault="002B10C1">
      <w:r>
        <w:separator/>
      </w:r>
    </w:p>
  </w:endnote>
  <w:endnote w:type="continuationSeparator" w:id="0">
    <w:p w:rsidR="002B10C1" w:rsidRDefault="002B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7D" w:rsidRDefault="009B4E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80" w:rsidRDefault="00ED39C9">
    <w:pPr>
      <w:pStyle w:val="a4"/>
      <w:jc w:val="center"/>
    </w:pPr>
    <w:r>
      <w:fldChar w:fldCharType="begin"/>
    </w:r>
    <w:r>
      <w:instrText>PAGE   \* MERGEFORMAT</w:instrText>
    </w:r>
    <w:r>
      <w:fldChar w:fldCharType="separate"/>
    </w:r>
    <w:r w:rsidR="009B4E7D" w:rsidRPr="009B4E7D">
      <w:rPr>
        <w:noProof/>
        <w:lang w:val="zh-TW"/>
      </w:rPr>
      <w:t>3</w:t>
    </w:r>
    <w:r>
      <w:fldChar w:fldCharType="end"/>
    </w:r>
  </w:p>
  <w:p w:rsidR="00E41680" w:rsidRDefault="002B10C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7D" w:rsidRDefault="009B4E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C1" w:rsidRDefault="002B10C1">
      <w:r>
        <w:separator/>
      </w:r>
    </w:p>
  </w:footnote>
  <w:footnote w:type="continuationSeparator" w:id="0">
    <w:p w:rsidR="002B10C1" w:rsidRDefault="002B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7D" w:rsidRDefault="009B4E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7973" o:spid="_x0000_s2050" type="#_x0000_t136" style="position:absolute;margin-left:0;margin-top:0;width:497.25pt;height:99.4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7D" w:rsidRDefault="009B4E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7974" o:spid="_x0000_s2051" type="#_x0000_t136" style="position:absolute;margin-left:0;margin-top:0;width:497.25pt;height:99.4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7D" w:rsidRDefault="009B4E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7972" o:spid="_x0000_s2049" type="#_x0000_t136" style="position:absolute;margin-left:0;margin-top:0;width:497.25pt;height:99.4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5C"/>
    <w:rsid w:val="002B10C1"/>
    <w:rsid w:val="00414799"/>
    <w:rsid w:val="00460434"/>
    <w:rsid w:val="00491F3C"/>
    <w:rsid w:val="004D455C"/>
    <w:rsid w:val="009B4E7D"/>
    <w:rsid w:val="00ED39C9"/>
    <w:rsid w:val="00EE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315</Words>
  <Characters>1796</Characters>
  <Application>Microsoft Office Word</Application>
  <DocSecurity>0</DocSecurity>
  <Lines>14</Lines>
  <Paragraphs>4</Paragraphs>
  <ScaleCrop>false</ScaleCrop>
  <Company>MOJ</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4</cp:revision>
  <dcterms:created xsi:type="dcterms:W3CDTF">2013-12-13T05:58:00Z</dcterms:created>
  <dcterms:modified xsi:type="dcterms:W3CDTF">2013-12-13T06:01:00Z</dcterms:modified>
</cp:coreProperties>
</file>