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B4" w:rsidRPr="00E87C03" w:rsidRDefault="00330DB4" w:rsidP="003C1D2D">
      <w:pPr>
        <w:jc w:val="center"/>
        <w:rPr>
          <w:rFonts w:ascii="新細明體"/>
          <w:b/>
          <w:bCs/>
          <w:sz w:val="36"/>
          <w:szCs w:val="36"/>
        </w:rPr>
      </w:pPr>
    </w:p>
    <w:p w:rsidR="00330DB4" w:rsidRPr="00E87C03" w:rsidRDefault="00330DB4" w:rsidP="003C1D2D">
      <w:pPr>
        <w:jc w:val="center"/>
        <w:rPr>
          <w:rFonts w:ascii="新細明體"/>
          <w:b/>
          <w:bCs/>
          <w:sz w:val="36"/>
          <w:szCs w:val="36"/>
        </w:rPr>
      </w:pPr>
    </w:p>
    <w:p w:rsidR="00330DB4" w:rsidRPr="00E87C03" w:rsidRDefault="00330DB4" w:rsidP="003C1D2D">
      <w:pPr>
        <w:jc w:val="center"/>
        <w:rPr>
          <w:rFonts w:ascii="新細明體"/>
          <w:b/>
          <w:bCs/>
          <w:sz w:val="32"/>
          <w:szCs w:val="32"/>
        </w:rPr>
      </w:pPr>
      <w:r w:rsidRPr="00E87C03">
        <w:rPr>
          <w:rFonts w:ascii="新細明體" w:hAnsi="新細明體" w:hint="eastAsia"/>
          <w:b/>
          <w:bCs/>
          <w:sz w:val="32"/>
          <w:szCs w:val="32"/>
        </w:rPr>
        <w:t>法務部</w:t>
      </w:r>
      <w:r w:rsidRPr="00E87C03">
        <w:rPr>
          <w:rFonts w:ascii="新細明體" w:hAnsi="新細明體"/>
          <w:b/>
          <w:bCs/>
          <w:sz w:val="32"/>
          <w:szCs w:val="32"/>
        </w:rPr>
        <w:t>101</w:t>
      </w:r>
      <w:r w:rsidRPr="00E87C03">
        <w:rPr>
          <w:rFonts w:ascii="新細明體" w:hAnsi="新細明體" w:hint="eastAsia"/>
          <w:b/>
          <w:bCs/>
          <w:sz w:val="32"/>
          <w:szCs w:val="32"/>
        </w:rPr>
        <w:t>年度施政計畫</w:t>
      </w:r>
    </w:p>
    <w:p w:rsidR="00330DB4" w:rsidRPr="00E87C03" w:rsidRDefault="00330DB4" w:rsidP="00D87BB5">
      <w:pPr>
        <w:spacing w:after="240"/>
        <w:jc w:val="center"/>
        <w:rPr>
          <w:rFonts w:ascii="新細明體"/>
          <w:b/>
          <w:sz w:val="28"/>
          <w:szCs w:val="28"/>
        </w:rPr>
      </w:pPr>
      <w:r w:rsidRPr="00E87C03">
        <w:rPr>
          <w:rFonts w:ascii="新細明體" w:hAnsi="新細明體" w:hint="eastAsia"/>
          <w:b/>
          <w:sz w:val="28"/>
          <w:szCs w:val="28"/>
        </w:rPr>
        <w:t>（因應立法院</w:t>
      </w:r>
      <w:r w:rsidRPr="00E87C03">
        <w:rPr>
          <w:rFonts w:ascii="新細明體" w:hAnsi="新細明體"/>
          <w:b/>
          <w:sz w:val="28"/>
          <w:szCs w:val="28"/>
        </w:rPr>
        <w:t>100</w:t>
      </w:r>
      <w:r w:rsidRPr="00E87C03">
        <w:rPr>
          <w:rFonts w:ascii="新細明體"/>
          <w:b/>
          <w:sz w:val="28"/>
          <w:szCs w:val="28"/>
        </w:rPr>
        <w:t>.</w:t>
      </w:r>
      <w:r w:rsidRPr="00E87C03">
        <w:rPr>
          <w:rFonts w:ascii="新細明體" w:hAnsi="新細明體"/>
          <w:b/>
          <w:sz w:val="28"/>
          <w:szCs w:val="28"/>
        </w:rPr>
        <w:t>12</w:t>
      </w:r>
      <w:r w:rsidRPr="00E87C03">
        <w:rPr>
          <w:rFonts w:ascii="新細明體"/>
          <w:b/>
          <w:sz w:val="28"/>
          <w:szCs w:val="28"/>
        </w:rPr>
        <w:t>.</w:t>
      </w:r>
      <w:r w:rsidRPr="00E87C03">
        <w:rPr>
          <w:rFonts w:ascii="新細明體" w:hAnsi="新細明體"/>
          <w:b/>
          <w:sz w:val="28"/>
          <w:szCs w:val="28"/>
        </w:rPr>
        <w:t>13</w:t>
      </w:r>
      <w:r w:rsidRPr="00E87C03">
        <w:rPr>
          <w:rFonts w:ascii="新細明體" w:hAnsi="新細明體" w:hint="eastAsia"/>
          <w:b/>
          <w:sz w:val="28"/>
          <w:szCs w:val="28"/>
        </w:rPr>
        <w:t>對</w:t>
      </w:r>
      <w:r w:rsidRPr="00E87C03">
        <w:rPr>
          <w:rFonts w:ascii="新細明體" w:hAnsi="新細明體"/>
          <w:b/>
          <w:sz w:val="28"/>
          <w:szCs w:val="28"/>
        </w:rPr>
        <w:t>101</w:t>
      </w:r>
      <w:r w:rsidRPr="00E87C03">
        <w:rPr>
          <w:rFonts w:ascii="新細明體" w:hAnsi="新細明體" w:hint="eastAsia"/>
          <w:b/>
          <w:sz w:val="28"/>
          <w:szCs w:val="28"/>
        </w:rPr>
        <w:t>年度中央政府總預算案議決配合修正）</w:t>
      </w:r>
    </w:p>
    <w:p w:rsidR="00330DB4" w:rsidRPr="00E87C03" w:rsidRDefault="00330DB4" w:rsidP="00D87BB5">
      <w:pPr>
        <w:spacing w:after="240"/>
        <w:jc w:val="center"/>
        <w:rPr>
          <w:rFonts w:ascii="新細明體"/>
        </w:rPr>
      </w:pPr>
      <w:r w:rsidRPr="00E87C03">
        <w:rPr>
          <w:rFonts w:ascii="新細明體"/>
        </w:rPr>
        <w:br/>
      </w:r>
      <w:r w:rsidRPr="00E87C03">
        <w:rPr>
          <w:rFonts w:ascii="新細明體"/>
        </w:rPr>
        <w:br/>
      </w:r>
      <w:r w:rsidRPr="00E87C03">
        <w:rPr>
          <w:rFonts w:ascii="新細明體"/>
        </w:rPr>
        <w:br/>
      </w:r>
      <w:r w:rsidRPr="00E87C03">
        <w:rPr>
          <w:rFonts w:ascii="新細明體"/>
        </w:rPr>
        <w:br/>
      </w:r>
      <w:r w:rsidRPr="00E87C03">
        <w:rPr>
          <w:rFonts w:ascii="新細明體"/>
        </w:rPr>
        <w:br/>
      </w:r>
      <w:r w:rsidRPr="00E87C03">
        <w:rPr>
          <w:rFonts w:ascii="新細明體"/>
        </w:rPr>
        <w:br/>
      </w:r>
      <w:r w:rsidRPr="00E87C03">
        <w:rPr>
          <w:rFonts w:ascii="新細明體"/>
        </w:rPr>
        <w:br/>
      </w:r>
      <w:r w:rsidRPr="00E87C03">
        <w:rPr>
          <w:rFonts w:ascii="新細明體"/>
        </w:rPr>
        <w:br/>
      </w:r>
      <w:r w:rsidRPr="00E87C03">
        <w:rPr>
          <w:rFonts w:ascii="新細明體"/>
        </w:rPr>
        <w:br/>
      </w:r>
      <w:r w:rsidRPr="00E87C03">
        <w:rPr>
          <w:rFonts w:ascii="新細明體"/>
        </w:rPr>
        <w:br/>
      </w:r>
      <w:r w:rsidRPr="00E87C03">
        <w:rPr>
          <w:rFonts w:ascii="新細明體"/>
        </w:rPr>
        <w:br/>
      </w:r>
      <w:r w:rsidRPr="00E87C03">
        <w:rPr>
          <w:rFonts w:ascii="新細明體"/>
        </w:rPr>
        <w:br/>
      </w:r>
      <w:r w:rsidRPr="00E87C03">
        <w:rPr>
          <w:rFonts w:ascii="新細明體"/>
        </w:rPr>
        <w:br/>
      </w:r>
      <w:r w:rsidRPr="00E87C03">
        <w:rPr>
          <w:rFonts w:ascii="新細明體"/>
        </w:rPr>
        <w:br/>
      </w:r>
      <w:r w:rsidRPr="00E87C03">
        <w:rPr>
          <w:rFonts w:ascii="新細明體"/>
        </w:rPr>
        <w:br/>
      </w:r>
      <w:r w:rsidRPr="00E87C03">
        <w:rPr>
          <w:rFonts w:ascii="新細明體"/>
        </w:rPr>
        <w:br/>
      </w:r>
      <w:r w:rsidRPr="00E87C03">
        <w:rPr>
          <w:rFonts w:ascii="新細明體"/>
        </w:rPr>
        <w:br/>
      </w:r>
      <w:r w:rsidRPr="00E87C03">
        <w:rPr>
          <w:rFonts w:ascii="新細明體"/>
        </w:rPr>
        <w:br/>
      </w:r>
    </w:p>
    <w:p w:rsidR="00330DB4" w:rsidRPr="00E87C03" w:rsidRDefault="00330DB4" w:rsidP="003C1D2D">
      <w:pPr>
        <w:spacing w:after="240"/>
        <w:jc w:val="both"/>
        <w:rPr>
          <w:rFonts w:ascii="新細明體"/>
        </w:rPr>
      </w:pPr>
      <w:r w:rsidRPr="00E87C03">
        <w:rPr>
          <w:rFonts w:ascii="新細明體"/>
        </w:rPr>
        <w:br/>
      </w:r>
      <w:r w:rsidRPr="00E87C03">
        <w:rPr>
          <w:rFonts w:ascii="新細明體"/>
        </w:rPr>
        <w:br/>
      </w:r>
      <w:r w:rsidRPr="00E87C03">
        <w:rPr>
          <w:rFonts w:ascii="新細明體"/>
        </w:rPr>
        <w:br/>
      </w:r>
    </w:p>
    <w:p w:rsidR="00330DB4" w:rsidRPr="00E87C03" w:rsidRDefault="00330DB4" w:rsidP="003C1D2D">
      <w:pPr>
        <w:spacing w:after="240"/>
        <w:jc w:val="both"/>
        <w:rPr>
          <w:rFonts w:ascii="新細明體"/>
        </w:rPr>
      </w:pPr>
    </w:p>
    <w:p w:rsidR="00330DB4" w:rsidRPr="00E87C03" w:rsidRDefault="00330DB4" w:rsidP="003C1D2D">
      <w:pPr>
        <w:spacing w:after="240"/>
        <w:jc w:val="center"/>
        <w:rPr>
          <w:rFonts w:ascii="新細明體"/>
          <w:b/>
          <w:bCs/>
          <w:sz w:val="32"/>
          <w:szCs w:val="32"/>
        </w:rPr>
      </w:pPr>
      <w:r w:rsidRPr="00E87C03">
        <w:rPr>
          <w:rFonts w:ascii="新細明體"/>
        </w:rPr>
        <w:br w:type="page"/>
      </w:r>
      <w:r w:rsidRPr="00E87C03">
        <w:rPr>
          <w:rFonts w:ascii="新細明體" w:hAnsi="新細明體" w:hint="eastAsia"/>
          <w:b/>
          <w:bCs/>
          <w:sz w:val="32"/>
          <w:szCs w:val="32"/>
        </w:rPr>
        <w:lastRenderedPageBreak/>
        <w:t>目　　　錄</w:t>
      </w:r>
    </w:p>
    <w:p w:rsidR="00330DB4" w:rsidRPr="00E87C03" w:rsidRDefault="00330DB4" w:rsidP="003C1D2D">
      <w:pPr>
        <w:jc w:val="both"/>
        <w:rPr>
          <w:rFonts w:ascii="新細明體"/>
          <w:b/>
          <w:sz w:val="28"/>
          <w:szCs w:val="28"/>
        </w:rPr>
      </w:pPr>
      <w:r w:rsidRPr="00E87C03">
        <w:rPr>
          <w:rFonts w:ascii="新細明體" w:hAnsi="新細明體" w:hint="eastAsia"/>
          <w:b/>
          <w:sz w:val="28"/>
          <w:szCs w:val="28"/>
        </w:rPr>
        <w:t>法務部</w:t>
      </w:r>
      <w:r w:rsidRPr="00E87C03">
        <w:rPr>
          <w:rFonts w:ascii="新細明體" w:hAnsi="新細明體"/>
          <w:b/>
          <w:sz w:val="28"/>
          <w:szCs w:val="28"/>
        </w:rPr>
        <w:t>101</w:t>
      </w:r>
      <w:r w:rsidRPr="00E87C03">
        <w:rPr>
          <w:rFonts w:ascii="新細明體" w:hAnsi="新細明體" w:hint="eastAsia"/>
          <w:b/>
          <w:sz w:val="28"/>
          <w:szCs w:val="28"/>
        </w:rPr>
        <w:t>年度施政目標與重點</w:t>
      </w:r>
      <w:r w:rsidRPr="00E87C03">
        <w:rPr>
          <w:rFonts w:ascii="新細明體" w:hAnsi="新細明體"/>
          <w:b/>
          <w:sz w:val="28"/>
          <w:szCs w:val="28"/>
        </w:rPr>
        <w:t xml:space="preserve"> </w:t>
      </w:r>
      <w:r w:rsidRPr="00E87C03">
        <w:rPr>
          <w:rFonts w:ascii="新細明體" w:hAnsi="新細明體" w:hint="eastAsia"/>
          <w:b/>
          <w:sz w:val="28"/>
          <w:szCs w:val="28"/>
        </w:rPr>
        <w:t>‥‥‥‥‥‥‥‥‥‥‥‥‥‥</w:t>
      </w:r>
      <w:r w:rsidRPr="00E87C03">
        <w:rPr>
          <w:rFonts w:ascii="新細明體" w:hAnsi="新細明體"/>
          <w:b/>
          <w:sz w:val="28"/>
          <w:szCs w:val="28"/>
        </w:rPr>
        <w:t>3</w:t>
      </w:r>
    </w:p>
    <w:p w:rsidR="00330DB4" w:rsidRPr="00E87C03" w:rsidRDefault="00330DB4" w:rsidP="003C1D2D">
      <w:pPr>
        <w:jc w:val="both"/>
        <w:rPr>
          <w:rFonts w:ascii="新細明體"/>
          <w:b/>
          <w:sz w:val="28"/>
          <w:szCs w:val="28"/>
        </w:rPr>
      </w:pPr>
      <w:r w:rsidRPr="00E87C03">
        <w:rPr>
          <w:rFonts w:ascii="新細明體" w:hAnsi="新細明體" w:hint="eastAsia"/>
          <w:b/>
          <w:bCs/>
          <w:sz w:val="28"/>
          <w:szCs w:val="28"/>
        </w:rPr>
        <w:t>壹、</w:t>
      </w:r>
      <w:r w:rsidRPr="00E87C03">
        <w:rPr>
          <w:rFonts w:ascii="新細明體" w:hAnsi="新細明體" w:hint="eastAsia"/>
          <w:b/>
          <w:sz w:val="28"/>
          <w:szCs w:val="28"/>
        </w:rPr>
        <w:t>年度施政目標</w:t>
      </w:r>
      <w:r w:rsidRPr="00E87C03">
        <w:rPr>
          <w:rFonts w:ascii="新細明體" w:hAnsi="新細明體"/>
          <w:b/>
          <w:sz w:val="28"/>
          <w:szCs w:val="28"/>
        </w:rPr>
        <w:t xml:space="preserve"> </w:t>
      </w:r>
      <w:r w:rsidRPr="00E87C03">
        <w:rPr>
          <w:rFonts w:ascii="新細明體" w:hAnsi="新細明體" w:hint="eastAsia"/>
          <w:b/>
          <w:sz w:val="28"/>
          <w:szCs w:val="28"/>
        </w:rPr>
        <w:t>‥‥‥‥‥‥‥‥‥‥‥‥‥‥‥‥‥‥‥‥</w:t>
      </w:r>
      <w:r w:rsidRPr="00E87C03">
        <w:rPr>
          <w:rFonts w:ascii="新細明體" w:hAnsi="新細明體"/>
          <w:b/>
          <w:sz w:val="28"/>
          <w:szCs w:val="28"/>
        </w:rPr>
        <w:t>3</w:t>
      </w:r>
    </w:p>
    <w:p w:rsidR="00330DB4" w:rsidRPr="00E87C03" w:rsidRDefault="00330DB4" w:rsidP="003C1D2D">
      <w:pPr>
        <w:jc w:val="both"/>
        <w:rPr>
          <w:rFonts w:ascii="新細明體"/>
          <w:b/>
          <w:sz w:val="28"/>
          <w:szCs w:val="28"/>
        </w:rPr>
      </w:pPr>
      <w:r w:rsidRPr="00E87C03">
        <w:rPr>
          <w:rFonts w:ascii="新細明體" w:hAnsi="新細明體" w:hint="eastAsia"/>
          <w:b/>
          <w:bCs/>
          <w:sz w:val="28"/>
          <w:szCs w:val="28"/>
        </w:rPr>
        <w:t>貳、</w:t>
      </w:r>
      <w:r w:rsidRPr="00E87C03">
        <w:rPr>
          <w:rFonts w:ascii="新細明體" w:hAnsi="新細明體" w:hint="eastAsia"/>
          <w:b/>
          <w:sz w:val="28"/>
          <w:szCs w:val="28"/>
        </w:rPr>
        <w:t>年度</w:t>
      </w:r>
      <w:r w:rsidRPr="00E87C03">
        <w:rPr>
          <w:rFonts w:ascii="新細明體" w:hAnsi="新細明體" w:hint="eastAsia"/>
          <w:b/>
          <w:bCs/>
          <w:sz w:val="28"/>
          <w:szCs w:val="28"/>
        </w:rPr>
        <w:t>關鍵績效指標</w:t>
      </w:r>
      <w:r w:rsidRPr="00E87C03">
        <w:rPr>
          <w:rFonts w:ascii="新細明體" w:hAnsi="新細明體"/>
          <w:b/>
          <w:bCs/>
          <w:sz w:val="28"/>
          <w:szCs w:val="28"/>
        </w:rPr>
        <w:t xml:space="preserve"> </w:t>
      </w:r>
      <w:r w:rsidRPr="00E87C03">
        <w:rPr>
          <w:rFonts w:ascii="新細明體" w:hAnsi="新細明體" w:hint="eastAsia"/>
          <w:b/>
          <w:sz w:val="28"/>
          <w:szCs w:val="28"/>
        </w:rPr>
        <w:t>‥‥‥‥‥‥‥‥‥‥‥‥‥‥‥‥‥‥</w:t>
      </w:r>
      <w:r w:rsidRPr="00E87C03">
        <w:rPr>
          <w:rFonts w:ascii="新細明體" w:hAnsi="新細明體"/>
          <w:b/>
          <w:sz w:val="28"/>
          <w:szCs w:val="28"/>
        </w:rPr>
        <w:t>8</w:t>
      </w:r>
    </w:p>
    <w:p w:rsidR="00330DB4" w:rsidRPr="00E87C03" w:rsidRDefault="00330DB4" w:rsidP="003C1D2D">
      <w:pPr>
        <w:jc w:val="both"/>
        <w:rPr>
          <w:rFonts w:ascii="新細明體"/>
          <w:b/>
          <w:sz w:val="28"/>
          <w:szCs w:val="28"/>
        </w:rPr>
      </w:pPr>
      <w:r w:rsidRPr="00E87C03">
        <w:rPr>
          <w:rFonts w:ascii="新細明體" w:hAnsi="新細明體" w:hint="eastAsia"/>
          <w:b/>
          <w:bCs/>
          <w:sz w:val="28"/>
          <w:szCs w:val="28"/>
        </w:rPr>
        <w:t>參、</w:t>
      </w:r>
      <w:r w:rsidRPr="00E87C03">
        <w:rPr>
          <w:rFonts w:ascii="新細明體" w:hAnsi="新細明體" w:hint="eastAsia"/>
          <w:b/>
          <w:sz w:val="28"/>
          <w:szCs w:val="28"/>
        </w:rPr>
        <w:t>年度</w:t>
      </w:r>
      <w:r w:rsidRPr="00E87C03">
        <w:rPr>
          <w:rFonts w:ascii="新細明體" w:hAnsi="新細明體" w:hint="eastAsia"/>
          <w:b/>
          <w:bCs/>
          <w:sz w:val="28"/>
          <w:szCs w:val="28"/>
        </w:rPr>
        <w:t>共同性指標</w:t>
      </w:r>
      <w:r w:rsidRPr="00E87C03">
        <w:rPr>
          <w:rFonts w:ascii="新細明體" w:hAnsi="新細明體" w:hint="eastAsia"/>
          <w:b/>
          <w:sz w:val="28"/>
          <w:szCs w:val="28"/>
        </w:rPr>
        <w:t>‥‥‥‥‥‥‥‥‥‥‥‥‥‥‥‥‥‥‥</w:t>
      </w:r>
      <w:r w:rsidRPr="00E87C03">
        <w:rPr>
          <w:rFonts w:ascii="新細明體" w:hAnsi="新細明體"/>
          <w:b/>
          <w:sz w:val="28"/>
          <w:szCs w:val="28"/>
        </w:rPr>
        <w:t>13</w:t>
      </w:r>
    </w:p>
    <w:p w:rsidR="00330DB4" w:rsidRPr="00E87C03" w:rsidRDefault="00330DB4" w:rsidP="003C1D2D">
      <w:pPr>
        <w:jc w:val="both"/>
        <w:rPr>
          <w:rFonts w:ascii="新細明體"/>
          <w:b/>
          <w:sz w:val="28"/>
          <w:szCs w:val="28"/>
        </w:rPr>
      </w:pPr>
      <w:r w:rsidRPr="00E87C03">
        <w:rPr>
          <w:rFonts w:ascii="新細明體" w:hAnsi="新細明體" w:hint="eastAsia"/>
          <w:b/>
          <w:sz w:val="28"/>
          <w:szCs w:val="28"/>
        </w:rPr>
        <w:t>肆、年度重要施政計畫‥‥‥‥‥‥‥‥‥‥‥‥‥‥‥‥‥‥</w:t>
      </w:r>
      <w:r w:rsidRPr="00E87C03">
        <w:rPr>
          <w:rFonts w:ascii="新細明體" w:hAnsi="新細明體"/>
          <w:b/>
          <w:sz w:val="28"/>
          <w:szCs w:val="28"/>
        </w:rPr>
        <w:t>16</w:t>
      </w:r>
    </w:p>
    <w:p w:rsidR="00330DB4" w:rsidRPr="00E87C03" w:rsidRDefault="00330DB4" w:rsidP="003C1D2D">
      <w:pPr>
        <w:jc w:val="both"/>
        <w:rPr>
          <w:rFonts w:ascii="新細明體"/>
          <w:b/>
          <w:sz w:val="28"/>
          <w:szCs w:val="28"/>
        </w:rPr>
      </w:pPr>
      <w:r w:rsidRPr="00E87C03">
        <w:rPr>
          <w:rFonts w:ascii="新細明體" w:hAnsi="新細明體" w:hint="eastAsia"/>
          <w:b/>
          <w:sz w:val="28"/>
          <w:szCs w:val="28"/>
        </w:rPr>
        <w:t>伍、以前年度實施狀況及成果概述‥‥‥‥‥‥‥‥‥‥‥‥‥</w:t>
      </w:r>
      <w:r w:rsidRPr="00E87C03">
        <w:rPr>
          <w:rFonts w:ascii="新細明體" w:hAnsi="新細明體"/>
          <w:b/>
          <w:sz w:val="28"/>
          <w:szCs w:val="28"/>
        </w:rPr>
        <w:t>56</w:t>
      </w:r>
    </w:p>
    <w:p w:rsidR="00330DB4" w:rsidRPr="00E87C03" w:rsidRDefault="00330DB4" w:rsidP="003C1D2D">
      <w:pPr>
        <w:ind w:leftChars="116" w:left="278"/>
        <w:jc w:val="both"/>
        <w:rPr>
          <w:rFonts w:ascii="新細明體"/>
          <w:b/>
          <w:sz w:val="28"/>
          <w:szCs w:val="28"/>
        </w:rPr>
      </w:pPr>
      <w:r w:rsidRPr="00E87C03">
        <w:rPr>
          <w:rFonts w:ascii="新細明體" w:hAnsi="新細明體" w:hint="eastAsia"/>
          <w:b/>
          <w:sz w:val="28"/>
          <w:szCs w:val="28"/>
        </w:rPr>
        <w:t>一、前（</w:t>
      </w:r>
      <w:r w:rsidRPr="00E87C03">
        <w:rPr>
          <w:rFonts w:ascii="新細明體" w:hAnsi="新細明體"/>
          <w:b/>
          <w:sz w:val="28"/>
          <w:szCs w:val="28"/>
        </w:rPr>
        <w:t>99</w:t>
      </w:r>
      <w:r w:rsidRPr="00E87C03">
        <w:rPr>
          <w:rFonts w:ascii="新細明體" w:hAnsi="新細明體" w:hint="eastAsia"/>
          <w:b/>
          <w:sz w:val="28"/>
          <w:szCs w:val="28"/>
        </w:rPr>
        <w:t>）年度施政績效及達成情形分析‥‥‥‥‥‥‥‥</w:t>
      </w:r>
      <w:r w:rsidRPr="00E87C03">
        <w:rPr>
          <w:rFonts w:ascii="新細明體" w:hAnsi="新細明體"/>
          <w:b/>
          <w:sz w:val="28"/>
          <w:szCs w:val="28"/>
        </w:rPr>
        <w:t>56</w:t>
      </w:r>
    </w:p>
    <w:p w:rsidR="00330DB4" w:rsidRPr="00E87C03" w:rsidRDefault="00330DB4" w:rsidP="00DF6F30">
      <w:pPr>
        <w:ind w:firstLineChars="100" w:firstLine="280"/>
        <w:jc w:val="both"/>
        <w:rPr>
          <w:rFonts w:ascii="新細明體"/>
          <w:b/>
          <w:sz w:val="28"/>
          <w:szCs w:val="28"/>
        </w:rPr>
      </w:pPr>
      <w:r w:rsidRPr="00E87C03">
        <w:rPr>
          <w:rFonts w:ascii="新細明體" w:hAnsi="新細明體" w:hint="eastAsia"/>
          <w:b/>
          <w:sz w:val="28"/>
          <w:szCs w:val="28"/>
        </w:rPr>
        <w:t>二、上（</w:t>
      </w:r>
      <w:r w:rsidRPr="00E87C03">
        <w:rPr>
          <w:rFonts w:ascii="新細明體" w:hAnsi="新細明體"/>
          <w:b/>
          <w:sz w:val="28"/>
          <w:szCs w:val="28"/>
        </w:rPr>
        <w:t>100</w:t>
      </w:r>
      <w:r w:rsidRPr="00E87C03">
        <w:rPr>
          <w:rFonts w:ascii="新細明體" w:hAnsi="新細明體" w:hint="eastAsia"/>
          <w:b/>
          <w:sz w:val="28"/>
          <w:szCs w:val="28"/>
        </w:rPr>
        <w:t>）年度施政績效及達成情形分析</w:t>
      </w:r>
      <w:r w:rsidRPr="00E87C03">
        <w:rPr>
          <w:rFonts w:ascii="新細明體" w:hAnsi="新細明體"/>
          <w:b/>
          <w:sz w:val="28"/>
          <w:szCs w:val="28"/>
        </w:rPr>
        <w:t xml:space="preserve"> </w:t>
      </w:r>
      <w:r w:rsidRPr="00E87C03">
        <w:rPr>
          <w:rFonts w:ascii="新細明體" w:hAnsi="新細明體" w:hint="eastAsia"/>
          <w:b/>
          <w:sz w:val="28"/>
          <w:szCs w:val="28"/>
        </w:rPr>
        <w:t>‥‥‥‥‥‥‥</w:t>
      </w:r>
      <w:r w:rsidRPr="00E87C03">
        <w:rPr>
          <w:rFonts w:ascii="新細明體" w:hAnsi="新細明體"/>
          <w:b/>
          <w:sz w:val="28"/>
          <w:szCs w:val="28"/>
        </w:rPr>
        <w:t>76</w:t>
      </w:r>
    </w:p>
    <w:p w:rsidR="00330DB4" w:rsidRPr="00E87C03" w:rsidRDefault="00330DB4" w:rsidP="004B13A2">
      <w:pPr>
        <w:widowControl/>
        <w:jc w:val="center"/>
        <w:rPr>
          <w:rFonts w:ascii="新細明體" w:cs="新細明體"/>
          <w:kern w:val="0"/>
          <w:szCs w:val="24"/>
        </w:rPr>
      </w:pPr>
      <w:r w:rsidRPr="00E87C03">
        <w:rPr>
          <w:rFonts w:ascii="新細明體"/>
          <w:b/>
          <w:sz w:val="28"/>
          <w:szCs w:val="28"/>
        </w:rPr>
        <w:br w:type="page"/>
      </w:r>
      <w:r w:rsidRPr="00E87C03">
        <w:rPr>
          <w:rFonts w:ascii="新細明體" w:hAnsi="新細明體" w:cs="新細明體" w:hint="eastAsia"/>
          <w:b/>
          <w:bCs/>
          <w:kern w:val="0"/>
          <w:szCs w:val="24"/>
        </w:rPr>
        <w:lastRenderedPageBreak/>
        <w:t>法務部</w:t>
      </w:r>
      <w:r w:rsidRPr="00E87C03">
        <w:rPr>
          <w:rFonts w:ascii="新細明體" w:hAnsi="新細明體" w:cs="新細明體"/>
          <w:b/>
          <w:bCs/>
          <w:kern w:val="0"/>
          <w:szCs w:val="24"/>
        </w:rPr>
        <w:t>101</w:t>
      </w:r>
      <w:r w:rsidRPr="00E87C03">
        <w:rPr>
          <w:rFonts w:ascii="新細明體" w:hAnsi="新細明體" w:cs="新細明體" w:hint="eastAsia"/>
          <w:b/>
          <w:bCs/>
          <w:kern w:val="0"/>
          <w:szCs w:val="24"/>
        </w:rPr>
        <w:t>年度施政目標與重點</w:t>
      </w:r>
    </w:p>
    <w:p w:rsidR="00330DB4" w:rsidRPr="00E87C03" w:rsidRDefault="00330DB4" w:rsidP="006636FA">
      <w:pPr>
        <w:widowControl/>
        <w:spacing w:line="360" w:lineRule="exact"/>
        <w:ind w:firstLineChars="200" w:firstLine="480"/>
        <w:rPr>
          <w:rFonts w:ascii="新細明體" w:cs="新細明體"/>
          <w:kern w:val="0"/>
          <w:szCs w:val="24"/>
        </w:rPr>
      </w:pPr>
      <w:r w:rsidRPr="00E87C03">
        <w:rPr>
          <w:rFonts w:ascii="新細明體" w:hAnsi="新細明體" w:cs="新細明體" w:hint="eastAsia"/>
          <w:kern w:val="0"/>
          <w:szCs w:val="24"/>
        </w:rPr>
        <w:t>本部的業務，關係民主法治的發展與人權公義的維護。依《法務部組織法》規定，本部主管全國檢察、犯罪防治、犯罪矯正、司法保護、廉政、行政執行之行政事務及行政院之法律事務。所屬機關分為檢察、矯正、廉政、調查、行政執行等</w:t>
      </w:r>
      <w:r w:rsidRPr="00E87C03">
        <w:rPr>
          <w:rFonts w:ascii="新細明體" w:hAnsi="新細明體" w:cs="新細明體"/>
          <w:kern w:val="0"/>
          <w:szCs w:val="24"/>
        </w:rPr>
        <w:t>5</w:t>
      </w:r>
      <w:r w:rsidRPr="00E87C03">
        <w:rPr>
          <w:rFonts w:ascii="新細明體" w:hAnsi="新細明體" w:cs="新細明體" w:hint="eastAsia"/>
          <w:kern w:val="0"/>
          <w:szCs w:val="24"/>
        </w:rPr>
        <w:t>大系統，各依相關法令執行職掌事項。分別負責打擊犯罪、為民眾伸張正義、矯正教化收容人、推廣司法保護、推動廉政革新、提供法規諮商、執行公法上金錢債權等各項重要施政工作。</w:t>
      </w:r>
      <w:r w:rsidRPr="00E87C03">
        <w:rPr>
          <w:rFonts w:ascii="新細明體" w:hAnsi="新細明體" w:cs="新細明體"/>
          <w:kern w:val="0"/>
          <w:szCs w:val="24"/>
        </w:rPr>
        <w:t xml:space="preserve"> </w:t>
      </w:r>
    </w:p>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t xml:space="preserve">　　本項計畫係以</w:t>
      </w:r>
      <w:r w:rsidRPr="00E87C03">
        <w:rPr>
          <w:rFonts w:ascii="新細明體" w:hAnsi="新細明體" w:cs="新細明體"/>
          <w:kern w:val="0"/>
          <w:szCs w:val="24"/>
        </w:rPr>
        <w:t>8</w:t>
      </w:r>
      <w:r w:rsidRPr="00E87C03">
        <w:rPr>
          <w:rFonts w:ascii="新細明體" w:hAnsi="新細明體" w:cs="新細明體" w:hint="eastAsia"/>
          <w:kern w:val="0"/>
          <w:szCs w:val="24"/>
        </w:rPr>
        <w:t>項關鍵策略目標，即「建立廉能政府」、「建構現代法制」、「嚴正執行法律」、「加速獄政改革」、「深化司法保護」、「提升檢察功能」、「強化行政執行效能」、「組織學習數位化」為施政重點，並以「厲行法治，保障人權」為施政主軸，詳列敘明各項重要施政目標，諸如：「推動『乾淨政府運動』，以積極查處作為，達成肅貪成效」、「召開中央廉政委員會，針對相關部會具貪腐風險業務，提出廉政革新建議，俾落實國家廉政建設」、「推動隱私保護」、「辦理『人權大步走計畫』</w:t>
      </w:r>
      <w:r w:rsidRPr="00E87C03">
        <w:rPr>
          <w:rFonts w:ascii="新細明體" w:cs="新細明體"/>
          <w:kern w:val="0"/>
          <w:szCs w:val="24"/>
        </w:rPr>
        <w:t>-</w:t>
      </w:r>
      <w:r w:rsidRPr="00E87C03">
        <w:rPr>
          <w:rFonts w:ascii="新細明體" w:hAnsi="新細明體" w:cs="新細明體" w:hint="eastAsia"/>
          <w:kern w:val="0"/>
          <w:szCs w:val="24"/>
        </w:rPr>
        <w:t>落實執行『公民與政治權利國際公約』及『經濟社會文化權利國際公約』」、「加強檢肅貪瀆犯罪」、「加強毒品查緝工作」、「督導囚情動態，辦理機關年度業務評鑑，強化應變能力」、「改善接見設施，強化便民服務」、「落實犯罪被害人法律協助」、「推動社會勞動</w:t>
      </w:r>
      <w:r w:rsidRPr="00E87C03">
        <w:rPr>
          <w:rFonts w:ascii="新細明體" w:hAnsi="新細明體" w:cs="新細明體"/>
          <w:kern w:val="0"/>
          <w:szCs w:val="24"/>
        </w:rPr>
        <w:t xml:space="preserve"> </w:t>
      </w:r>
      <w:r w:rsidRPr="00E87C03">
        <w:rPr>
          <w:rFonts w:ascii="新細明體" w:hAnsi="新細明體" w:cs="新細明體" w:hint="eastAsia"/>
          <w:kern w:val="0"/>
          <w:szCs w:val="24"/>
        </w:rPr>
        <w:t>」、「提升全國法醫鑑驗品質」、「提升投資報酬率」、「建置法務專業數位課程」、「推廣本部數位學習平台」等。本部將秉持團隊精神，依循馬總統於就職典禮時揭示「以臺灣為主，對人民有利」施政理念，以及行政院「廉能、專業、永續、均富」施政主軸。</w:t>
      </w:r>
      <w:r w:rsidRPr="00E87C03">
        <w:rPr>
          <w:rFonts w:hint="eastAsia"/>
        </w:rPr>
        <w:t>從民眾的需要處著手、從民眾的感受出發，</w:t>
      </w:r>
      <w:r w:rsidRPr="00E87C03">
        <w:rPr>
          <w:rFonts w:ascii="新細明體" w:hAnsi="新細明體" w:cs="新細明體" w:hint="eastAsia"/>
          <w:kern w:val="0"/>
          <w:szCs w:val="24"/>
        </w:rPr>
        <w:t>全方位推動各項施政，務期建立崇法務實的廉能政府，創造安全、安定、安心之祥和社會。</w:t>
      </w:r>
      <w:r w:rsidRPr="00E87C03">
        <w:rPr>
          <w:rFonts w:ascii="新細明體" w:hAnsi="新細明體" w:cs="新細明體"/>
          <w:kern w:val="0"/>
          <w:szCs w:val="24"/>
        </w:rPr>
        <w:t xml:space="preserve"> </w:t>
      </w:r>
    </w:p>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t xml:space="preserve">　　本部依據行政院</w:t>
      </w:r>
      <w:r w:rsidRPr="00E87C03">
        <w:rPr>
          <w:rFonts w:ascii="新細明體" w:hAnsi="新細明體" w:cs="新細明體"/>
          <w:kern w:val="0"/>
          <w:szCs w:val="24"/>
        </w:rPr>
        <w:t>101</w:t>
      </w:r>
      <w:r w:rsidRPr="00E87C03">
        <w:rPr>
          <w:rFonts w:ascii="新細明體" w:hAnsi="新細明體" w:cs="新細明體" w:hint="eastAsia"/>
          <w:kern w:val="0"/>
          <w:szCs w:val="24"/>
        </w:rPr>
        <w:t>年度施政方針，配合中程施政計畫及核定預算額度，並針對當前社會狀況及本部未來發展需要，編定</w:t>
      </w:r>
      <w:r w:rsidRPr="00E87C03">
        <w:rPr>
          <w:rFonts w:ascii="新細明體" w:hAnsi="新細明體" w:cs="新細明體"/>
          <w:kern w:val="0"/>
          <w:szCs w:val="24"/>
        </w:rPr>
        <w:t>101</w:t>
      </w:r>
      <w:r w:rsidRPr="00E87C03">
        <w:rPr>
          <w:rFonts w:ascii="新細明體" w:hAnsi="新細明體" w:cs="新細明體" w:hint="eastAsia"/>
          <w:kern w:val="0"/>
          <w:szCs w:val="24"/>
        </w:rPr>
        <w:t>年度施政計畫，其目標與重點如次：</w:t>
      </w:r>
      <w:r w:rsidRPr="00E87C03">
        <w:rPr>
          <w:rFonts w:ascii="新細明體" w:hAnsi="新細明體" w:cs="新細明體"/>
          <w:kern w:val="0"/>
          <w:szCs w:val="24"/>
        </w:rPr>
        <w:t xml:space="preserve"> </w:t>
      </w:r>
    </w:p>
    <w:p w:rsidR="00330DB4" w:rsidRPr="00E87C03" w:rsidRDefault="00330DB4" w:rsidP="00B41448">
      <w:pPr>
        <w:widowControl/>
        <w:spacing w:line="360" w:lineRule="exact"/>
        <w:rPr>
          <w:rFonts w:ascii="新細明體" w:cs="新細明體"/>
          <w:kern w:val="0"/>
          <w:szCs w:val="24"/>
        </w:rPr>
      </w:pPr>
    </w:p>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b/>
          <w:bCs/>
          <w:kern w:val="0"/>
          <w:szCs w:val="24"/>
        </w:rPr>
        <w:t>壹、年度施政目標</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一、建立廉能政府</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（一）強化廉政組織功能，提升政府清廉形象。</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leftChars="100" w:left="480" w:rightChars="-50" w:right="-120" w:hangingChars="100" w:hanging="240"/>
        <w:rPr>
          <w:rFonts w:ascii="新細明體" w:cs="新細明體"/>
          <w:kern w:val="0"/>
          <w:szCs w:val="24"/>
        </w:rPr>
      </w:pPr>
      <w:r w:rsidRPr="00E87C03">
        <w:rPr>
          <w:rFonts w:ascii="新細明體" w:hAnsi="新細明體" w:cs="新細明體" w:hint="eastAsia"/>
          <w:kern w:val="0"/>
          <w:szCs w:val="24"/>
        </w:rPr>
        <w:t>（二）落實執行公職人員財產申報、利益衝突迴避等陽光法案，健全機關防貪</w:t>
      </w:r>
    </w:p>
    <w:p w:rsidR="00330DB4" w:rsidRPr="00E87C03" w:rsidRDefault="00330DB4" w:rsidP="006636FA">
      <w:pPr>
        <w:widowControl/>
        <w:spacing w:line="360" w:lineRule="exact"/>
        <w:ind w:leftChars="100" w:left="240" w:rightChars="-50" w:right="-120" w:firstLineChars="300" w:firstLine="720"/>
        <w:rPr>
          <w:rFonts w:ascii="新細明體" w:cs="新細明體"/>
          <w:kern w:val="0"/>
          <w:szCs w:val="24"/>
        </w:rPr>
      </w:pPr>
      <w:r w:rsidRPr="00E87C03">
        <w:rPr>
          <w:rFonts w:ascii="新細明體" w:hAnsi="新細明體" w:cs="新細明體" w:hint="eastAsia"/>
          <w:kern w:val="0"/>
          <w:szCs w:val="24"/>
        </w:rPr>
        <w:t>機制。</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（三）積極發掘、蒐報重大貪瀆不法案件，有效遏阻違法舞弊，打造廉能政府。</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二、建構現代法制</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leftChars="100" w:left="480" w:rightChars="-50" w:right="-120" w:hangingChars="100" w:hanging="240"/>
        <w:rPr>
          <w:rFonts w:ascii="新細明體" w:cs="新細明體"/>
          <w:kern w:val="0"/>
          <w:szCs w:val="24"/>
        </w:rPr>
      </w:pPr>
      <w:r w:rsidRPr="00E87C03">
        <w:rPr>
          <w:rFonts w:ascii="新細明體" w:hAnsi="新細明體" w:cs="新細明體" w:hint="eastAsia"/>
          <w:kern w:val="0"/>
          <w:szCs w:val="24"/>
        </w:rPr>
        <w:t>（一）推動「人權大步走計畫─落實『公民與政治權利國際公約及經濟社會文</w:t>
      </w:r>
    </w:p>
    <w:p w:rsidR="00330DB4" w:rsidRPr="00E87C03" w:rsidRDefault="00330DB4" w:rsidP="006636FA">
      <w:pPr>
        <w:widowControl/>
        <w:spacing w:line="360" w:lineRule="exact"/>
        <w:ind w:leftChars="100" w:left="480" w:rightChars="-50" w:right="-120" w:hangingChars="100" w:hanging="240"/>
        <w:rPr>
          <w:rFonts w:ascii="新細明體" w:cs="新細明體"/>
          <w:kern w:val="0"/>
          <w:szCs w:val="24"/>
        </w:rPr>
      </w:pPr>
      <w:r w:rsidRPr="00E87C03">
        <w:rPr>
          <w:rFonts w:ascii="新細明體" w:hAnsi="新細明體" w:cs="新細明體" w:hint="eastAsia"/>
          <w:kern w:val="0"/>
          <w:szCs w:val="24"/>
        </w:rPr>
        <w:t xml:space="preserve">　　　化權利國際公約』」，賡續辦理</w:t>
      </w:r>
      <w:r w:rsidRPr="00E87C03">
        <w:rPr>
          <w:rFonts w:ascii="新細明體" w:hAnsi="新細明體" w:cs="新細明體"/>
          <w:kern w:val="0"/>
          <w:szCs w:val="24"/>
        </w:rPr>
        <w:t>101</w:t>
      </w:r>
      <w:r w:rsidRPr="00E87C03">
        <w:rPr>
          <w:rFonts w:ascii="新細明體" w:hAnsi="新細明體" w:cs="新細明體" w:hint="eastAsia"/>
          <w:kern w:val="0"/>
          <w:szCs w:val="24"/>
        </w:rPr>
        <w:t>年度兩公約中階種子培訓營</w:t>
      </w:r>
      <w:r w:rsidRPr="00E87C03">
        <w:rPr>
          <w:rFonts w:ascii="新細明體" w:hAnsi="新細明體" w:cs="新細明體"/>
          <w:kern w:val="0"/>
          <w:szCs w:val="24"/>
        </w:rPr>
        <w:t xml:space="preserve"> </w:t>
      </w:r>
    </w:p>
    <w:p w:rsidR="00330DB4" w:rsidRPr="00E87C03" w:rsidRDefault="00330DB4" w:rsidP="00B41448">
      <w:pPr>
        <w:widowControl/>
        <w:spacing w:line="360" w:lineRule="exact"/>
        <w:ind w:leftChars="400" w:left="960" w:rightChars="-50" w:right="-120"/>
        <w:rPr>
          <w:rFonts w:ascii="新細明體" w:cs="新細明體"/>
          <w:kern w:val="0"/>
          <w:szCs w:val="24"/>
        </w:rPr>
      </w:pPr>
      <w:r w:rsidRPr="00E87C03">
        <w:rPr>
          <w:rFonts w:ascii="新細明體" w:hAnsi="新細明體" w:cs="新細明體" w:hint="eastAsia"/>
          <w:kern w:val="0"/>
          <w:szCs w:val="24"/>
        </w:rPr>
        <w:t>繼</w:t>
      </w:r>
      <w:r w:rsidRPr="00E87C03">
        <w:rPr>
          <w:rFonts w:ascii="新細明體" w:hAnsi="新細明體" w:cs="新細明體"/>
          <w:kern w:val="0"/>
          <w:szCs w:val="24"/>
        </w:rPr>
        <w:t>98</w:t>
      </w:r>
      <w:r w:rsidRPr="00E87C03">
        <w:rPr>
          <w:rFonts w:ascii="新細明體" w:hAnsi="新細明體" w:cs="新細明體" w:hint="eastAsia"/>
          <w:kern w:val="0"/>
          <w:szCs w:val="24"/>
        </w:rPr>
        <w:t>年的「兩公約種子培訓營」後，本部為持續且有系統的深入宣導「兩公約」，賡續規劃</w:t>
      </w:r>
      <w:r w:rsidRPr="00E87C03">
        <w:rPr>
          <w:rFonts w:ascii="新細明體" w:hAnsi="新細明體" w:cs="新細明體"/>
          <w:kern w:val="0"/>
          <w:szCs w:val="24"/>
        </w:rPr>
        <w:t>99</w:t>
      </w:r>
      <w:r w:rsidRPr="00E87C03">
        <w:rPr>
          <w:rFonts w:ascii="新細明體" w:hAnsi="新細明體" w:cs="新細明體" w:hint="eastAsia"/>
          <w:kern w:val="0"/>
          <w:szCs w:val="24"/>
        </w:rPr>
        <w:t>年至</w:t>
      </w:r>
      <w:r w:rsidRPr="00E87C03">
        <w:rPr>
          <w:rFonts w:ascii="新細明體" w:hAnsi="新細明體" w:cs="新細明體"/>
          <w:kern w:val="0"/>
          <w:szCs w:val="24"/>
        </w:rPr>
        <w:t>102</w:t>
      </w:r>
      <w:r w:rsidRPr="00E87C03">
        <w:rPr>
          <w:rFonts w:ascii="新細明體" w:hAnsi="新細明體" w:cs="新細明體" w:hint="eastAsia"/>
          <w:kern w:val="0"/>
          <w:szCs w:val="24"/>
        </w:rPr>
        <w:t>年辦理「兩公約學習地圖－兩公約中階種子培訓營」之宣導，有計畫的分年逐條宣導兩公約。依本部規劃，於辦</w:t>
      </w:r>
      <w:r w:rsidRPr="00E87C03">
        <w:rPr>
          <w:rFonts w:ascii="新細明體" w:hAnsi="新細明體" w:cs="新細明體" w:hint="eastAsia"/>
          <w:kern w:val="0"/>
          <w:szCs w:val="24"/>
        </w:rPr>
        <w:lastRenderedPageBreak/>
        <w:t>理當年度之「兩公約中階種子培訓營」後，將彙整辦理成果函報行政院人權保障推動小組，由該小組發文洽請各機關持續辦理兩公約之宣導，各機關每半年應將舉辦宣導、講習會之場次、人數及各種宣導之成果，函送該小組彙整，俾使各機關持續辦理兩公約之宣導，普及並深耕人權的理念。</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leftChars="100" w:left="480" w:rightChars="-50" w:right="-120" w:hangingChars="100" w:hanging="240"/>
        <w:rPr>
          <w:rFonts w:ascii="新細明體" w:cs="新細明體"/>
          <w:kern w:val="0"/>
          <w:szCs w:val="24"/>
        </w:rPr>
      </w:pPr>
      <w:r w:rsidRPr="00E87C03">
        <w:rPr>
          <w:rFonts w:ascii="新細明體" w:hAnsi="新細明體" w:cs="新細明體" w:hint="eastAsia"/>
          <w:kern w:val="0"/>
          <w:szCs w:val="24"/>
        </w:rPr>
        <w:t>（二）辦理總統府人權諮詢委員會議事組幕僚業務及統籌撰提國家人權報告相</w:t>
      </w:r>
    </w:p>
    <w:p w:rsidR="00330DB4" w:rsidRPr="00E87C03" w:rsidRDefault="00330DB4" w:rsidP="006636FA">
      <w:pPr>
        <w:widowControl/>
        <w:spacing w:line="360" w:lineRule="exact"/>
        <w:ind w:leftChars="100" w:left="240" w:rightChars="-50" w:right="-120" w:firstLineChars="300" w:firstLine="720"/>
        <w:rPr>
          <w:rFonts w:ascii="新細明體" w:cs="新細明體"/>
          <w:kern w:val="0"/>
          <w:szCs w:val="24"/>
        </w:rPr>
      </w:pPr>
      <w:r w:rsidRPr="00E87C03">
        <w:rPr>
          <w:rFonts w:ascii="新細明體" w:hAnsi="新細明體" w:cs="新細明體" w:hint="eastAsia"/>
          <w:kern w:val="0"/>
          <w:szCs w:val="24"/>
        </w:rPr>
        <w:t>關事宜</w:t>
      </w:r>
      <w:r w:rsidRPr="00E87C03">
        <w:rPr>
          <w:rFonts w:ascii="新細明體" w:hAnsi="新細明體" w:cs="新細明體"/>
          <w:kern w:val="0"/>
          <w:szCs w:val="24"/>
        </w:rPr>
        <w:t xml:space="preserve"> </w:t>
      </w:r>
    </w:p>
    <w:p w:rsidR="00330DB4" w:rsidRPr="00E87C03" w:rsidRDefault="00330DB4" w:rsidP="00B41448">
      <w:pPr>
        <w:widowControl/>
        <w:spacing w:line="360" w:lineRule="exact"/>
        <w:ind w:leftChars="400" w:left="960" w:rightChars="-50" w:right="-120"/>
        <w:jc w:val="both"/>
        <w:rPr>
          <w:rFonts w:ascii="新細明體" w:cs="新細明體"/>
          <w:kern w:val="0"/>
          <w:szCs w:val="24"/>
        </w:rPr>
      </w:pPr>
      <w:r w:rsidRPr="00E87C03">
        <w:rPr>
          <w:rFonts w:ascii="新細明體" w:hAnsi="新細明體" w:cs="新細明體" w:hint="eastAsia"/>
          <w:kern w:val="0"/>
          <w:szCs w:val="24"/>
        </w:rPr>
        <w:t>為提升我國人權保障組織層級，並考量我國目前憲政體系、國情與相關機關職權分工及其他國家人權保障機構運作型態等，總統府規劃依中央行政機關組織基準法第</w:t>
      </w:r>
      <w:r w:rsidRPr="00E87C03">
        <w:rPr>
          <w:rFonts w:ascii="新細明體" w:hAnsi="新細明體" w:cs="新細明體"/>
          <w:kern w:val="0"/>
          <w:szCs w:val="24"/>
        </w:rPr>
        <w:t>28</w:t>
      </w:r>
      <w:r w:rsidRPr="00E87C03">
        <w:rPr>
          <w:rFonts w:ascii="新細明體" w:hAnsi="新細明體" w:cs="新細明體" w:hint="eastAsia"/>
          <w:kern w:val="0"/>
          <w:szCs w:val="24"/>
        </w:rPr>
        <w:t>條設立任務編組的「人權諮詢委員會（以下簡稱委員會）」，於</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12</w:t>
      </w:r>
      <w:r w:rsidRPr="00E87C03">
        <w:rPr>
          <w:rFonts w:ascii="新細明體" w:hAnsi="新細明體" w:cs="新細明體" w:hint="eastAsia"/>
          <w:kern w:val="0"/>
          <w:szCs w:val="24"/>
        </w:rPr>
        <w:t>月</w:t>
      </w:r>
      <w:r w:rsidRPr="00E87C03">
        <w:rPr>
          <w:rFonts w:ascii="新細明體" w:hAnsi="新細明體" w:cs="新細明體"/>
          <w:kern w:val="0"/>
          <w:szCs w:val="24"/>
        </w:rPr>
        <w:t>10</w:t>
      </w:r>
      <w:r w:rsidRPr="00E87C03">
        <w:rPr>
          <w:rFonts w:ascii="新細明體" w:hAnsi="新細明體" w:cs="新細明體" w:hint="eastAsia"/>
          <w:kern w:val="0"/>
          <w:szCs w:val="24"/>
        </w:rPr>
        <w:t>日正式成立，並召開第一次委員會議。委員會之幕僚分為秘書組及議事組，本部依總統府指示，擔任議事組幕僚，負責研提會議議題及議程、準備會議資料、提供列席與會人員建議名單、會議紀錄、彙整處理民眾有關人權建言案件（包括書面、電子郵件及電話）、其他會議議決交辦事項及統籌撰提國家人權報告等工作。依總統府人權諮詢委員會設置要點第</w:t>
      </w:r>
      <w:r w:rsidRPr="00E87C03">
        <w:rPr>
          <w:rFonts w:ascii="新細明體" w:hAnsi="新細明體" w:cs="新細明體"/>
          <w:kern w:val="0"/>
          <w:szCs w:val="24"/>
        </w:rPr>
        <w:t>7</w:t>
      </w:r>
      <w:r w:rsidRPr="00E87C03">
        <w:rPr>
          <w:rFonts w:ascii="新細明體" w:hAnsi="新細明體" w:cs="新細明體" w:hint="eastAsia"/>
          <w:kern w:val="0"/>
          <w:szCs w:val="24"/>
        </w:rPr>
        <w:t>點規定：「本會每年提出</w:t>
      </w:r>
      <w:r w:rsidRPr="00E87C03">
        <w:rPr>
          <w:rFonts w:ascii="新細明體" w:hAnsi="新細明體" w:cs="新細明體"/>
          <w:kern w:val="0"/>
          <w:szCs w:val="24"/>
        </w:rPr>
        <w:t>1</w:t>
      </w:r>
      <w:r w:rsidRPr="00E87C03">
        <w:rPr>
          <w:rFonts w:ascii="新細明體" w:hAnsi="新細明體" w:cs="新細明體" w:hint="eastAsia"/>
          <w:kern w:val="0"/>
          <w:szCs w:val="24"/>
        </w:rPr>
        <w:t>次國家人權報告。」撰提國家人權報告為委員會之重要任務之一，五院業依總統府秘書長</w:t>
      </w:r>
      <w:smartTag w:uri="urn:schemas-microsoft-com:office:smarttags" w:element="chsdate">
        <w:smartTagPr>
          <w:attr w:name="Year" w:val="2011"/>
          <w:attr w:name="Month" w:val="3"/>
          <w:attr w:name="Day" w:val="31"/>
          <w:attr w:name="IsLunarDate" w:val="False"/>
          <w:attr w:name="IsROCDate" w:val="False"/>
        </w:smartTagP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8</w:t>
        </w:r>
        <w:r w:rsidRPr="00E87C03">
          <w:rPr>
            <w:rFonts w:ascii="新細明體" w:hAnsi="新細明體" w:cs="新細明體" w:hint="eastAsia"/>
            <w:kern w:val="0"/>
            <w:szCs w:val="24"/>
          </w:rPr>
          <w:t>月</w:t>
        </w:r>
        <w:r w:rsidRPr="00E87C03">
          <w:rPr>
            <w:rFonts w:ascii="新細明體" w:hAnsi="新細明體" w:cs="新細明體"/>
            <w:kern w:val="0"/>
            <w:szCs w:val="24"/>
          </w:rPr>
          <w:t>24</w:t>
        </w:r>
        <w:r w:rsidRPr="00E87C03">
          <w:rPr>
            <w:rFonts w:ascii="新細明體" w:hAnsi="新細明體" w:cs="新細明體" w:hint="eastAsia"/>
            <w:kern w:val="0"/>
            <w:szCs w:val="24"/>
          </w:rPr>
          <w:t>日</w:t>
        </w:r>
      </w:smartTag>
      <w:r w:rsidRPr="00E87C03">
        <w:rPr>
          <w:rFonts w:ascii="新細明體" w:hAnsi="新細明體" w:cs="新細明體" w:hint="eastAsia"/>
          <w:kern w:val="0"/>
          <w:szCs w:val="24"/>
        </w:rPr>
        <w:t>函指派各院副秘書長擔任「國家人權報告撰擬專案小組」成員，並設置科長級以上聯絡人，協助蒐集五院各部門有關人權現況等資料。</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（三）賡續辦理「行政院人權保障推動小組」幕僚業務</w:t>
      </w:r>
      <w:r w:rsidRPr="00E87C03">
        <w:rPr>
          <w:rFonts w:ascii="新細明體" w:hAnsi="新細明體" w:cs="新細明體"/>
          <w:kern w:val="0"/>
          <w:szCs w:val="24"/>
        </w:rPr>
        <w:t xml:space="preserve"> </w:t>
      </w:r>
    </w:p>
    <w:p w:rsidR="00330DB4" w:rsidRPr="00E87C03" w:rsidRDefault="00330DB4" w:rsidP="00B41448">
      <w:pPr>
        <w:widowControl/>
        <w:spacing w:line="360" w:lineRule="exact"/>
        <w:ind w:leftChars="400" w:left="960"/>
        <w:rPr>
          <w:rFonts w:ascii="新細明體" w:cs="新細明體"/>
          <w:kern w:val="0"/>
          <w:szCs w:val="24"/>
        </w:rPr>
      </w:pPr>
      <w:r w:rsidRPr="00E87C03">
        <w:rPr>
          <w:rFonts w:ascii="新細明體" w:hAnsi="新細明體" w:cs="新細明體" w:hint="eastAsia"/>
          <w:kern w:val="0"/>
          <w:szCs w:val="24"/>
        </w:rPr>
        <w:t>本部自</w:t>
      </w:r>
      <w:smartTag w:uri="urn:schemas-microsoft-com:office:smarttags" w:element="chsdate">
        <w:smartTagPr>
          <w:attr w:name="Year" w:val="2011"/>
          <w:attr w:name="Month" w:val="3"/>
          <w:attr w:name="Day" w:val="31"/>
          <w:attr w:name="IsLunarDate" w:val="False"/>
          <w:attr w:name="IsROCDate" w:val="False"/>
        </w:smartTagPr>
        <w:r w:rsidRPr="00E87C03">
          <w:rPr>
            <w:rFonts w:ascii="新細明體" w:hAnsi="新細明體" w:cs="新細明體"/>
            <w:kern w:val="0"/>
            <w:szCs w:val="24"/>
          </w:rPr>
          <w:t>98</w:t>
        </w:r>
        <w:r w:rsidRPr="00E87C03">
          <w:rPr>
            <w:rFonts w:ascii="新細明體" w:hAnsi="新細明體" w:cs="新細明體" w:hint="eastAsia"/>
            <w:kern w:val="0"/>
            <w:szCs w:val="24"/>
          </w:rPr>
          <w:t>年</w:t>
        </w:r>
        <w:r w:rsidRPr="00E87C03">
          <w:rPr>
            <w:rFonts w:ascii="新細明體" w:hAnsi="新細明體" w:cs="新細明體"/>
            <w:kern w:val="0"/>
            <w:szCs w:val="24"/>
          </w:rPr>
          <w:t>11</w:t>
        </w:r>
        <w:r w:rsidRPr="00E87C03">
          <w:rPr>
            <w:rFonts w:ascii="新細明體" w:hAnsi="新細明體" w:cs="新細明體" w:hint="eastAsia"/>
            <w:kern w:val="0"/>
            <w:szCs w:val="24"/>
          </w:rPr>
          <w:t>月</w:t>
        </w:r>
        <w:r w:rsidRPr="00E87C03">
          <w:rPr>
            <w:rFonts w:ascii="新細明體" w:hAnsi="新細明體" w:cs="新細明體"/>
            <w:kern w:val="0"/>
            <w:szCs w:val="24"/>
          </w:rPr>
          <w:t>18</w:t>
        </w:r>
        <w:r w:rsidRPr="00E87C03">
          <w:rPr>
            <w:rFonts w:ascii="新細明體" w:hAnsi="新細明體" w:cs="新細明體" w:hint="eastAsia"/>
            <w:kern w:val="0"/>
            <w:szCs w:val="24"/>
          </w:rPr>
          <w:t>日</w:t>
        </w:r>
      </w:smartTag>
      <w:r w:rsidRPr="00E87C03">
        <w:rPr>
          <w:rFonts w:ascii="新細明體" w:hAnsi="新細明體" w:cs="新細明體" w:hint="eastAsia"/>
          <w:kern w:val="0"/>
          <w:szCs w:val="24"/>
        </w:rPr>
        <w:t>起，擔任行政院人權保障推動小組（以下簡稱人權小組）的幕僚機關，為有效推動及全面落實，本部提案各部會設立「人權工作小組」，在人權小組多次會議研商及推動下，內政部、外交部等</w:t>
      </w:r>
      <w:r w:rsidRPr="00E87C03">
        <w:rPr>
          <w:rFonts w:ascii="新細明體" w:hAnsi="新細明體" w:cs="新細明體"/>
          <w:kern w:val="0"/>
          <w:szCs w:val="24"/>
        </w:rPr>
        <w:t>11</w:t>
      </w:r>
      <w:r w:rsidRPr="00E87C03">
        <w:rPr>
          <w:rFonts w:ascii="新細明體" w:hAnsi="新細明體" w:cs="新細明體" w:hint="eastAsia"/>
          <w:kern w:val="0"/>
          <w:szCs w:val="24"/>
        </w:rPr>
        <w:t>個部會已陸續成立「人權工作小組」，其他未設「人權工作小組」之部會則設置科長級以上之人權業務聯絡人，期藉此機制的建立，使人權工作具體落實到各項施政作為中，並達到推動行政院人權保障政策、廣泛蒐集公私部門侵犯人權議題、促請各部會落實人權保障業務。</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leftChars="100" w:left="480" w:hangingChars="100" w:hanging="240"/>
        <w:rPr>
          <w:rFonts w:ascii="新細明體" w:cs="新細明體"/>
          <w:kern w:val="0"/>
          <w:szCs w:val="24"/>
        </w:rPr>
      </w:pPr>
      <w:r w:rsidRPr="00E87C03">
        <w:rPr>
          <w:rFonts w:ascii="新細明體" w:hAnsi="新細明體" w:cs="新細明體" w:hint="eastAsia"/>
          <w:kern w:val="0"/>
          <w:szCs w:val="24"/>
        </w:rPr>
        <w:t>（四）為行使個人資料保護之權利與救濟措施，並協助各機關明瞭個人資料保</w:t>
      </w:r>
    </w:p>
    <w:p w:rsidR="00330DB4" w:rsidRPr="00E87C03" w:rsidRDefault="00330DB4" w:rsidP="00B41448">
      <w:pPr>
        <w:widowControl/>
        <w:spacing w:line="360" w:lineRule="exact"/>
        <w:ind w:leftChars="400" w:left="960"/>
        <w:rPr>
          <w:rFonts w:ascii="新細明體" w:cs="新細明體"/>
          <w:kern w:val="0"/>
          <w:szCs w:val="24"/>
        </w:rPr>
      </w:pPr>
      <w:r w:rsidRPr="00E87C03">
        <w:rPr>
          <w:rFonts w:ascii="新細明體" w:hAnsi="新細明體" w:cs="新細明體" w:hint="eastAsia"/>
          <w:kern w:val="0"/>
          <w:szCs w:val="24"/>
        </w:rPr>
        <w:t>護法規範之機關權責與執行義務，將完成「個人資料保護資訊網與設置個人資料保護專責機關（構）研究報告」之期末報告審查並持續舉辦專責人員教育訓練與法令宣導活動。</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三、嚴正執行法律</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（一）積極查辦貪瀆，提升定罪成效</w:t>
      </w:r>
      <w:r w:rsidRPr="00E87C03">
        <w:rPr>
          <w:rFonts w:ascii="新細明體" w:hAnsi="新細明體" w:cs="新細明體"/>
          <w:kern w:val="0"/>
          <w:szCs w:val="24"/>
        </w:rPr>
        <w:t xml:space="preserve"> </w:t>
      </w:r>
    </w:p>
    <w:p w:rsidR="00330DB4" w:rsidRPr="00E87C03" w:rsidRDefault="00330DB4" w:rsidP="00B41448">
      <w:pPr>
        <w:widowControl/>
        <w:spacing w:line="360" w:lineRule="exact"/>
        <w:ind w:leftChars="400" w:left="960"/>
        <w:rPr>
          <w:rFonts w:ascii="新細明體" w:cs="新細明體"/>
          <w:kern w:val="0"/>
          <w:szCs w:val="24"/>
        </w:rPr>
      </w:pPr>
      <w:r w:rsidRPr="00E87C03">
        <w:rPr>
          <w:rFonts w:ascii="新細明體" w:hAnsi="新細明體" w:cs="新細明體" w:hint="eastAsia"/>
          <w:kern w:val="0"/>
          <w:szCs w:val="24"/>
        </w:rPr>
        <w:t>持續推動行政院</w:t>
      </w:r>
      <w:smartTag w:uri="urn:schemas-microsoft-com:office:smarttags" w:element="chsdate">
        <w:smartTagPr>
          <w:attr w:name="Year" w:val="2011"/>
          <w:attr w:name="Month" w:val="3"/>
          <w:attr w:name="Day" w:val="31"/>
          <w:attr w:name="IsLunarDate" w:val="False"/>
          <w:attr w:name="IsROCDate" w:val="False"/>
        </w:smartTagPr>
        <w:r w:rsidRPr="00E87C03">
          <w:rPr>
            <w:rFonts w:ascii="新細明體" w:hAnsi="新細明體" w:cs="新細明體"/>
            <w:kern w:val="0"/>
            <w:szCs w:val="24"/>
          </w:rPr>
          <w:t>98</w:t>
        </w:r>
        <w:r w:rsidRPr="00E87C03">
          <w:rPr>
            <w:rFonts w:ascii="新細明體" w:hAnsi="新細明體" w:cs="新細明體" w:hint="eastAsia"/>
            <w:kern w:val="0"/>
            <w:szCs w:val="24"/>
          </w:rPr>
          <w:t>年</w:t>
        </w:r>
        <w:r w:rsidRPr="00E87C03">
          <w:rPr>
            <w:rFonts w:ascii="新細明體" w:hAnsi="新細明體" w:cs="新細明體"/>
            <w:kern w:val="0"/>
            <w:szCs w:val="24"/>
          </w:rPr>
          <w:t>7</w:t>
        </w:r>
        <w:r w:rsidRPr="00E87C03">
          <w:rPr>
            <w:rFonts w:ascii="新細明體" w:hAnsi="新細明體" w:cs="新細明體" w:hint="eastAsia"/>
            <w:kern w:val="0"/>
            <w:szCs w:val="24"/>
          </w:rPr>
          <w:t>月</w:t>
        </w:r>
        <w:r w:rsidRPr="00E87C03">
          <w:rPr>
            <w:rFonts w:ascii="新細明體" w:hAnsi="新細明體" w:cs="新細明體"/>
            <w:kern w:val="0"/>
            <w:szCs w:val="24"/>
          </w:rPr>
          <w:t>8</w:t>
        </w:r>
        <w:r w:rsidRPr="00E87C03">
          <w:rPr>
            <w:rFonts w:ascii="新細明體" w:hAnsi="新細明體" w:cs="新細明體" w:hint="eastAsia"/>
            <w:kern w:val="0"/>
            <w:szCs w:val="24"/>
          </w:rPr>
          <w:t>日</w:t>
        </w:r>
      </w:smartTag>
      <w:r w:rsidRPr="00E87C03">
        <w:rPr>
          <w:rFonts w:ascii="新細明體" w:hAnsi="新細明體" w:cs="新細明體" w:hint="eastAsia"/>
          <w:kern w:val="0"/>
          <w:szCs w:val="24"/>
        </w:rPr>
        <w:t>訂頒之「國家廉政建設行動方案」，健全並提升最高法院檢察署特別偵查組法制及功能，審慎偵查內容、精進執法技能、進行無罪分析，落實精緻化偵查，通盤檢討貪污治罪條例各罪之法定刑度，力求貪污犯罪「防得住、抓得到、判得下」，期使公務</w:t>
      </w:r>
      <w:r w:rsidRPr="00E87C03">
        <w:rPr>
          <w:rFonts w:ascii="新細明體" w:hAnsi="新細明體" w:cs="新細明體" w:hint="eastAsia"/>
          <w:kern w:val="0"/>
          <w:szCs w:val="24"/>
        </w:rPr>
        <w:lastRenderedPageBreak/>
        <w:t>員「不願貪、不必貪、不能貪、不敢貪」，檢肅政府官箴、贏得民眾信賴。</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（二）落實反毒策略，查緝製毒工廠</w:t>
      </w:r>
      <w:r w:rsidRPr="00E87C03">
        <w:rPr>
          <w:rFonts w:ascii="新細明體" w:hAnsi="新細明體" w:cs="新細明體"/>
          <w:kern w:val="0"/>
          <w:szCs w:val="24"/>
        </w:rPr>
        <w:t xml:space="preserve"> </w:t>
      </w:r>
    </w:p>
    <w:p w:rsidR="00330DB4" w:rsidRPr="00E87C03" w:rsidRDefault="00330DB4" w:rsidP="00B41448">
      <w:pPr>
        <w:widowControl/>
        <w:spacing w:line="360" w:lineRule="exact"/>
        <w:ind w:leftChars="400" w:left="960"/>
        <w:rPr>
          <w:rFonts w:ascii="新細明體" w:cs="新細明體"/>
          <w:kern w:val="0"/>
          <w:szCs w:val="24"/>
        </w:rPr>
      </w:pPr>
      <w:r w:rsidRPr="00E87C03">
        <w:rPr>
          <w:rFonts w:ascii="新細明體" w:hAnsi="新細明體" w:cs="新細明體" w:hint="eastAsia"/>
          <w:kern w:val="0"/>
          <w:szCs w:val="24"/>
        </w:rPr>
        <w:t>積極導入反毒新觀念與新思維，採取「公共衛生三級預防模式」概念，將反毒政策轉向重視拒毒與戒毒，擴大打擊毒品中小盤，藉由強力查緝作為使供給來源減少，以遏止新的吸毒人口產生，並力求減少原有吸毒人口；持續推動研修毒品危害防制條例，以期組織、經費法制化。另毒品查緝機關分別成立緝毒專責編組，火網交叉彼此支援，相互合作查緝製毒工廠，達到「拔根斷源、阻斷供給」之目標。</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四、加速獄政改革</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leftChars="250" w:left="600"/>
        <w:rPr>
          <w:rFonts w:ascii="新細明體" w:cs="新細明體"/>
          <w:kern w:val="0"/>
          <w:szCs w:val="24"/>
        </w:rPr>
      </w:pPr>
      <w:r w:rsidRPr="00E87C03">
        <w:rPr>
          <w:rFonts w:ascii="新細明體" w:hAnsi="新細明體" w:cs="新細明體" w:hint="eastAsia"/>
          <w:kern w:val="0"/>
          <w:szCs w:val="24"/>
        </w:rPr>
        <w:t>矯正是刑事司法體系的最後防線，犯罪矯正績效之良窳，攸關社會之長治久安。法務部矯正署於</w:t>
      </w:r>
      <w:r w:rsidRPr="00E87C03">
        <w:rPr>
          <w:rFonts w:ascii="新細明體" w:hAnsi="新細明體" w:cs="新細明體"/>
          <w:kern w:val="0"/>
          <w:szCs w:val="24"/>
        </w:rPr>
        <w:t>100</w:t>
      </w:r>
      <w:r w:rsidRPr="00E87C03">
        <w:rPr>
          <w:rFonts w:ascii="新細明體" w:hAnsi="新細明體" w:cs="新細明體" w:hint="eastAsia"/>
          <w:kern w:val="0"/>
          <w:szCs w:val="24"/>
        </w:rPr>
        <w:t>年元旦正式成立，顯示政府對於犯罪矯正專業的重視。未來將全力推動各項改革措施，從中尋求業務精進與創新之道，期能促進社會大眾之認識與瞭解，展現我國矯正革新的努力成果。</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（一）推展生命教育，啟動矯正藝文列車</w:t>
      </w:r>
      <w:r w:rsidRPr="00E87C03">
        <w:rPr>
          <w:rFonts w:ascii="新細明體" w:hAnsi="新細明體" w:cs="新細明體"/>
          <w:kern w:val="0"/>
          <w:szCs w:val="24"/>
        </w:rPr>
        <w:t xml:space="preserve"> </w:t>
      </w:r>
    </w:p>
    <w:p w:rsidR="00330DB4" w:rsidRPr="00E87C03" w:rsidRDefault="00330DB4" w:rsidP="00B41448">
      <w:pPr>
        <w:widowControl/>
        <w:spacing w:line="360" w:lineRule="exact"/>
        <w:ind w:leftChars="400" w:left="960"/>
        <w:rPr>
          <w:rFonts w:ascii="新細明體" w:cs="新細明體"/>
          <w:kern w:val="0"/>
          <w:szCs w:val="24"/>
        </w:rPr>
      </w:pPr>
      <w:r w:rsidRPr="00E87C03">
        <w:rPr>
          <w:rFonts w:ascii="新細明體" w:hAnsi="新細明體" w:cs="新細明體" w:hint="eastAsia"/>
          <w:kern w:val="0"/>
          <w:szCs w:val="24"/>
        </w:rPr>
        <w:t>為提升矯治處遇成效，積極推動收容人教化輔導課程，以關懷生命及技藝紮根之理念，啟迪收容人心靈智慧。亦培訓收容人才藝，組成「文化藝術列車」巡迴表演，藉由藝文巡演促進交流與觀摩。</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（二）開放民眾參訪監所，揭開神秘面紗</w:t>
      </w:r>
      <w:r w:rsidRPr="00E87C03">
        <w:rPr>
          <w:rFonts w:ascii="新細明體" w:hAnsi="新細明體" w:cs="新細明體"/>
          <w:kern w:val="0"/>
          <w:szCs w:val="24"/>
        </w:rPr>
        <w:t xml:space="preserve"> </w:t>
      </w:r>
    </w:p>
    <w:p w:rsidR="00330DB4" w:rsidRPr="00E87C03" w:rsidRDefault="00330DB4" w:rsidP="00B41448">
      <w:pPr>
        <w:widowControl/>
        <w:spacing w:line="360" w:lineRule="exact"/>
        <w:ind w:leftChars="400" w:left="960"/>
        <w:rPr>
          <w:rFonts w:ascii="新細明體" w:cs="新細明體"/>
          <w:kern w:val="0"/>
          <w:szCs w:val="24"/>
        </w:rPr>
      </w:pPr>
      <w:r w:rsidRPr="00E87C03">
        <w:rPr>
          <w:rFonts w:ascii="新細明體" w:hAnsi="新細明體" w:cs="新細明體" w:hint="eastAsia"/>
          <w:kern w:val="0"/>
          <w:szCs w:val="24"/>
        </w:rPr>
        <w:t>為使社會大眾明瞭獄政興革措施，並讓收容人家屬瞭解親人在監期間之生活情形，爰訂頒「法務部矯正署所屬矯正機關辦理開放參觀業務實施計畫」，於每年春、秋</w:t>
      </w:r>
      <w:r w:rsidRPr="00E87C03">
        <w:rPr>
          <w:rFonts w:ascii="新細明體" w:hAnsi="新細明體" w:cs="新細明體"/>
          <w:kern w:val="0"/>
          <w:szCs w:val="24"/>
        </w:rPr>
        <w:t>2</w:t>
      </w:r>
      <w:r w:rsidRPr="00E87C03">
        <w:rPr>
          <w:rFonts w:ascii="新細明體" w:hAnsi="新細明體" w:cs="新細明體" w:hint="eastAsia"/>
          <w:kern w:val="0"/>
          <w:szCs w:val="24"/>
        </w:rPr>
        <w:t>季擴大辦理參訪活動，藉由實地觀摩環境設備、管教措施及收容人教化技訓成果等，強化親職教育與家庭支持系統功能，落實人權保障及提升矯治成效。</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（三）推動擴遷及改建工程，紓解監所擁擠情形</w:t>
      </w:r>
      <w:r w:rsidRPr="00E87C03">
        <w:rPr>
          <w:rFonts w:ascii="新細明體" w:hAnsi="新細明體" w:cs="新細明體"/>
          <w:kern w:val="0"/>
          <w:szCs w:val="24"/>
        </w:rPr>
        <w:t xml:space="preserve"> </w:t>
      </w:r>
    </w:p>
    <w:p w:rsidR="00330DB4" w:rsidRPr="00E87C03" w:rsidRDefault="00330DB4" w:rsidP="00B41448">
      <w:pPr>
        <w:widowControl/>
        <w:spacing w:line="360" w:lineRule="exact"/>
        <w:ind w:leftChars="400" w:left="960"/>
        <w:rPr>
          <w:rFonts w:ascii="新細明體" w:cs="新細明體"/>
          <w:kern w:val="0"/>
          <w:szCs w:val="24"/>
        </w:rPr>
      </w:pPr>
      <w:r w:rsidRPr="00E87C03">
        <w:rPr>
          <w:rFonts w:ascii="新細明體" w:hAnsi="新細明體" w:cs="新細明體" w:hint="eastAsia"/>
          <w:kern w:val="0"/>
          <w:szCs w:val="24"/>
        </w:rPr>
        <w:t>全國</w:t>
      </w:r>
      <w:r w:rsidRPr="00E87C03">
        <w:rPr>
          <w:rFonts w:ascii="新細明體" w:hAnsi="新細明體" w:cs="新細明體"/>
          <w:kern w:val="0"/>
          <w:szCs w:val="24"/>
        </w:rPr>
        <w:t>49</w:t>
      </w:r>
      <w:r w:rsidRPr="00E87C03">
        <w:rPr>
          <w:rFonts w:ascii="新細明體" w:hAnsi="新細明體" w:cs="新細明體" w:hint="eastAsia"/>
          <w:kern w:val="0"/>
          <w:szCs w:val="24"/>
        </w:rPr>
        <w:t>所矯正機關核定容額為</w:t>
      </w:r>
      <w:r w:rsidRPr="00E87C03">
        <w:rPr>
          <w:rFonts w:ascii="新細明體" w:hAnsi="新細明體" w:cs="新細明體"/>
          <w:kern w:val="0"/>
          <w:szCs w:val="24"/>
        </w:rPr>
        <w:t>5</w:t>
      </w:r>
      <w:r w:rsidRPr="00E87C03">
        <w:rPr>
          <w:rFonts w:ascii="新細明體" w:hAnsi="新細明體" w:cs="新細明體" w:hint="eastAsia"/>
          <w:kern w:val="0"/>
          <w:szCs w:val="24"/>
        </w:rPr>
        <w:t>萬</w:t>
      </w:r>
      <w:r w:rsidRPr="00E87C03">
        <w:rPr>
          <w:rFonts w:ascii="新細明體" w:hAnsi="新細明體" w:cs="新細明體"/>
          <w:kern w:val="0"/>
          <w:szCs w:val="24"/>
        </w:rPr>
        <w:t>4,593</w:t>
      </w:r>
      <w:r w:rsidRPr="00E87C03">
        <w:rPr>
          <w:rFonts w:ascii="新細明體" w:hAnsi="新細明體" w:cs="新細明體" w:hint="eastAsia"/>
          <w:kern w:val="0"/>
          <w:szCs w:val="24"/>
        </w:rPr>
        <w:t>名，現超收比率高達</w:t>
      </w:r>
      <w:r w:rsidRPr="00E87C03">
        <w:rPr>
          <w:rFonts w:ascii="新細明體" w:hAnsi="新細明體" w:cs="新細明體"/>
          <w:kern w:val="0"/>
          <w:szCs w:val="24"/>
        </w:rPr>
        <w:t>20.11%</w:t>
      </w:r>
      <w:r w:rsidRPr="00E87C03">
        <w:rPr>
          <w:rFonts w:ascii="新細明體" w:hAnsi="新細明體" w:cs="新細明體" w:hint="eastAsia"/>
          <w:kern w:val="0"/>
          <w:szCs w:val="24"/>
        </w:rPr>
        <w:t>，為紓解舍房擁擠現象，擴增容額實刻不容緩，未來將積極推動後續相關事宜，以解決矯正機關嚴重超收問題。</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（四）督導矯正機關囚情動態及應變管理能力</w:t>
      </w:r>
      <w:r w:rsidRPr="00E87C03">
        <w:rPr>
          <w:rFonts w:ascii="新細明體" w:hAnsi="新細明體" w:cs="新細明體"/>
          <w:kern w:val="0"/>
          <w:szCs w:val="24"/>
        </w:rPr>
        <w:t xml:space="preserve"> </w:t>
      </w:r>
    </w:p>
    <w:p w:rsidR="00330DB4" w:rsidRPr="00E87C03" w:rsidRDefault="00330DB4" w:rsidP="00B41448">
      <w:pPr>
        <w:widowControl/>
        <w:spacing w:line="360" w:lineRule="exact"/>
        <w:ind w:leftChars="400" w:left="960"/>
        <w:rPr>
          <w:rFonts w:ascii="新細明體" w:cs="新細明體"/>
          <w:kern w:val="0"/>
          <w:szCs w:val="24"/>
        </w:rPr>
      </w:pPr>
      <w:r w:rsidRPr="00E87C03">
        <w:rPr>
          <w:rFonts w:ascii="新細明體" w:hAnsi="新細明體" w:cs="新細明體" w:hint="eastAsia"/>
          <w:kern w:val="0"/>
          <w:szCs w:val="24"/>
        </w:rPr>
        <w:t>為發揮統合監督矯正機關囚情動態之效果，每年辦理年度業務評鑑查核及駐區視察之不定期業務巡查。目前規劃各矯正機關辦理年度業務評鑑，每年</w:t>
      </w:r>
      <w:r w:rsidRPr="00E87C03">
        <w:rPr>
          <w:rFonts w:ascii="新細明體" w:hAnsi="新細明體" w:cs="新細明體"/>
          <w:kern w:val="0"/>
          <w:szCs w:val="24"/>
        </w:rPr>
        <w:t>1</w:t>
      </w:r>
      <w:r w:rsidRPr="00E87C03">
        <w:rPr>
          <w:rFonts w:ascii="新細明體" w:hAnsi="新細明體" w:cs="新細明體" w:hint="eastAsia"/>
          <w:kern w:val="0"/>
          <w:szCs w:val="24"/>
        </w:rPr>
        <w:t>次；駐區視察進行不定期業務巡查，每月查核機關至少</w:t>
      </w:r>
      <w:r w:rsidRPr="00E87C03">
        <w:rPr>
          <w:rFonts w:ascii="新細明體" w:hAnsi="新細明體" w:cs="新細明體"/>
          <w:kern w:val="0"/>
          <w:szCs w:val="24"/>
        </w:rPr>
        <w:t>1</w:t>
      </w:r>
      <w:r w:rsidRPr="00E87C03">
        <w:rPr>
          <w:rFonts w:ascii="新細明體" w:hAnsi="新細明體" w:cs="新細明體" w:hint="eastAsia"/>
          <w:kern w:val="0"/>
          <w:szCs w:val="24"/>
        </w:rPr>
        <w:t>次，以提升各機關應變管理能力。</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（五）開放受刑人監外技職訓練</w:t>
      </w:r>
      <w:r w:rsidRPr="00E87C03">
        <w:rPr>
          <w:rFonts w:ascii="新細明體" w:hAnsi="新細明體" w:cs="新細明體"/>
          <w:kern w:val="0"/>
          <w:szCs w:val="24"/>
        </w:rPr>
        <w:t xml:space="preserve"> </w:t>
      </w:r>
    </w:p>
    <w:p w:rsidR="00330DB4" w:rsidRPr="00E87C03" w:rsidRDefault="00330DB4" w:rsidP="00B41448">
      <w:pPr>
        <w:widowControl/>
        <w:spacing w:line="360" w:lineRule="exact"/>
        <w:ind w:leftChars="400" w:left="960"/>
        <w:rPr>
          <w:rFonts w:ascii="新細明體" w:cs="新細明體"/>
          <w:kern w:val="0"/>
          <w:szCs w:val="24"/>
        </w:rPr>
      </w:pPr>
      <w:r w:rsidRPr="00E87C03">
        <w:rPr>
          <w:rFonts w:ascii="新細明體" w:hAnsi="新細明體" w:cs="新細明體" w:hint="eastAsia"/>
          <w:kern w:val="0"/>
          <w:szCs w:val="24"/>
        </w:rPr>
        <w:t>為彌補矯正機關囿於地理環境及經費人力之不足，善用外界社會職訓機構之設備與師資，指定臺北、高雄及臺中女子監獄等</w:t>
      </w:r>
      <w:r w:rsidRPr="00E87C03">
        <w:rPr>
          <w:rFonts w:ascii="新細明體" w:hAnsi="新細明體" w:cs="新細明體"/>
          <w:kern w:val="0"/>
          <w:szCs w:val="24"/>
        </w:rPr>
        <w:t>3</w:t>
      </w:r>
      <w:r w:rsidRPr="00E87C03">
        <w:rPr>
          <w:rFonts w:ascii="新細明體" w:hAnsi="新細明體" w:cs="新細明體" w:hint="eastAsia"/>
          <w:kern w:val="0"/>
          <w:szCs w:val="24"/>
        </w:rPr>
        <w:t>所矯正機關，依監獄行刑法第</w:t>
      </w:r>
      <w:r w:rsidRPr="00E87C03">
        <w:rPr>
          <w:rFonts w:ascii="新細明體" w:hAnsi="新細明體" w:cs="新細明體"/>
          <w:kern w:val="0"/>
          <w:szCs w:val="24"/>
        </w:rPr>
        <w:t>26</w:t>
      </w:r>
      <w:r w:rsidRPr="00E87C03">
        <w:rPr>
          <w:rFonts w:ascii="新細明體" w:hAnsi="新細明體" w:cs="新細明體" w:hint="eastAsia"/>
          <w:kern w:val="0"/>
          <w:szCs w:val="24"/>
        </w:rPr>
        <w:t>條之</w:t>
      </w:r>
      <w:r w:rsidRPr="00E87C03">
        <w:rPr>
          <w:rFonts w:ascii="新細明體" w:hAnsi="新細明體" w:cs="新細明體"/>
          <w:kern w:val="0"/>
          <w:szCs w:val="24"/>
        </w:rPr>
        <w:t>2</w:t>
      </w:r>
      <w:r w:rsidRPr="00E87C03">
        <w:rPr>
          <w:rFonts w:ascii="新細明體" w:hAnsi="新細明體" w:cs="新細明體" w:hint="eastAsia"/>
          <w:kern w:val="0"/>
          <w:szCs w:val="24"/>
        </w:rPr>
        <w:t>及受刑人外出實施辦法規定，辦理受刑人參加監外技職訓練實施方案，遴選符合法定條件且有意願之受刑人，利用日</w:t>
      </w:r>
      <w:r w:rsidRPr="00E87C03">
        <w:rPr>
          <w:rFonts w:ascii="新細明體" w:hAnsi="新細明體" w:cs="新細明體" w:hint="eastAsia"/>
          <w:kern w:val="0"/>
          <w:szCs w:val="24"/>
        </w:rPr>
        <w:lastRenderedPageBreak/>
        <w:t>間外出至勞委會職訓局所屬職業訓練中心及相關機構接受技職訓練，有助於轉介及銜接出監後之創業及社會復歸能力。</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（六）改善接見設施，強化便民服務</w:t>
      </w:r>
      <w:r w:rsidRPr="00E87C03">
        <w:rPr>
          <w:rFonts w:ascii="新細明體" w:hAnsi="新細明體" w:cs="新細明體"/>
          <w:kern w:val="0"/>
          <w:szCs w:val="24"/>
        </w:rPr>
        <w:t xml:space="preserve"> </w:t>
      </w:r>
    </w:p>
    <w:p w:rsidR="00330DB4" w:rsidRPr="00E87C03" w:rsidRDefault="00330DB4" w:rsidP="00B41448">
      <w:pPr>
        <w:widowControl/>
        <w:spacing w:line="360" w:lineRule="exact"/>
        <w:ind w:leftChars="400" w:left="960"/>
        <w:rPr>
          <w:rFonts w:ascii="新細明體" w:cs="新細明體"/>
          <w:kern w:val="0"/>
          <w:szCs w:val="24"/>
        </w:rPr>
      </w:pPr>
      <w:r w:rsidRPr="00E87C03">
        <w:rPr>
          <w:rFonts w:ascii="新細明體" w:hAnsi="新細明體" w:cs="新細明體" w:hint="eastAsia"/>
          <w:kern w:val="0"/>
          <w:szCs w:val="24"/>
        </w:rPr>
        <w:t>為實踐「親民、便民、禮民」之施政理念，扭轉國人對於監所的刻板印象，訂頒「法務部矯正署所屬各機關接見室改善方案」，內容包含實施單一窗口、降低申辦櫃檯高度、配置號碼機、梯次顯示器及語音系統、開放現場預約接見、設置行政革新信箱及申訴直撥專線等軟、硬體設施，強化便民服務。</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五、深化司法保護</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leftChars="100" w:left="480" w:hangingChars="100" w:hanging="240"/>
        <w:rPr>
          <w:rFonts w:ascii="新細明體" w:cs="新細明體"/>
          <w:kern w:val="0"/>
          <w:szCs w:val="24"/>
        </w:rPr>
      </w:pPr>
      <w:r w:rsidRPr="00E87C03">
        <w:rPr>
          <w:rFonts w:ascii="新細明體" w:hAnsi="新細明體" w:cs="新細明體" w:hint="eastAsia"/>
          <w:kern w:val="0"/>
          <w:szCs w:val="24"/>
        </w:rPr>
        <w:t>（一）為增強犯罪被害人處理訴訟案件能力，本部督導財團法人犯罪被害人保</w:t>
      </w:r>
    </w:p>
    <w:p w:rsidR="00330DB4" w:rsidRPr="00E87C03" w:rsidRDefault="00330DB4" w:rsidP="00B41448">
      <w:pPr>
        <w:widowControl/>
        <w:spacing w:line="360" w:lineRule="exact"/>
        <w:ind w:leftChars="400" w:left="960"/>
        <w:rPr>
          <w:rFonts w:ascii="新細明體" w:cs="新細明體"/>
          <w:kern w:val="0"/>
          <w:szCs w:val="24"/>
        </w:rPr>
      </w:pPr>
      <w:r w:rsidRPr="00E87C03">
        <w:rPr>
          <w:rFonts w:ascii="新細明體" w:hAnsi="新細明體" w:cs="新細明體" w:hint="eastAsia"/>
          <w:kern w:val="0"/>
          <w:szCs w:val="24"/>
        </w:rPr>
        <w:t>護協會結合相關法律團體或人士，辦理「一路相伴法律協助專案」，提供受保護人訴訟協助、法律諮詢及資助律師費、訴訟費用。另</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7</w:t>
      </w:r>
      <w:r w:rsidRPr="00E87C03">
        <w:rPr>
          <w:rFonts w:ascii="新細明體" w:hAnsi="新細明體" w:cs="新細明體" w:hint="eastAsia"/>
          <w:kern w:val="0"/>
          <w:szCs w:val="24"/>
        </w:rPr>
        <w:t>月起對殺人案件被害人免資歷審查提供法律協助。</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leftChars="100" w:left="480" w:hangingChars="100" w:hanging="240"/>
        <w:rPr>
          <w:rFonts w:ascii="新細明體" w:cs="新細明體"/>
          <w:kern w:val="0"/>
          <w:szCs w:val="24"/>
        </w:rPr>
      </w:pPr>
      <w:r w:rsidRPr="00E87C03">
        <w:rPr>
          <w:rFonts w:ascii="新細明體" w:hAnsi="新細明體" w:cs="新細明體" w:hint="eastAsia"/>
          <w:kern w:val="0"/>
          <w:szCs w:val="24"/>
        </w:rPr>
        <w:t>（二）推動以人為本的易刑替代措施，將原應入監執行的短期自由刑受刑人轉</w:t>
      </w:r>
    </w:p>
    <w:p w:rsidR="00330DB4" w:rsidRPr="00E87C03" w:rsidRDefault="00330DB4" w:rsidP="00B41448">
      <w:pPr>
        <w:widowControl/>
        <w:spacing w:line="360" w:lineRule="exact"/>
        <w:ind w:leftChars="400" w:left="960"/>
        <w:rPr>
          <w:rFonts w:ascii="新細明體" w:cs="新細明體"/>
          <w:kern w:val="0"/>
          <w:szCs w:val="24"/>
        </w:rPr>
      </w:pPr>
      <w:r w:rsidRPr="00E87C03">
        <w:rPr>
          <w:rFonts w:ascii="新細明體" w:hAnsi="新細明體" w:cs="新細明體" w:hint="eastAsia"/>
          <w:kern w:val="0"/>
          <w:szCs w:val="24"/>
        </w:rPr>
        <w:t>向至社會勞動，藉由提供無酬的勞動服務回饋社會，替代入監執行，使犯罪人能兼顧家庭、學業與工作，不與社會脫節，成為對社會有貢獻的生產者，亦可避免因入監執行短期自由刑被貼上標籤、沾染惡習等流弊，有利於犯罪人之復歸社會。</w:t>
      </w:r>
      <w:smartTag w:uri="urn:schemas-microsoft-com:office:smarttags" w:element="chsdate">
        <w:smartTagPr>
          <w:attr w:name="Year" w:val="2011"/>
          <w:attr w:name="Month" w:val="3"/>
          <w:attr w:name="Day" w:val="31"/>
          <w:attr w:name="IsLunarDate" w:val="False"/>
          <w:attr w:name="IsROCDate" w:val="False"/>
        </w:smartTagPr>
        <w:r w:rsidRPr="00E87C03">
          <w:rPr>
            <w:rFonts w:ascii="新細明體" w:hAnsi="新細明體" w:cs="新細明體"/>
            <w:kern w:val="0"/>
            <w:szCs w:val="24"/>
          </w:rPr>
          <w:t>98</w:t>
        </w:r>
        <w:r w:rsidRPr="00E87C03">
          <w:rPr>
            <w:rFonts w:ascii="新細明體" w:hAnsi="新細明體" w:cs="新細明體" w:hint="eastAsia"/>
            <w:kern w:val="0"/>
            <w:szCs w:val="24"/>
          </w:rPr>
          <w:t>年</w:t>
        </w:r>
        <w:r w:rsidRPr="00E87C03">
          <w:rPr>
            <w:rFonts w:ascii="新細明體" w:hAnsi="新細明體" w:cs="新細明體"/>
            <w:kern w:val="0"/>
            <w:szCs w:val="24"/>
          </w:rPr>
          <w:t>9</w:t>
        </w:r>
        <w:r w:rsidRPr="00E87C03">
          <w:rPr>
            <w:rFonts w:ascii="新細明體" w:hAnsi="新細明體" w:cs="新細明體" w:hint="eastAsia"/>
            <w:kern w:val="0"/>
            <w:szCs w:val="24"/>
          </w:rPr>
          <w:t>月</w:t>
        </w:r>
        <w:r w:rsidRPr="00E87C03">
          <w:rPr>
            <w:rFonts w:ascii="新細明體" w:hAnsi="新細明體" w:cs="新細明體"/>
            <w:kern w:val="0"/>
            <w:szCs w:val="24"/>
          </w:rPr>
          <w:t>1</w:t>
        </w:r>
        <w:r w:rsidRPr="00E87C03">
          <w:rPr>
            <w:rFonts w:ascii="新細明體" w:hAnsi="新細明體" w:cs="新細明體" w:hint="eastAsia"/>
            <w:kern w:val="0"/>
            <w:szCs w:val="24"/>
          </w:rPr>
          <w:t>日</w:t>
        </w:r>
      </w:smartTag>
      <w:r w:rsidRPr="00E87C03">
        <w:rPr>
          <w:rFonts w:ascii="新細明體" w:hAnsi="新細明體" w:cs="新細明體" w:hint="eastAsia"/>
          <w:kern w:val="0"/>
          <w:szCs w:val="24"/>
        </w:rPr>
        <w:t>實施之社會勞動制度，社會勞動人力朝專業方式規劃，並注入教化元素，使勞動不只是勞動。</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leftChars="100" w:left="480" w:hangingChars="100" w:hanging="240"/>
        <w:rPr>
          <w:rFonts w:ascii="新細明體" w:cs="新細明體"/>
          <w:kern w:val="0"/>
          <w:szCs w:val="24"/>
        </w:rPr>
      </w:pPr>
      <w:r w:rsidRPr="00E87C03">
        <w:rPr>
          <w:rFonts w:ascii="新細明體" w:hAnsi="新細明體" w:cs="新細明體" w:hint="eastAsia"/>
          <w:kern w:val="0"/>
          <w:szCs w:val="24"/>
        </w:rPr>
        <w:t>（三）推展「戒毒成功計畫」，降低再犯</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leftChars="300" w:left="960" w:hangingChars="100" w:hanging="240"/>
        <w:rPr>
          <w:rFonts w:asci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為擴大對藥癮者及其家屬之服務，本部爰規劃</w:t>
      </w:r>
      <w:r w:rsidRPr="00E87C03">
        <w:rPr>
          <w:rFonts w:ascii="新細明體" w:hAnsi="新細明體" w:cs="新細明體"/>
          <w:kern w:val="0"/>
          <w:szCs w:val="24"/>
        </w:rPr>
        <w:t>24</w:t>
      </w:r>
      <w:r w:rsidRPr="00E87C03">
        <w:rPr>
          <w:rFonts w:ascii="新細明體" w:hAnsi="新細明體" w:cs="新細明體" w:hint="eastAsia"/>
          <w:kern w:val="0"/>
          <w:szCs w:val="24"/>
        </w:rPr>
        <w:t>小時服務網絡，藉由</w:t>
      </w:r>
      <w:r w:rsidRPr="00E87C03">
        <w:rPr>
          <w:rFonts w:ascii="新細明體" w:hAnsi="新細明體" w:cs="新細明體"/>
          <w:kern w:val="0"/>
          <w:szCs w:val="24"/>
        </w:rPr>
        <w:t>24</w:t>
      </w:r>
      <w:r w:rsidRPr="00E87C03">
        <w:rPr>
          <w:rFonts w:ascii="新細明體" w:hAnsi="新細明體" w:cs="新細明體" w:hint="eastAsia"/>
          <w:kern w:val="0"/>
          <w:szCs w:val="24"/>
        </w:rPr>
        <w:t>小時不打烊之免費專線及求助網頁，推展資源的便利性，使藥癮者隨時隨地皆有求助管道，立即接受轉介服務。</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leftChars="300" w:left="960" w:hangingChars="100" w:hanging="240"/>
        <w:rPr>
          <w:rFonts w:ascii="新細明體" w:cs="新細明體"/>
          <w:kern w:val="0"/>
          <w:szCs w:val="24"/>
        </w:rPr>
      </w:pPr>
      <w:r w:rsidRPr="00E87C03">
        <w:rPr>
          <w:rFonts w:ascii="新細明體" w:hAnsi="新細明體" w:cs="新細明體"/>
          <w:kern w:val="0"/>
          <w:szCs w:val="24"/>
        </w:rPr>
        <w:t>2</w:t>
      </w:r>
      <w:r w:rsidRPr="00E87C03">
        <w:rPr>
          <w:rFonts w:ascii="新細明體" w:cs="新細明體"/>
          <w:kern w:val="0"/>
          <w:szCs w:val="24"/>
        </w:rPr>
        <w:t>.</w:t>
      </w:r>
      <w:r w:rsidRPr="00E87C03">
        <w:rPr>
          <w:rFonts w:ascii="新細明體" w:hAnsi="新細明體" w:cs="新細明體" w:hint="eastAsia"/>
          <w:kern w:val="0"/>
          <w:szCs w:val="24"/>
        </w:rPr>
        <w:t>配合戒毒成功計畫，針對一般民眾、高危險群及戒癮者等族群，規劃系列性、全面性的宣導活動，鼓勵撥打專線，尋求專業協助。</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leftChars="300" w:left="960" w:hangingChars="100" w:hanging="240"/>
        <w:rPr>
          <w:rFonts w:ascii="新細明體" w:cs="新細明體"/>
          <w:kern w:val="0"/>
          <w:szCs w:val="24"/>
        </w:rPr>
      </w:pPr>
      <w:r w:rsidRPr="00E87C03">
        <w:rPr>
          <w:rFonts w:ascii="新細明體" w:hAnsi="新細明體" w:cs="新細明體"/>
          <w:kern w:val="0"/>
          <w:szCs w:val="24"/>
        </w:rPr>
        <w:t>3</w:t>
      </w:r>
      <w:r w:rsidRPr="00E87C03">
        <w:rPr>
          <w:rFonts w:ascii="新細明體" w:cs="新細明體"/>
          <w:kern w:val="0"/>
          <w:szCs w:val="24"/>
        </w:rPr>
        <w:t>.</w:t>
      </w:r>
      <w:r w:rsidRPr="00E87C03">
        <w:rPr>
          <w:rFonts w:ascii="新細明體" w:hAnsi="新細明體" w:cs="新細明體" w:hint="eastAsia"/>
          <w:kern w:val="0"/>
          <w:szCs w:val="24"/>
        </w:rPr>
        <w:t>使施用毒品者及其家人可直接取得戒毒之資訊與資源，立即接受轉介服務，進而成功戒除毒癮，增加社會大眾對戒毒之認識與支持。</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leftChars="-100" w:left="-240" w:firstLineChars="200" w:firstLine="480"/>
        <w:rPr>
          <w:rFonts w:ascii="新細明體" w:cs="新細明體"/>
          <w:kern w:val="0"/>
          <w:szCs w:val="24"/>
        </w:rPr>
      </w:pPr>
      <w:r w:rsidRPr="00E87C03">
        <w:rPr>
          <w:rFonts w:ascii="新細明體" w:hAnsi="新細明體" w:cs="新細明體" w:hint="eastAsia"/>
          <w:kern w:val="0"/>
          <w:szCs w:val="24"/>
        </w:rPr>
        <w:t>（四）司法保護獎補助經費運用透明化：每季將本部司法保護獎補助款之補助</w:t>
      </w:r>
    </w:p>
    <w:p w:rsidR="00330DB4" w:rsidRPr="00E87C03" w:rsidRDefault="00330DB4" w:rsidP="006636FA">
      <w:pPr>
        <w:widowControl/>
        <w:spacing w:line="360" w:lineRule="exact"/>
        <w:ind w:leftChars="-100" w:left="-240" w:firstLineChars="500" w:firstLine="1200"/>
        <w:rPr>
          <w:rFonts w:ascii="新細明體" w:cs="新細明體"/>
          <w:kern w:val="0"/>
          <w:szCs w:val="24"/>
        </w:rPr>
      </w:pPr>
      <w:r w:rsidRPr="00E87C03">
        <w:rPr>
          <w:rFonts w:ascii="新細明體" w:hAnsi="新細明體" w:cs="新細明體" w:hint="eastAsia"/>
          <w:kern w:val="0"/>
          <w:szCs w:val="24"/>
        </w:rPr>
        <w:t>對象、金額及相關開支明細送立法院備查，並按季上網公告。</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六、提升檢察功能</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200" w:firstLine="480"/>
        <w:rPr>
          <w:rFonts w:ascii="新細明體" w:cs="新細明體"/>
          <w:kern w:val="0"/>
          <w:szCs w:val="24"/>
        </w:rPr>
      </w:pPr>
      <w:r w:rsidRPr="00E87C03">
        <w:rPr>
          <w:rFonts w:ascii="新細明體" w:hAnsi="新細明體" w:cs="新細明體" w:hint="eastAsia"/>
          <w:kern w:val="0"/>
          <w:szCs w:val="24"/>
        </w:rPr>
        <w:t>（精緻鑑驗品質）</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leftChars="100" w:left="480" w:hangingChars="100" w:hanging="240"/>
        <w:rPr>
          <w:rFonts w:ascii="新細明體" w:cs="新細明體"/>
          <w:kern w:val="0"/>
          <w:szCs w:val="24"/>
        </w:rPr>
      </w:pPr>
      <w:r w:rsidRPr="00E87C03">
        <w:rPr>
          <w:rFonts w:ascii="新細明體" w:hAnsi="新細明體" w:cs="新細明體" w:hint="eastAsia"/>
          <w:kern w:val="0"/>
          <w:szCs w:val="24"/>
        </w:rPr>
        <w:t>（一）落實法醫鑑識效能</w:t>
      </w:r>
      <w:r w:rsidRPr="00E87C03">
        <w:rPr>
          <w:rFonts w:ascii="新細明體" w:hAnsi="新細明體" w:cs="新細明體"/>
          <w:kern w:val="0"/>
          <w:szCs w:val="24"/>
        </w:rPr>
        <w:t xml:space="preserve"> </w:t>
      </w:r>
    </w:p>
    <w:p w:rsidR="00330DB4" w:rsidRPr="00E87C03" w:rsidRDefault="00330DB4" w:rsidP="00B41448">
      <w:pPr>
        <w:widowControl/>
        <w:spacing w:line="360" w:lineRule="exact"/>
        <w:ind w:leftChars="400" w:left="960"/>
        <w:rPr>
          <w:rFonts w:ascii="新細明體" w:cs="新細明體"/>
          <w:kern w:val="0"/>
          <w:szCs w:val="24"/>
        </w:rPr>
      </w:pPr>
      <w:r w:rsidRPr="00E87C03">
        <w:rPr>
          <w:rFonts w:ascii="新細明體" w:hAnsi="新細明體" w:cs="新細明體" w:hint="eastAsia"/>
          <w:kern w:val="0"/>
          <w:szCs w:val="24"/>
        </w:rPr>
        <w:t>辦理各地檢署法醫業務查核，檢視提升成果。</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leftChars="100" w:left="480" w:hangingChars="100" w:hanging="240"/>
        <w:rPr>
          <w:rFonts w:ascii="新細明體" w:cs="新細明體"/>
          <w:kern w:val="0"/>
          <w:szCs w:val="24"/>
        </w:rPr>
      </w:pPr>
      <w:r w:rsidRPr="00E87C03">
        <w:rPr>
          <w:rFonts w:ascii="新細明體" w:hAnsi="新細明體" w:cs="新細明體" w:hint="eastAsia"/>
          <w:kern w:val="0"/>
          <w:szCs w:val="24"/>
        </w:rPr>
        <w:t>（二）研發資訊電腦化管理系統</w:t>
      </w:r>
      <w:r w:rsidRPr="00E87C03">
        <w:rPr>
          <w:rFonts w:ascii="新細明體" w:hAnsi="新細明體" w:cs="新細明體"/>
          <w:kern w:val="0"/>
          <w:szCs w:val="24"/>
        </w:rPr>
        <w:t xml:space="preserve"> </w:t>
      </w:r>
    </w:p>
    <w:p w:rsidR="00330DB4" w:rsidRPr="00E87C03" w:rsidRDefault="00330DB4" w:rsidP="00B41448">
      <w:pPr>
        <w:widowControl/>
        <w:spacing w:line="360" w:lineRule="exact"/>
        <w:ind w:leftChars="400" w:left="960"/>
        <w:rPr>
          <w:rFonts w:ascii="新細明體" w:cs="新細明體"/>
          <w:kern w:val="0"/>
          <w:szCs w:val="24"/>
        </w:rPr>
      </w:pPr>
      <w:r w:rsidRPr="00E87C03">
        <w:rPr>
          <w:rFonts w:ascii="新細明體" w:hAnsi="新細明體" w:cs="新細明體" w:hint="eastAsia"/>
          <w:kern w:val="0"/>
          <w:szCs w:val="24"/>
        </w:rPr>
        <w:t>整合法醫資訊系統，建構完成相驗屍體證明書、檢驗報告書電腦作業系統，推展於全國地方法院檢察署，統一科學化管理各項鑑驗作業，並研發標準作業流程，提升鑑驗品質，解決人力困難。</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leftChars="100" w:left="480" w:hangingChars="100" w:hanging="240"/>
        <w:rPr>
          <w:rFonts w:ascii="新細明體" w:cs="新細明體"/>
          <w:kern w:val="0"/>
          <w:szCs w:val="24"/>
        </w:rPr>
      </w:pPr>
      <w:r w:rsidRPr="00E87C03">
        <w:rPr>
          <w:rFonts w:ascii="新細明體" w:hAnsi="新細明體" w:cs="新細明體" w:hint="eastAsia"/>
          <w:kern w:val="0"/>
          <w:szCs w:val="24"/>
        </w:rPr>
        <w:t>（三）提升法醫鑑識科學鑑驗品質計畫</w:t>
      </w:r>
      <w:r w:rsidRPr="00E87C03">
        <w:rPr>
          <w:rFonts w:ascii="新細明體" w:hAnsi="新細明體" w:cs="新細明體"/>
          <w:kern w:val="0"/>
          <w:szCs w:val="24"/>
        </w:rPr>
        <w:t xml:space="preserve"> </w:t>
      </w:r>
    </w:p>
    <w:p w:rsidR="00330DB4" w:rsidRPr="00E87C03" w:rsidRDefault="00330DB4" w:rsidP="00B41448">
      <w:pPr>
        <w:widowControl/>
        <w:spacing w:line="360" w:lineRule="exact"/>
        <w:ind w:leftChars="400" w:left="960"/>
        <w:rPr>
          <w:rFonts w:ascii="新細明體" w:cs="新細明體"/>
          <w:kern w:val="0"/>
          <w:szCs w:val="24"/>
        </w:rPr>
      </w:pPr>
      <w:r w:rsidRPr="00E87C03">
        <w:rPr>
          <w:rFonts w:ascii="新細明體" w:hAnsi="新細明體" w:cs="新細明體" w:hint="eastAsia"/>
          <w:kern w:val="0"/>
          <w:szCs w:val="24"/>
        </w:rPr>
        <w:lastRenderedPageBreak/>
        <w:t>追求法醫科技卓越發展，積極規劃實驗室認證作業及法醫鑑識科技研究計畫，以提升法醫鑑識品質，增進法醫科技研究發展，確保鑑識結果正確性與可信度，達到司法公平、公正及提高訴訟效率。</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七、強化行政執行效能</w:t>
      </w:r>
      <w:r w:rsidRPr="00E87C03">
        <w:rPr>
          <w:rFonts w:ascii="新細明體" w:hAnsi="新細明體" w:cs="新細明體"/>
          <w:kern w:val="0"/>
          <w:szCs w:val="24"/>
        </w:rPr>
        <w:t xml:space="preserve"> </w:t>
      </w:r>
    </w:p>
    <w:p w:rsidR="00330DB4" w:rsidRPr="00E87C03" w:rsidRDefault="00330DB4" w:rsidP="00B41448">
      <w:pPr>
        <w:widowControl/>
        <w:spacing w:line="360" w:lineRule="exact"/>
        <w:ind w:leftChars="300" w:left="720"/>
        <w:rPr>
          <w:rFonts w:ascii="新細明體" w:cs="新細明體"/>
          <w:kern w:val="0"/>
          <w:szCs w:val="24"/>
        </w:rPr>
      </w:pPr>
      <w:r w:rsidRPr="00E87C03">
        <w:rPr>
          <w:rFonts w:ascii="新細明體" w:hAnsi="新細明體" w:cs="新細明體" w:hint="eastAsia"/>
          <w:kern w:val="0"/>
          <w:szCs w:val="24"/>
        </w:rPr>
        <w:t>妥適運用強制執行方法，強化行政執行效能，提升執行投資報酬率，確保國家公法上金錢債權實現，導引社會崇法守法，協助弱勢族群小額案件義務人，兼顧人民權益之維護。</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八、組織學習數位化</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leftChars="200" w:left="960" w:hangingChars="200" w:hanging="480"/>
        <w:rPr>
          <w:rFonts w:asci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一</w:t>
      </w:r>
      <w:r w:rsidRPr="00E87C03">
        <w:rPr>
          <w:rFonts w:ascii="新細明體" w:hAnsi="新細明體" w:cs="新細明體"/>
          <w:kern w:val="0"/>
          <w:szCs w:val="24"/>
        </w:rPr>
        <w:t>)</w:t>
      </w:r>
      <w:r w:rsidRPr="00E87C03">
        <w:rPr>
          <w:rFonts w:ascii="新細明體" w:hAnsi="新細明體" w:cs="新細明體" w:hint="eastAsia"/>
          <w:kern w:val="0"/>
          <w:szCs w:val="24"/>
        </w:rPr>
        <w:t>建置法務專業數位課程：依「本部及所屬各機關公務人員數位學習推動方案」，賡續建置各項數位課程。</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leftChars="200" w:left="960" w:hangingChars="200" w:hanging="480"/>
        <w:rPr>
          <w:rFonts w:asci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二</w:t>
      </w:r>
      <w:r w:rsidRPr="00E87C03">
        <w:rPr>
          <w:rFonts w:ascii="新細明體" w:hAnsi="新細明體" w:cs="新細明體"/>
          <w:kern w:val="0"/>
          <w:szCs w:val="24"/>
        </w:rPr>
        <w:t>)</w:t>
      </w:r>
      <w:r w:rsidRPr="00E87C03">
        <w:rPr>
          <w:rFonts w:ascii="新細明體" w:hAnsi="新細明體" w:cs="新細明體" w:hint="eastAsia"/>
          <w:kern w:val="0"/>
          <w:szCs w:val="24"/>
        </w:rPr>
        <w:t>推廣本部數位學習平台：依「行政院及所屬各機關公務人員數位學習推動方案」推動數位學習，運用政策性訓練主管機關所提供之政策性訓練數位課程，營造優質數位學習環境、自行規劃製作數位課程、薦送屬員參加推動數位學習相關訓練。</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九、提升研發量能</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（一）研究經費比率。</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（二）推動法規鬆綁：主管法規檢討訂修完成率。</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十、提升資產效益，妥適配置政府資源</w:t>
      </w:r>
      <w:r w:rsidRPr="00E87C03">
        <w:rPr>
          <w:rFonts w:ascii="新細明體" w:hAnsi="新細明體" w:cs="新細明體"/>
          <w:kern w:val="0"/>
          <w:szCs w:val="24"/>
        </w:rPr>
        <w:t xml:space="preserve"> </w:t>
      </w:r>
    </w:p>
    <w:p w:rsidR="00330DB4" w:rsidRPr="00E87C03" w:rsidRDefault="00330DB4" w:rsidP="00B41448">
      <w:pPr>
        <w:widowControl/>
        <w:spacing w:line="360" w:lineRule="exact"/>
        <w:ind w:leftChars="300" w:left="720"/>
        <w:rPr>
          <w:rFonts w:ascii="新細明體" w:cs="新細明體"/>
          <w:kern w:val="0"/>
          <w:szCs w:val="24"/>
        </w:rPr>
      </w:pPr>
      <w:r w:rsidRPr="00E87C03">
        <w:rPr>
          <w:rFonts w:ascii="新細明體" w:hAnsi="新細明體" w:cs="新細明體" w:hint="eastAsia"/>
          <w:kern w:val="0"/>
          <w:szCs w:val="24"/>
        </w:rPr>
        <w:t>落實分配預算執行，提升資本門預算執行率，以有效運用預算資源；強化中程施政目標、計畫與歲出概算規模配合程度，以妥適配置政府資源。</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十一、提升人力資源素質與管理效能</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leftChars="200" w:left="1200" w:hangingChars="300" w:hanging="720"/>
        <w:rPr>
          <w:rFonts w:ascii="新細明體" w:cs="新細明體"/>
          <w:kern w:val="0"/>
          <w:szCs w:val="24"/>
        </w:rPr>
      </w:pPr>
      <w:r w:rsidRPr="00E87C03">
        <w:rPr>
          <w:rFonts w:ascii="新細明體" w:hAnsi="新細明體" w:cs="新細明體" w:hint="eastAsia"/>
          <w:kern w:val="0"/>
          <w:szCs w:val="24"/>
        </w:rPr>
        <w:t>（一）機關年度預算員額增減率：依中央政府機關總員額法及中央政府機關員額管理辦法，合理配置並有效運用機關員額，以達精實用人之員額管理。</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leftChars="200" w:left="1200" w:hangingChars="300" w:hanging="720"/>
        <w:rPr>
          <w:rFonts w:ascii="新細明體" w:cs="新細明體"/>
          <w:kern w:val="0"/>
          <w:szCs w:val="24"/>
        </w:rPr>
      </w:pPr>
      <w:r w:rsidRPr="00E87C03">
        <w:rPr>
          <w:rFonts w:ascii="新細明體" w:hAnsi="新細明體" w:cs="新細明體" w:hint="eastAsia"/>
          <w:kern w:val="0"/>
          <w:szCs w:val="24"/>
        </w:rPr>
        <w:t>（二）推動終身學習：致力推動公務人員終身學習，除自製各項與業務有關之數位課程，並配合其他單位之訓練課程調訓，並鼓勵同仁參加各項學習活動。</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100" w:firstLine="240"/>
        <w:rPr>
          <w:rFonts w:ascii="新細明體" w:cs="新細明體"/>
          <w:kern w:val="0"/>
          <w:szCs w:val="24"/>
        </w:rPr>
      </w:pPr>
      <w:r w:rsidRPr="00E87C03">
        <w:rPr>
          <w:rFonts w:ascii="新細明體" w:hAnsi="新細明體" w:cs="新細明體" w:hint="eastAsia"/>
          <w:kern w:val="0"/>
          <w:szCs w:val="24"/>
        </w:rPr>
        <w:t>十二、年度重要施政計畫</w:t>
      </w:r>
      <w:r w:rsidRPr="00E87C03">
        <w:rPr>
          <w:rFonts w:ascii="新細明體" w:hAnsi="新細明體" w:cs="新細明體"/>
          <w:kern w:val="0"/>
          <w:szCs w:val="24"/>
        </w:rPr>
        <w:t xml:space="preserve"> </w:t>
      </w:r>
    </w:p>
    <w:p w:rsidR="00330DB4" w:rsidRPr="00E87C03" w:rsidRDefault="00330DB4" w:rsidP="006636FA">
      <w:pPr>
        <w:widowControl/>
        <w:spacing w:line="360" w:lineRule="exact"/>
        <w:ind w:firstLineChars="400" w:firstLine="960"/>
        <w:rPr>
          <w:rFonts w:ascii="新細明體" w:cs="新細明體"/>
          <w:kern w:val="0"/>
          <w:szCs w:val="24"/>
        </w:rPr>
      </w:pPr>
      <w:r w:rsidRPr="00E87C03">
        <w:rPr>
          <w:rFonts w:ascii="新細明體" w:hAnsi="新細明體" w:cs="新細明體" w:hint="eastAsia"/>
          <w:kern w:val="0"/>
          <w:szCs w:val="24"/>
        </w:rPr>
        <w:t>加強辦理本部年度重要施政計畫</w:t>
      </w:r>
      <w:r w:rsidRPr="00E87C03">
        <w:rPr>
          <w:rFonts w:ascii="新細明體" w:hAnsi="新細明體" w:cs="新細明體"/>
          <w:kern w:val="0"/>
          <w:szCs w:val="24"/>
        </w:rPr>
        <w:t>38</w:t>
      </w:r>
      <w:r w:rsidRPr="00E87C03">
        <w:rPr>
          <w:rFonts w:ascii="新細明體" w:hAnsi="新細明體" w:cs="新細明體" w:hint="eastAsia"/>
          <w:kern w:val="0"/>
          <w:szCs w:val="24"/>
        </w:rPr>
        <w:t>項（詳後述）。</w:t>
      </w:r>
      <w:r w:rsidRPr="00E87C03">
        <w:rPr>
          <w:rFonts w:ascii="新細明體" w:hAnsi="新細明體" w:cs="新細明體"/>
          <w:kern w:val="0"/>
          <w:szCs w:val="24"/>
        </w:rPr>
        <w:t xml:space="preserve"> </w:t>
      </w:r>
    </w:p>
    <w:p w:rsidR="00330DB4" w:rsidRPr="00E87C03" w:rsidRDefault="00330DB4" w:rsidP="00B41448">
      <w:pPr>
        <w:widowControl/>
        <w:spacing w:line="360" w:lineRule="exact"/>
        <w:rPr>
          <w:rFonts w:ascii="新細明體" w:cs="新細明體"/>
          <w:kern w:val="0"/>
          <w:szCs w:val="24"/>
        </w:rPr>
      </w:pPr>
      <w:r w:rsidRPr="00E87C03">
        <w:rPr>
          <w:rFonts w:ascii="新細明體" w:cs="新細明體"/>
          <w:kern w:val="0"/>
          <w:szCs w:val="24"/>
        </w:rPr>
        <w:t> </w:t>
      </w:r>
      <w:r w:rsidRPr="00E87C03">
        <w:rPr>
          <w:rFonts w:ascii="新細明體" w:hAnsi="新細明體" w:cs="新細明體"/>
          <w:kern w:val="0"/>
          <w:szCs w:val="24"/>
        </w:rPr>
        <w:t xml:space="preserve"> </w:t>
      </w:r>
    </w:p>
    <w:p w:rsidR="00330DB4" w:rsidRPr="00E87C03" w:rsidRDefault="00330DB4" w:rsidP="00B41448">
      <w:pPr>
        <w:widowControl/>
        <w:spacing w:line="360" w:lineRule="exact"/>
        <w:rPr>
          <w:rFonts w:ascii="新細明體" w:cs="新細明體"/>
          <w:kern w:val="0"/>
          <w:szCs w:val="24"/>
        </w:rPr>
      </w:pPr>
      <w:r w:rsidRPr="00E87C03">
        <w:rPr>
          <w:rFonts w:ascii="新細明體" w:cs="新細明體"/>
          <w:kern w:val="0"/>
          <w:szCs w:val="24"/>
        </w:rPr>
        <w:br w:type="page"/>
      </w:r>
      <w:r w:rsidRPr="00E87C03">
        <w:rPr>
          <w:rFonts w:ascii="新細明體" w:hAnsi="新細明體" w:cs="新細明體" w:hint="eastAsia"/>
          <w:b/>
          <w:bCs/>
          <w:kern w:val="0"/>
          <w:szCs w:val="24"/>
        </w:rPr>
        <w:lastRenderedPageBreak/>
        <w:t>貳、年度關鍵績效指標</w:t>
      </w:r>
      <w:r w:rsidRPr="00E87C03">
        <w:rPr>
          <w:rFonts w:ascii="新細明體" w:hAnsi="新細明體" w:cs="新細明體"/>
          <w:kern w:val="0"/>
          <w:szCs w:val="24"/>
        </w:rPr>
        <w:t xml:space="preserve"> </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255"/>
        <w:gridCol w:w="1261"/>
        <w:gridCol w:w="249"/>
        <w:gridCol w:w="2144"/>
        <w:gridCol w:w="503"/>
        <w:gridCol w:w="503"/>
        <w:gridCol w:w="2144"/>
        <w:gridCol w:w="1263"/>
      </w:tblGrid>
      <w:tr w:rsidR="00330DB4" w:rsidRPr="00E87C03" w:rsidTr="004C6DD3">
        <w:tc>
          <w:tcPr>
            <w:tcW w:w="911" w:type="pct"/>
            <w:gridSpan w:val="2"/>
            <w:vMerge w:val="restart"/>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關鍵策略目標</w:t>
            </w:r>
          </w:p>
        </w:tc>
        <w:tc>
          <w:tcPr>
            <w:tcW w:w="4089" w:type="pct"/>
            <w:gridSpan w:val="6"/>
            <w:tcBorders>
              <w:top w:val="outset" w:sz="6" w:space="0" w:color="000000"/>
              <w:left w:val="outset" w:sz="6" w:space="0" w:color="000000"/>
              <w:bottom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關鍵績效指標</w:t>
            </w:r>
          </w:p>
        </w:tc>
      </w:tr>
      <w:tr w:rsidR="00330DB4" w:rsidRPr="00E87C03" w:rsidTr="00A83C12">
        <w:tc>
          <w:tcPr>
            <w:tcW w:w="0" w:type="auto"/>
            <w:gridSpan w:val="2"/>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1438" w:type="pct"/>
            <w:gridSpan w:val="2"/>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關鍵績效指標</w:t>
            </w:r>
          </w:p>
        </w:tc>
        <w:tc>
          <w:tcPr>
            <w:tcW w:w="302" w:type="pct"/>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評估體制</w:t>
            </w:r>
          </w:p>
        </w:tc>
        <w:tc>
          <w:tcPr>
            <w:tcW w:w="302" w:type="pct"/>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評估方式</w:t>
            </w:r>
          </w:p>
        </w:tc>
        <w:tc>
          <w:tcPr>
            <w:tcW w:w="1288" w:type="pct"/>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衡量標準</w:t>
            </w:r>
          </w:p>
        </w:tc>
        <w:tc>
          <w:tcPr>
            <w:tcW w:w="758" w:type="pct"/>
            <w:tcBorders>
              <w:top w:val="outset" w:sz="6" w:space="0" w:color="000000"/>
              <w:left w:val="outset" w:sz="6" w:space="0" w:color="000000"/>
              <w:bottom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年度目標值</w:t>
            </w:r>
          </w:p>
        </w:tc>
      </w:tr>
      <w:tr w:rsidR="00330DB4" w:rsidRPr="00E87C03" w:rsidTr="00A83C12">
        <w:tc>
          <w:tcPr>
            <w:tcW w:w="153" w:type="pct"/>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一</w:t>
            </w:r>
          </w:p>
        </w:tc>
        <w:tc>
          <w:tcPr>
            <w:tcW w:w="0" w:type="auto"/>
            <w:vMerge w:val="restar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hAnsi="新細明體" w:cs="新細明體"/>
                <w:kern w:val="0"/>
                <w:szCs w:val="24"/>
              </w:rPr>
            </w:pPr>
            <w:r w:rsidRPr="00E87C03">
              <w:rPr>
                <w:rFonts w:ascii="新細明體" w:hAnsi="新細明體" w:cs="新細明體" w:hint="eastAsia"/>
                <w:kern w:val="0"/>
                <w:szCs w:val="24"/>
              </w:rPr>
              <w:t>建立廉能政府</w:t>
            </w:r>
            <w:r w:rsidRPr="00E87C03">
              <w:rPr>
                <w:rFonts w:ascii="新細明體" w:hAnsi="新細明體" w:cs="新細明體"/>
                <w:kern w:val="0"/>
                <w:szCs w:val="24"/>
              </w:rPr>
              <w:t xml:space="preserve"> </w:t>
            </w:r>
          </w:p>
          <w:p w:rsidR="00330DB4" w:rsidRPr="00E87C03" w:rsidRDefault="00330DB4" w:rsidP="005C537B">
            <w:pPr>
              <w:widowControl/>
              <w:spacing w:line="360" w:lineRule="exact"/>
              <w:rPr>
                <w:rFonts w:ascii="新細明體" w:cs="新細明體"/>
                <w:kern w:val="0"/>
                <w:sz w:val="20"/>
                <w:szCs w:val="20"/>
              </w:rPr>
            </w:pPr>
          </w:p>
        </w:tc>
        <w:tc>
          <w:tcPr>
            <w:tcW w:w="150" w:type="pc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推動「乾淨政府運動」，以積極查處作為，達成肅貪成效</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1549E7">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hAns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組成查處專精小組之件數÷重大貪瀆線索函送總件數</w:t>
            </w:r>
            <w:r w:rsidRPr="00E87C03">
              <w:rPr>
                <w:rFonts w:ascii="新細明體" w:hAnsi="新細明體" w:cs="新細明體"/>
                <w:kern w:val="0"/>
                <w:szCs w:val="24"/>
              </w:rPr>
              <w:t>))</w:t>
            </w:r>
            <w:r w:rsidRPr="00E87C03">
              <w:rPr>
                <w:rFonts w:ascii="新細明體" w:hAnsi="新細明體" w:cs="新細明體" w:hint="eastAsia"/>
                <w:kern w:val="0"/>
                <w:szCs w:val="24"/>
              </w:rPr>
              <w:t>×</w:t>
            </w:r>
            <w:r w:rsidRPr="00E87C03">
              <w:rPr>
                <w:rFonts w:ascii="新細明體" w:hAnsi="新細明體" w:cs="新細明體"/>
                <w:kern w:val="0"/>
                <w:szCs w:val="24"/>
              </w:rPr>
              <w:t>100</w:t>
            </w:r>
            <w:r w:rsidRPr="00E87C03">
              <w:rPr>
                <w:rFonts w:ascii="新細明體" w:hAnsi="新細明體" w:cs="新細明體" w:hint="eastAsia"/>
                <w:kern w:val="0"/>
                <w:szCs w:val="24"/>
              </w:rPr>
              <w:t>﹪達</w:t>
            </w:r>
            <w:r w:rsidRPr="00E87C03">
              <w:rPr>
                <w:rFonts w:ascii="新細明體" w:hAnsi="新細明體" w:cs="新細明體"/>
                <w:kern w:val="0"/>
                <w:szCs w:val="24"/>
              </w:rPr>
              <w:t>80</w:t>
            </w:r>
            <w:r w:rsidRPr="00E87C03">
              <w:rPr>
                <w:rFonts w:ascii="新細明體" w:hAnsi="新細明體" w:cs="新細明體" w:hint="eastAsia"/>
                <w:kern w:val="0"/>
                <w:szCs w:val="24"/>
              </w:rPr>
              <w:t>﹪以上。</w:t>
            </w:r>
            <w:r w:rsidRPr="00E87C03">
              <w:rPr>
                <w:rFonts w:ascii="新細明體" w:hAnsi="新細明體" w:cs="新細明體"/>
                <w:kern w:val="0"/>
                <w:szCs w:val="24"/>
              </w:rPr>
              <w:t xml:space="preserve"> </w:t>
            </w:r>
          </w:p>
        </w:tc>
        <w:tc>
          <w:tcPr>
            <w:tcW w:w="758" w:type="pct"/>
            <w:tcBorders>
              <w:top w:val="outset" w:sz="6" w:space="0" w:color="000000"/>
              <w:left w:val="outset" w:sz="6" w:space="0" w:color="000000"/>
              <w:bottom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80%</w:t>
            </w:r>
          </w:p>
        </w:tc>
      </w:tr>
      <w:tr w:rsidR="00330DB4" w:rsidRPr="00E87C03" w:rsidTr="00A83C12">
        <w:tc>
          <w:tcPr>
            <w:tcW w:w="0" w:type="auto"/>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150" w:type="pc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2</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召開中央廉政委員會，針對相關部會具貪腐風險業務，提出廉政革新建議，俾落實國家廉政建設</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1549E7">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提出廉政興革建議</w:t>
            </w:r>
            <w:r w:rsidRPr="00E87C03">
              <w:rPr>
                <w:rFonts w:ascii="新細明體" w:hAnsi="新細明體" w:cs="新細明體"/>
                <w:kern w:val="0"/>
                <w:szCs w:val="24"/>
              </w:rPr>
              <w:t>8</w:t>
            </w:r>
            <w:r w:rsidRPr="00E87C03">
              <w:rPr>
                <w:rFonts w:ascii="新細明體" w:hAnsi="新細明體" w:cs="新細明體" w:hint="eastAsia"/>
                <w:kern w:val="0"/>
                <w:szCs w:val="24"/>
              </w:rPr>
              <w:t>項。</w:t>
            </w:r>
          </w:p>
        </w:tc>
        <w:tc>
          <w:tcPr>
            <w:tcW w:w="758" w:type="pct"/>
            <w:tcBorders>
              <w:top w:val="outset" w:sz="6" w:space="0" w:color="000000"/>
              <w:left w:val="outset" w:sz="6" w:space="0" w:color="000000"/>
              <w:bottom w:val="outset" w:sz="6" w:space="0" w:color="000000"/>
            </w:tcBorders>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kern w:val="0"/>
                <w:szCs w:val="24"/>
              </w:rPr>
              <w:t>8</w:t>
            </w:r>
            <w:r w:rsidRPr="00E87C03">
              <w:rPr>
                <w:rFonts w:ascii="新細明體" w:hAnsi="新細明體" w:cs="新細明體" w:hint="eastAsia"/>
                <w:kern w:val="0"/>
                <w:szCs w:val="24"/>
              </w:rPr>
              <w:t>項</w:t>
            </w:r>
          </w:p>
        </w:tc>
      </w:tr>
      <w:tr w:rsidR="00330DB4" w:rsidRPr="00E87C03" w:rsidTr="00A83C12">
        <w:tc>
          <w:tcPr>
            <w:tcW w:w="153" w:type="pct"/>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二</w:t>
            </w:r>
          </w:p>
        </w:tc>
        <w:tc>
          <w:tcPr>
            <w:tcW w:w="0" w:type="auto"/>
            <w:vMerge w:val="restar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hAnsi="新細明體" w:cs="新細明體"/>
                <w:kern w:val="0"/>
                <w:szCs w:val="24"/>
              </w:rPr>
            </w:pPr>
            <w:r w:rsidRPr="00E87C03">
              <w:rPr>
                <w:rFonts w:ascii="新細明體" w:hAnsi="新細明體" w:cs="新細明體" w:hint="eastAsia"/>
                <w:kern w:val="0"/>
                <w:szCs w:val="24"/>
              </w:rPr>
              <w:t>建構現代法制</w:t>
            </w:r>
            <w:r w:rsidRPr="00E87C03">
              <w:rPr>
                <w:rFonts w:ascii="新細明體" w:hAnsi="新細明體" w:cs="新細明體"/>
                <w:kern w:val="0"/>
                <w:szCs w:val="24"/>
              </w:rPr>
              <w:t xml:space="preserve"> </w:t>
            </w:r>
          </w:p>
          <w:p w:rsidR="00330DB4" w:rsidRPr="00E87C03" w:rsidRDefault="00330DB4" w:rsidP="005C537B">
            <w:pPr>
              <w:widowControl/>
              <w:spacing w:line="360" w:lineRule="exact"/>
              <w:rPr>
                <w:rFonts w:ascii="新細明體" w:cs="新細明體"/>
                <w:kern w:val="0"/>
                <w:sz w:val="20"/>
                <w:szCs w:val="20"/>
              </w:rPr>
            </w:pPr>
          </w:p>
        </w:tc>
        <w:tc>
          <w:tcPr>
            <w:tcW w:w="150" w:type="pc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推動隱私保護</w:t>
            </w:r>
          </w:p>
          <w:p w:rsidR="00330DB4" w:rsidRPr="00E87C03" w:rsidRDefault="00330DB4" w:rsidP="004C6DD3">
            <w:pPr>
              <w:widowControl/>
              <w:spacing w:line="360" w:lineRule="exact"/>
              <w:jc w:val="both"/>
              <w:rPr>
                <w:rFonts w:ascii="新細明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1549E7">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進度控管</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1.99</w:t>
            </w:r>
            <w:r w:rsidRPr="00E87C03">
              <w:rPr>
                <w:rFonts w:ascii="新細明體" w:hAnsi="新細明體" w:cs="新細明體" w:hint="eastAsia"/>
                <w:kern w:val="0"/>
                <w:szCs w:val="24"/>
              </w:rPr>
              <w:t>年完成訂定個人資料保護管理規範機關數共</w:t>
            </w:r>
            <w:r w:rsidRPr="00E87C03">
              <w:rPr>
                <w:rFonts w:ascii="新細明體" w:hAnsi="新細明體" w:cs="新細明體"/>
                <w:kern w:val="0"/>
                <w:szCs w:val="24"/>
              </w:rPr>
              <w:t>50</w:t>
            </w:r>
            <w:r w:rsidRPr="00E87C03">
              <w:rPr>
                <w:rFonts w:ascii="新細明體" w:hAnsi="新細明體" w:cs="新細明體" w:hint="eastAsia"/>
                <w:kern w:val="0"/>
                <w:szCs w:val="24"/>
              </w:rPr>
              <w:t>個。（</w:t>
            </w:r>
            <w:r w:rsidRPr="00E87C03">
              <w:rPr>
                <w:rFonts w:ascii="新細明體" w:hAnsi="新細明體" w:cs="新細明體"/>
                <w:kern w:val="0"/>
                <w:szCs w:val="24"/>
              </w:rPr>
              <w:t>20%</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4C6DD3">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2.100</w:t>
            </w:r>
            <w:r w:rsidRPr="00E87C03">
              <w:rPr>
                <w:rFonts w:ascii="新細明體" w:hAnsi="新細明體" w:cs="新細明體" w:hint="eastAsia"/>
                <w:kern w:val="0"/>
                <w:szCs w:val="24"/>
              </w:rPr>
              <w:t>年完成「建立辦理政府資訊公開業務之專責單位、作業規則與統計工作研究報告」之期末報告審查」（</w:t>
            </w:r>
            <w:r w:rsidRPr="00E87C03">
              <w:rPr>
                <w:rFonts w:ascii="新細明體" w:hAnsi="新細明體" w:cs="新細明體"/>
                <w:kern w:val="0"/>
                <w:szCs w:val="24"/>
              </w:rPr>
              <w:t>20%</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4C6DD3">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3.101</w:t>
            </w:r>
            <w:r w:rsidRPr="00E87C03">
              <w:rPr>
                <w:rFonts w:ascii="新細明體" w:hAnsi="新細明體" w:cs="新細明體" w:hint="eastAsia"/>
                <w:kern w:val="0"/>
                <w:szCs w:val="24"/>
              </w:rPr>
              <w:t>年完成「個人資料保護資訊網」與「設置個人資料保護專責機關</w:t>
            </w:r>
            <w:r w:rsidRPr="00E87C03">
              <w:rPr>
                <w:rFonts w:ascii="新細明體" w:hAnsi="新細明體" w:cs="新細明體"/>
                <w:kern w:val="0"/>
                <w:szCs w:val="24"/>
              </w:rPr>
              <w:t>(</w:t>
            </w:r>
            <w:r w:rsidRPr="00E87C03">
              <w:rPr>
                <w:rFonts w:ascii="新細明體" w:hAnsi="新細明體" w:cs="新細明體" w:hint="eastAsia"/>
                <w:kern w:val="0"/>
                <w:szCs w:val="24"/>
              </w:rPr>
              <w:t>構）」研究報告之期末報告審查。（</w:t>
            </w:r>
            <w:r w:rsidRPr="00E87C03">
              <w:rPr>
                <w:rFonts w:ascii="新細明體" w:hAnsi="新細明體" w:cs="新細明體"/>
                <w:kern w:val="0"/>
                <w:szCs w:val="24"/>
              </w:rPr>
              <w:t>40%</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4C6DD3">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4.99-102</w:t>
            </w:r>
            <w:r w:rsidRPr="00E87C03">
              <w:rPr>
                <w:rFonts w:ascii="新細明體" w:hAnsi="新細明體" w:cs="新細明體" w:hint="eastAsia"/>
                <w:kern w:val="0"/>
                <w:szCs w:val="24"/>
              </w:rPr>
              <w:t>年度教育訓練及宣導活動</w:t>
            </w:r>
            <w:r w:rsidRPr="00E87C03">
              <w:rPr>
                <w:rFonts w:ascii="新細明體" w:hAnsi="新細明體" w:cs="新細明體"/>
                <w:kern w:val="0"/>
                <w:szCs w:val="24"/>
              </w:rPr>
              <w:t xml:space="preserve">( </w:t>
            </w:r>
            <w:r w:rsidRPr="00E87C03">
              <w:rPr>
                <w:rFonts w:ascii="新細明體" w:hAnsi="新細明體" w:cs="新細明體" w:hint="eastAsia"/>
                <w:kern w:val="0"/>
                <w:szCs w:val="24"/>
              </w:rPr>
              <w:t>每年計</w:t>
            </w:r>
            <w:r w:rsidRPr="00E87C03">
              <w:rPr>
                <w:rFonts w:ascii="新細明體" w:hAnsi="新細明體" w:cs="新細明體"/>
                <w:kern w:val="0"/>
                <w:szCs w:val="24"/>
              </w:rPr>
              <w:t>5</w:t>
            </w:r>
            <w:r w:rsidRPr="00E87C03">
              <w:rPr>
                <w:rFonts w:ascii="新細明體" w:hAnsi="新細明體" w:cs="新細明體" w:hint="eastAsia"/>
                <w:kern w:val="0"/>
                <w:szCs w:val="24"/>
              </w:rPr>
              <w:t>次教育訓練及宣導活動，占</w:t>
            </w:r>
            <w:r w:rsidRPr="00E87C03">
              <w:rPr>
                <w:rFonts w:ascii="新細明體" w:hAnsi="新細明體" w:cs="新細明體"/>
                <w:kern w:val="0"/>
                <w:szCs w:val="24"/>
              </w:rPr>
              <w:t>5%</w:t>
            </w:r>
            <w:r w:rsidRPr="00E87C03">
              <w:rPr>
                <w:rFonts w:ascii="新細明體" w:hAnsi="新細明體" w:cs="新細明體" w:hint="eastAsia"/>
                <w:kern w:val="0"/>
                <w:szCs w:val="24"/>
              </w:rPr>
              <w:t>，</w:t>
            </w:r>
            <w:r w:rsidRPr="00E87C03">
              <w:rPr>
                <w:rFonts w:ascii="新細明體" w:hAnsi="新細明體" w:cs="新細明體"/>
                <w:kern w:val="0"/>
                <w:szCs w:val="24"/>
              </w:rPr>
              <w:t>4</w:t>
            </w:r>
            <w:r w:rsidRPr="00E87C03">
              <w:rPr>
                <w:rFonts w:ascii="新細明體" w:hAnsi="新細明體" w:cs="新細明體" w:hint="eastAsia"/>
                <w:kern w:val="0"/>
                <w:szCs w:val="24"/>
              </w:rPr>
              <w:t>年總共</w:t>
            </w:r>
            <w:r w:rsidRPr="00E87C03">
              <w:rPr>
                <w:rFonts w:ascii="新細明體" w:hAnsi="新細明體" w:cs="新細明體"/>
                <w:kern w:val="0"/>
                <w:szCs w:val="24"/>
              </w:rPr>
              <w:t>20%</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tc>
        <w:tc>
          <w:tcPr>
            <w:tcW w:w="758" w:type="pct"/>
            <w:tcBorders>
              <w:top w:val="outset" w:sz="6" w:space="0" w:color="000000"/>
              <w:left w:val="outset" w:sz="6" w:space="0" w:color="000000"/>
              <w:bottom w:val="outset" w:sz="6" w:space="0" w:color="000000"/>
            </w:tcBorders>
          </w:tcPr>
          <w:p w:rsidR="00330DB4" w:rsidRPr="00E87C03" w:rsidRDefault="00330DB4" w:rsidP="00B41448">
            <w:pPr>
              <w:widowControl/>
              <w:spacing w:line="360" w:lineRule="exact"/>
              <w:jc w:val="center"/>
              <w:rPr>
                <w:rFonts w:ascii="新細明體" w:hAnsi="新細明體" w:cs="新細明體"/>
                <w:b/>
                <w:kern w:val="0"/>
                <w:szCs w:val="24"/>
              </w:rPr>
            </w:pPr>
            <w:r w:rsidRPr="00E87C03">
              <w:rPr>
                <w:rFonts w:ascii="新細明體" w:hAnsi="新細明體" w:cs="新細明體"/>
                <w:b/>
                <w:kern w:val="0"/>
                <w:szCs w:val="24"/>
              </w:rPr>
              <w:t>95%</w:t>
            </w:r>
          </w:p>
        </w:tc>
      </w:tr>
      <w:tr w:rsidR="00330DB4" w:rsidRPr="00E87C03" w:rsidTr="00A83C12">
        <w:tc>
          <w:tcPr>
            <w:tcW w:w="0" w:type="auto"/>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150" w:type="pc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2</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辦理「人權大步走計畫</w:t>
            </w:r>
            <w:r w:rsidRPr="00E87C03">
              <w:rPr>
                <w:rFonts w:ascii="新細明體" w:cs="新細明體"/>
                <w:kern w:val="0"/>
                <w:szCs w:val="24"/>
              </w:rPr>
              <w:t>-</w:t>
            </w:r>
            <w:r w:rsidRPr="00E87C03">
              <w:rPr>
                <w:rFonts w:ascii="新細明體" w:hAnsi="新細明體" w:cs="新細明體" w:hint="eastAsia"/>
                <w:kern w:val="0"/>
                <w:szCs w:val="24"/>
              </w:rPr>
              <w:t>落實執行『公民與</w:t>
            </w:r>
            <w:r w:rsidRPr="00E87C03">
              <w:rPr>
                <w:rFonts w:ascii="新細明體" w:hAnsi="新細明體" w:cs="新細明體" w:hint="eastAsia"/>
                <w:kern w:val="0"/>
                <w:szCs w:val="24"/>
              </w:rPr>
              <w:lastRenderedPageBreak/>
              <w:t>政治權利國際公約』及『經濟社會文化權利國際公約』」</w:t>
            </w:r>
          </w:p>
          <w:p w:rsidR="00330DB4" w:rsidRPr="00E87C03" w:rsidRDefault="00330DB4" w:rsidP="004C6DD3">
            <w:pPr>
              <w:widowControl/>
              <w:spacing w:line="360" w:lineRule="exact"/>
              <w:jc w:val="both"/>
              <w:rPr>
                <w:rFonts w:ascii="新細明體" w:cs="新細明體"/>
                <w:b/>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1549E7">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lastRenderedPageBreak/>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hAnsi="新細明體" w:cs="新細明體"/>
                <w:kern w:val="0"/>
                <w:szCs w:val="24"/>
              </w:rPr>
            </w:pPr>
            <w:r w:rsidRPr="00E87C03">
              <w:rPr>
                <w:rFonts w:ascii="新細明體" w:hAnsi="新細明體" w:cs="新細明體" w:hint="eastAsia"/>
                <w:kern w:val="0"/>
                <w:szCs w:val="24"/>
              </w:rPr>
              <w:t>依總統指示研擬「人權大步走計畫</w:t>
            </w:r>
            <w:r w:rsidRPr="00E87C03">
              <w:rPr>
                <w:rFonts w:ascii="新細明體" w:cs="新細明體"/>
                <w:kern w:val="0"/>
                <w:szCs w:val="24"/>
              </w:rPr>
              <w:t>-</w:t>
            </w:r>
            <w:r w:rsidRPr="00E87C03">
              <w:rPr>
                <w:rFonts w:ascii="新細明體" w:hAnsi="新細明體" w:cs="新細明體" w:hint="eastAsia"/>
                <w:kern w:val="0"/>
                <w:szCs w:val="24"/>
              </w:rPr>
              <w:t>落實</w:t>
            </w:r>
            <w:r w:rsidRPr="00E87C03">
              <w:rPr>
                <w:rFonts w:ascii="新細明體" w:hAnsi="新細明體" w:cs="新細明體" w:hint="eastAsia"/>
                <w:kern w:val="0"/>
                <w:szCs w:val="24"/>
              </w:rPr>
              <w:lastRenderedPageBreak/>
              <w:t>執行『公民與政治權利國際公約』</w:t>
            </w:r>
            <w:r w:rsidRPr="00E87C03">
              <w:rPr>
                <w:rFonts w:ascii="新細明體" w:hAnsi="新細明體" w:cs="新細明體"/>
                <w:kern w:val="0"/>
                <w:szCs w:val="24"/>
              </w:rPr>
              <w:t xml:space="preserve"> </w:t>
            </w:r>
            <w:r w:rsidRPr="00E87C03">
              <w:rPr>
                <w:rFonts w:ascii="新細明體" w:hAnsi="新細明體" w:cs="新細明體" w:hint="eastAsia"/>
                <w:kern w:val="0"/>
                <w:szCs w:val="24"/>
              </w:rPr>
              <w:t>及『經濟社會文化權利國際公約』」報院核定，並依該計畫辦理以下事項：</w:t>
            </w:r>
            <w:r w:rsidRPr="00E87C03">
              <w:rPr>
                <w:rFonts w:ascii="新細明體" w:hAnsi="新細明體" w:cs="新細明體"/>
                <w:kern w:val="0"/>
                <w:szCs w:val="24"/>
              </w:rPr>
              <w:t xml:space="preserve"> </w:t>
            </w:r>
          </w:p>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編印講義。</w:t>
            </w:r>
          </w:p>
          <w:p w:rsidR="00330DB4" w:rsidRPr="00E87C03" w:rsidRDefault="00330DB4" w:rsidP="004C6DD3">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辦理種子培訓營。</w:t>
            </w:r>
            <w:r w:rsidRPr="00E87C03">
              <w:rPr>
                <w:rFonts w:ascii="新細明體" w:hAnsi="新細明體" w:cs="新細明體"/>
                <w:kern w:val="0"/>
                <w:szCs w:val="24"/>
              </w:rPr>
              <w:t xml:space="preserve"> </w:t>
            </w:r>
          </w:p>
          <w:p w:rsidR="00330DB4" w:rsidRPr="00E87C03" w:rsidRDefault="00330DB4" w:rsidP="004C6DD3">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3.</w:t>
            </w:r>
            <w:r w:rsidRPr="00E87C03">
              <w:rPr>
                <w:rFonts w:ascii="新細明體" w:hAnsi="新細明體" w:cs="新細明體" w:hint="eastAsia"/>
                <w:kern w:val="0"/>
                <w:szCs w:val="24"/>
              </w:rPr>
              <w:t>製作各式宣導品，並辦理宣導活動。</w:t>
            </w:r>
            <w:r w:rsidRPr="00E87C03">
              <w:rPr>
                <w:rFonts w:ascii="新細明體" w:hAnsi="新細明體" w:cs="新細明體"/>
                <w:kern w:val="0"/>
                <w:szCs w:val="24"/>
              </w:rPr>
              <w:t xml:space="preserve"> </w:t>
            </w:r>
          </w:p>
          <w:p w:rsidR="00330DB4" w:rsidRPr="00E87C03" w:rsidRDefault="00330DB4" w:rsidP="004C6DD3">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kern w:val="0"/>
                <w:szCs w:val="24"/>
              </w:rPr>
              <w:t>4.</w:t>
            </w:r>
            <w:r w:rsidRPr="00E87C03">
              <w:rPr>
                <w:rFonts w:ascii="新細明體" w:hAnsi="新細明體" w:cs="新細明體" w:hint="eastAsia"/>
                <w:kern w:val="0"/>
                <w:szCs w:val="24"/>
              </w:rPr>
              <w:t>督導各機關辦理講習。</w:t>
            </w:r>
          </w:p>
          <w:p w:rsidR="00330DB4" w:rsidRPr="00E87C03" w:rsidRDefault="00330DB4" w:rsidP="004C6DD3">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kern w:val="0"/>
                <w:szCs w:val="24"/>
              </w:rPr>
              <w:t>5.</w:t>
            </w:r>
            <w:r w:rsidRPr="00E87C03">
              <w:rPr>
                <w:rFonts w:ascii="Times New Roman" w:hAnsi="Times New Roman" w:hint="eastAsia"/>
              </w:rPr>
              <w:t>辦理種子培訓營參加人員滿意度調查</w:t>
            </w:r>
            <w:r w:rsidRPr="00E87C03">
              <w:rPr>
                <w:rFonts w:ascii="新細明體" w:hAnsi="新細明體" w:cs="新細明體" w:hint="eastAsia"/>
                <w:kern w:val="0"/>
                <w:szCs w:val="24"/>
              </w:rPr>
              <w:t>。</w:t>
            </w:r>
          </w:p>
        </w:tc>
        <w:tc>
          <w:tcPr>
            <w:tcW w:w="758" w:type="pct"/>
            <w:tcBorders>
              <w:top w:val="outset" w:sz="6" w:space="0" w:color="000000"/>
              <w:left w:val="outset" w:sz="6" w:space="0" w:color="000000"/>
              <w:bottom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lastRenderedPageBreak/>
              <w:t>100%</w:t>
            </w:r>
          </w:p>
        </w:tc>
      </w:tr>
      <w:tr w:rsidR="00330DB4" w:rsidRPr="00E87C03" w:rsidTr="00A83C12">
        <w:tc>
          <w:tcPr>
            <w:tcW w:w="153" w:type="pct"/>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lastRenderedPageBreak/>
              <w:t>三</w:t>
            </w:r>
          </w:p>
        </w:tc>
        <w:tc>
          <w:tcPr>
            <w:tcW w:w="0" w:type="auto"/>
            <w:vMerge w:val="restar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t>嚴正執行法律</w:t>
            </w:r>
          </w:p>
          <w:p w:rsidR="00330DB4" w:rsidRPr="00E87C03" w:rsidRDefault="00330DB4" w:rsidP="005C537B">
            <w:pPr>
              <w:widowControl/>
              <w:spacing w:line="360" w:lineRule="exact"/>
              <w:rPr>
                <w:rFonts w:ascii="新細明體" w:cs="新細明體"/>
                <w:kern w:val="0"/>
                <w:sz w:val="20"/>
                <w:szCs w:val="20"/>
              </w:rPr>
            </w:pPr>
          </w:p>
        </w:tc>
        <w:tc>
          <w:tcPr>
            <w:tcW w:w="150" w:type="pc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加強檢肅貪瀆犯罪</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1549E7">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當年度貪瀆案件定罪率</w:t>
            </w:r>
          </w:p>
          <w:p w:rsidR="00330DB4" w:rsidRPr="00E87C03" w:rsidRDefault="00330DB4" w:rsidP="004C6DD3">
            <w:pPr>
              <w:widowControl/>
              <w:spacing w:line="360" w:lineRule="exact"/>
              <w:jc w:val="both"/>
              <w:rPr>
                <w:rFonts w:ascii="新細明體" w:cs="新細明體"/>
                <w:kern w:val="0"/>
                <w:szCs w:val="24"/>
              </w:rPr>
            </w:pPr>
            <w:r w:rsidRPr="00E87C03">
              <w:rPr>
                <w:rFonts w:hint="eastAsia"/>
                <w:kern w:val="0"/>
              </w:rPr>
              <w:t>定罪率之計算方式：</w:t>
            </w:r>
          </w:p>
          <w:p w:rsidR="00330DB4" w:rsidRPr="00E87C03" w:rsidRDefault="00330DB4" w:rsidP="004C6DD3">
            <w:pPr>
              <w:widowControl/>
              <w:spacing w:line="360" w:lineRule="exact"/>
              <w:jc w:val="both"/>
              <w:rPr>
                <w:rFonts w:ascii="新細明體" w:cs="新細明體"/>
                <w:kern w:val="0"/>
                <w:szCs w:val="24"/>
              </w:rPr>
            </w:pPr>
            <w:r w:rsidRPr="00E87C03">
              <w:rPr>
                <w:rFonts w:hint="eastAsia"/>
                <w:kern w:val="0"/>
              </w:rPr>
              <w:t>（圖利罪判決有罪人數＋非圖利罪判決有罪人數＋非貪瀆罪判決有罪人數）÷當年度已判決確定有罪及無罪之人數（不包括不受理判決及其他）×</w:t>
            </w:r>
            <w:r w:rsidRPr="00E87C03">
              <w:rPr>
                <w:kern w:val="0"/>
              </w:rPr>
              <w:t>100</w:t>
            </w:r>
            <w:r w:rsidRPr="00E87C03">
              <w:rPr>
                <w:rFonts w:hint="eastAsia"/>
                <w:kern w:val="0"/>
              </w:rPr>
              <w:t>％</w:t>
            </w:r>
          </w:p>
        </w:tc>
        <w:tc>
          <w:tcPr>
            <w:tcW w:w="758" w:type="pct"/>
            <w:tcBorders>
              <w:top w:val="outset" w:sz="6" w:space="0" w:color="000000"/>
              <w:left w:val="outset" w:sz="6" w:space="0" w:color="000000"/>
              <w:bottom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63.5%</w:t>
            </w:r>
          </w:p>
        </w:tc>
      </w:tr>
      <w:tr w:rsidR="00330DB4" w:rsidRPr="00E87C03" w:rsidTr="00A83C12">
        <w:tc>
          <w:tcPr>
            <w:tcW w:w="0" w:type="auto"/>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150" w:type="pc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2</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加強毒品查緝工作</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1549E7">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緝獲製毒工廠數量</w:t>
            </w:r>
          </w:p>
        </w:tc>
        <w:tc>
          <w:tcPr>
            <w:tcW w:w="758" w:type="pct"/>
            <w:tcBorders>
              <w:top w:val="outset" w:sz="6" w:space="0" w:color="000000"/>
              <w:left w:val="outset" w:sz="6" w:space="0" w:color="000000"/>
              <w:bottom w:val="outset" w:sz="6" w:space="0" w:color="000000"/>
            </w:tcBorders>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kern w:val="0"/>
                <w:szCs w:val="24"/>
              </w:rPr>
              <w:t>25</w:t>
            </w:r>
            <w:r w:rsidRPr="00E87C03">
              <w:rPr>
                <w:rFonts w:ascii="新細明體" w:hAnsi="新細明體" w:cs="新細明體" w:hint="eastAsia"/>
                <w:kern w:val="0"/>
                <w:szCs w:val="24"/>
              </w:rPr>
              <w:t>座</w:t>
            </w:r>
          </w:p>
        </w:tc>
      </w:tr>
      <w:tr w:rsidR="00330DB4" w:rsidRPr="00E87C03" w:rsidTr="00A83C12">
        <w:tc>
          <w:tcPr>
            <w:tcW w:w="153" w:type="pct"/>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四</w:t>
            </w:r>
          </w:p>
        </w:tc>
        <w:tc>
          <w:tcPr>
            <w:tcW w:w="0" w:type="auto"/>
            <w:vMerge w:val="restart"/>
            <w:tcBorders>
              <w:top w:val="outset" w:sz="6" w:space="0" w:color="000000"/>
              <w:left w:val="outset" w:sz="6" w:space="0" w:color="000000"/>
              <w:bottom w:val="outset" w:sz="6" w:space="0" w:color="000000"/>
              <w:right w:val="outset" w:sz="6" w:space="0" w:color="000000"/>
            </w:tcBorders>
          </w:tcPr>
          <w:p w:rsidR="00330DB4" w:rsidRPr="00E87C03" w:rsidRDefault="00330DB4" w:rsidP="0011661E">
            <w:pPr>
              <w:widowControl/>
              <w:spacing w:line="360" w:lineRule="exact"/>
              <w:rPr>
                <w:rFonts w:ascii="新細明體" w:cs="新細明體"/>
                <w:kern w:val="0"/>
                <w:szCs w:val="24"/>
              </w:rPr>
            </w:pPr>
            <w:r w:rsidRPr="00E87C03">
              <w:rPr>
                <w:rFonts w:ascii="新細明體" w:hAnsi="新細明體" w:cs="新細明體" w:hint="eastAsia"/>
                <w:kern w:val="0"/>
                <w:szCs w:val="24"/>
              </w:rPr>
              <w:t>加速獄政改革</w:t>
            </w:r>
          </w:p>
          <w:p w:rsidR="00330DB4" w:rsidRPr="00E87C03" w:rsidRDefault="00330DB4" w:rsidP="0011661E">
            <w:pPr>
              <w:widowControl/>
              <w:spacing w:line="360" w:lineRule="exact"/>
              <w:rPr>
                <w:rFonts w:ascii="新細明體" w:cs="新細明體"/>
                <w:kern w:val="0"/>
                <w:sz w:val="20"/>
                <w:szCs w:val="20"/>
              </w:rPr>
            </w:pPr>
          </w:p>
        </w:tc>
        <w:tc>
          <w:tcPr>
            <w:tcW w:w="150" w:type="pc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督導囚情動態，辦理機關年度業務評鑑，強化應變能力</w:t>
            </w:r>
          </w:p>
          <w:p w:rsidR="00330DB4" w:rsidRPr="00E87C03" w:rsidRDefault="00330DB4" w:rsidP="004C6DD3">
            <w:pPr>
              <w:widowControl/>
              <w:spacing w:line="360" w:lineRule="exact"/>
              <w:jc w:val="both"/>
              <w:rPr>
                <w:rFonts w:ascii="新細明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1549E7">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年度績效目標值＝「全國矯正機關實際受查核總次數÷</w:t>
            </w:r>
            <w:r w:rsidRPr="00E87C03">
              <w:rPr>
                <w:rFonts w:ascii="新細明體" w:hAnsi="新細明體" w:cs="新細明體"/>
                <w:kern w:val="0"/>
                <w:szCs w:val="24"/>
              </w:rPr>
              <w:t>(9</w:t>
            </w:r>
            <w:r w:rsidRPr="00E87C03">
              <w:rPr>
                <w:rFonts w:ascii="新細明體" w:hAnsi="新細明體" w:cs="新細明體" w:hint="eastAsia"/>
                <w:kern w:val="0"/>
                <w:szCs w:val="24"/>
              </w:rPr>
              <w:t>×</w:t>
            </w:r>
            <w:r w:rsidRPr="00E87C03">
              <w:rPr>
                <w:rFonts w:ascii="新細明體" w:hAnsi="新細明體" w:cs="新細明體"/>
                <w:kern w:val="0"/>
                <w:szCs w:val="24"/>
              </w:rPr>
              <w:t>49)</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50%</w:t>
            </w:r>
            <w:r w:rsidRPr="00E87C03">
              <w:rPr>
                <w:rFonts w:ascii="新細明體" w:hAnsi="新細明體" w:cs="新細明體" w:hint="eastAsia"/>
                <w:kern w:val="0"/>
                <w:szCs w:val="24"/>
              </w:rPr>
              <w:t>」＋「符合預期改善標準之矯正機關數</w:t>
            </w:r>
            <w:r w:rsidRPr="00E87C03">
              <w:rPr>
                <w:rFonts w:ascii="新細明體" w:hAnsi="新細明體" w:cs="新細明體"/>
                <w:kern w:val="0"/>
                <w:szCs w:val="24"/>
              </w:rPr>
              <w:t xml:space="preserve"> </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49 </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50%</w:t>
            </w:r>
            <w:r w:rsidRPr="00E87C03">
              <w:rPr>
                <w:rFonts w:ascii="新細明體" w:hAnsi="新細明體" w:cs="新細明體" w:hint="eastAsia"/>
                <w:kern w:val="0"/>
                <w:szCs w:val="24"/>
              </w:rPr>
              <w:t>」</w:t>
            </w:r>
          </w:p>
        </w:tc>
        <w:tc>
          <w:tcPr>
            <w:tcW w:w="758" w:type="pct"/>
            <w:tcBorders>
              <w:top w:val="outset" w:sz="6" w:space="0" w:color="000000"/>
              <w:left w:val="outset" w:sz="6" w:space="0" w:color="000000"/>
              <w:bottom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99%</w:t>
            </w:r>
          </w:p>
        </w:tc>
      </w:tr>
      <w:tr w:rsidR="00330DB4" w:rsidRPr="00E87C03" w:rsidTr="00A83C12">
        <w:tc>
          <w:tcPr>
            <w:tcW w:w="0" w:type="auto"/>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150" w:type="pc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2</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改善接見設施，強化便民服務</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1549E7">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進度控管</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完成接見室改善，規範機關數共</w:t>
            </w:r>
            <w:r w:rsidRPr="00E87C03">
              <w:rPr>
                <w:rFonts w:ascii="新細明體" w:hAnsi="新細明體" w:cs="新細明體"/>
                <w:kern w:val="0"/>
                <w:szCs w:val="24"/>
              </w:rPr>
              <w:t>49</w:t>
            </w:r>
            <w:r w:rsidRPr="00E87C03">
              <w:rPr>
                <w:rFonts w:ascii="新細明體" w:hAnsi="新細明體" w:cs="新細明體" w:hint="eastAsia"/>
                <w:kern w:val="0"/>
                <w:szCs w:val="24"/>
              </w:rPr>
              <w:t>個。</w:t>
            </w:r>
          </w:p>
        </w:tc>
        <w:tc>
          <w:tcPr>
            <w:tcW w:w="758" w:type="pct"/>
            <w:tcBorders>
              <w:top w:val="outset" w:sz="6" w:space="0" w:color="000000"/>
              <w:left w:val="outset" w:sz="6" w:space="0" w:color="000000"/>
              <w:bottom w:val="outset" w:sz="6" w:space="0" w:color="000000"/>
            </w:tcBorders>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kern w:val="0"/>
                <w:szCs w:val="24"/>
              </w:rPr>
              <w:t>49</w:t>
            </w:r>
            <w:r w:rsidRPr="00E87C03">
              <w:rPr>
                <w:rFonts w:ascii="新細明體" w:hAnsi="新細明體" w:cs="新細明體" w:hint="eastAsia"/>
                <w:kern w:val="0"/>
                <w:szCs w:val="24"/>
              </w:rPr>
              <w:t>個</w:t>
            </w:r>
          </w:p>
        </w:tc>
      </w:tr>
      <w:tr w:rsidR="00330DB4" w:rsidRPr="00E87C03" w:rsidTr="00A83C12">
        <w:tc>
          <w:tcPr>
            <w:tcW w:w="153" w:type="pct"/>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五</w:t>
            </w:r>
          </w:p>
        </w:tc>
        <w:tc>
          <w:tcPr>
            <w:tcW w:w="0" w:type="auto"/>
            <w:vMerge w:val="restart"/>
            <w:tcBorders>
              <w:top w:val="outset" w:sz="6" w:space="0" w:color="000000"/>
              <w:left w:val="outset" w:sz="6" w:space="0" w:color="000000"/>
              <w:bottom w:val="outset" w:sz="6" w:space="0" w:color="000000"/>
              <w:right w:val="outset" w:sz="6" w:space="0" w:color="000000"/>
            </w:tcBorders>
          </w:tcPr>
          <w:p w:rsidR="00330DB4" w:rsidRPr="00E87C03" w:rsidRDefault="00330DB4" w:rsidP="005C537B">
            <w:pPr>
              <w:widowControl/>
              <w:spacing w:line="360" w:lineRule="exact"/>
              <w:rPr>
                <w:rFonts w:ascii="新細明體" w:hAnsi="新細明體" w:cs="新細明體"/>
                <w:kern w:val="0"/>
                <w:szCs w:val="24"/>
              </w:rPr>
            </w:pPr>
            <w:r w:rsidRPr="00E87C03">
              <w:rPr>
                <w:rFonts w:ascii="新細明體" w:hAnsi="新細明體" w:cs="新細明體" w:hint="eastAsia"/>
                <w:kern w:val="0"/>
                <w:szCs w:val="24"/>
              </w:rPr>
              <w:t>深化司法保</w:t>
            </w:r>
            <w:r w:rsidRPr="00E87C03">
              <w:rPr>
                <w:rFonts w:ascii="新細明體" w:hAnsi="新細明體" w:cs="新細明體" w:hint="eastAsia"/>
                <w:kern w:val="0"/>
                <w:szCs w:val="24"/>
              </w:rPr>
              <w:lastRenderedPageBreak/>
              <w:t>護</w:t>
            </w:r>
            <w:r w:rsidRPr="00E87C03">
              <w:rPr>
                <w:rFonts w:ascii="新細明體" w:hAnsi="新細明體" w:cs="新細明體"/>
                <w:kern w:val="0"/>
                <w:szCs w:val="24"/>
              </w:rPr>
              <w:t xml:space="preserve"> </w:t>
            </w:r>
          </w:p>
          <w:p w:rsidR="00330DB4" w:rsidRPr="00E87C03" w:rsidRDefault="00330DB4" w:rsidP="005C537B">
            <w:pPr>
              <w:widowControl/>
              <w:spacing w:line="360" w:lineRule="exact"/>
              <w:rPr>
                <w:rFonts w:ascii="新細明體" w:cs="新細明體"/>
                <w:kern w:val="0"/>
                <w:sz w:val="20"/>
                <w:szCs w:val="20"/>
              </w:rPr>
            </w:pPr>
          </w:p>
        </w:tc>
        <w:tc>
          <w:tcPr>
            <w:tcW w:w="150" w:type="pc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lastRenderedPageBreak/>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落實犯罪被害人法</w:t>
            </w:r>
            <w:r w:rsidRPr="00E87C03">
              <w:rPr>
                <w:rFonts w:ascii="新細明體" w:hAnsi="新細明體" w:cs="新細明體" w:hint="eastAsia"/>
                <w:kern w:val="0"/>
                <w:szCs w:val="24"/>
              </w:rPr>
              <w:lastRenderedPageBreak/>
              <w:t>律協助</w:t>
            </w:r>
          </w:p>
          <w:p w:rsidR="00330DB4" w:rsidRPr="00E87C03" w:rsidRDefault="00330DB4" w:rsidP="004C6DD3">
            <w:pPr>
              <w:widowControl/>
              <w:spacing w:line="360" w:lineRule="exact"/>
              <w:jc w:val="both"/>
              <w:rPr>
                <w:rFonts w:ascii="新細明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1549E7">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lastRenderedPageBreak/>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統計</w:t>
            </w:r>
            <w:r w:rsidRPr="00E87C03">
              <w:rPr>
                <w:rFonts w:ascii="新細明體" w:hAnsi="新細明體" w:cs="新細明體" w:hint="eastAsia"/>
                <w:kern w:val="0"/>
                <w:szCs w:val="24"/>
              </w:rPr>
              <w:lastRenderedPageBreak/>
              <w:t>數據</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提供被害人免費法</w:t>
            </w:r>
            <w:r w:rsidRPr="00E87C03">
              <w:rPr>
                <w:rFonts w:ascii="新細明體" w:hAnsi="新細明體" w:cs="新細明體" w:hint="eastAsia"/>
                <w:kern w:val="0"/>
                <w:szCs w:val="24"/>
              </w:rPr>
              <w:lastRenderedPageBreak/>
              <w:t>律諮詢及訴訟協助</w:t>
            </w:r>
          </w:p>
        </w:tc>
        <w:tc>
          <w:tcPr>
            <w:tcW w:w="758" w:type="pct"/>
            <w:tcBorders>
              <w:top w:val="outset" w:sz="6" w:space="0" w:color="000000"/>
              <w:left w:val="outset" w:sz="6" w:space="0" w:color="000000"/>
              <w:bottom w:val="outset" w:sz="6" w:space="0" w:color="000000"/>
            </w:tcBorders>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kern w:val="0"/>
                <w:szCs w:val="24"/>
              </w:rPr>
              <w:lastRenderedPageBreak/>
              <w:t>7000</w:t>
            </w:r>
            <w:r w:rsidRPr="00E87C03">
              <w:rPr>
                <w:rFonts w:ascii="新細明體" w:hAnsi="新細明體" w:cs="新細明體" w:hint="eastAsia"/>
                <w:kern w:val="0"/>
                <w:szCs w:val="24"/>
              </w:rPr>
              <w:t>人次</w:t>
            </w:r>
          </w:p>
        </w:tc>
      </w:tr>
      <w:tr w:rsidR="00330DB4" w:rsidRPr="00E87C03" w:rsidTr="00A83C12">
        <w:tc>
          <w:tcPr>
            <w:tcW w:w="0" w:type="auto"/>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150" w:type="pc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2</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推動社會勞動</w:t>
            </w:r>
          </w:p>
          <w:p w:rsidR="00330DB4" w:rsidRPr="00E87C03" w:rsidRDefault="00330DB4" w:rsidP="004C6DD3">
            <w:pPr>
              <w:widowControl/>
              <w:spacing w:line="360" w:lineRule="exact"/>
              <w:jc w:val="both"/>
              <w:rPr>
                <w:rFonts w:ascii="新細明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1549E7">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hAnsi="新細明體" w:cs="新細明體"/>
                <w:kern w:val="0"/>
                <w:szCs w:val="24"/>
              </w:rPr>
            </w:pPr>
            <w:r w:rsidRPr="00E87C03">
              <w:rPr>
                <w:rFonts w:ascii="新細明體" w:hAnsi="新細明體" w:cs="新細明體" w:hint="eastAsia"/>
                <w:kern w:val="0"/>
                <w:szCs w:val="24"/>
              </w:rPr>
              <w:t>執行社會勞動案件，社會勞動者提供服務滿意度調查指標</w:t>
            </w:r>
            <w:r w:rsidRPr="00E87C03">
              <w:rPr>
                <w:rFonts w:ascii="新細明體" w:hAnsi="新細明體" w:cs="新細明體"/>
                <w:kern w:val="0"/>
                <w:szCs w:val="24"/>
              </w:rPr>
              <w:t>(</w:t>
            </w:r>
            <w:r w:rsidRPr="00E87C03">
              <w:rPr>
                <w:rFonts w:ascii="新細明體" w:hAnsi="新細明體" w:cs="新細明體" w:hint="eastAsia"/>
                <w:kern w:val="0"/>
                <w:szCs w:val="24"/>
              </w:rPr>
              <w:t>當年度社會勞動受服務者已達滿意案件數</w:t>
            </w:r>
            <w:r w:rsidRPr="00E87C03">
              <w:rPr>
                <w:rFonts w:ascii="新細明體" w:hAnsi="新細明體" w:cs="新細明體"/>
                <w:kern w:val="0"/>
                <w:szCs w:val="24"/>
              </w:rPr>
              <w:t>/</w:t>
            </w:r>
            <w:r w:rsidRPr="00E87C03">
              <w:rPr>
                <w:rFonts w:ascii="新細明體" w:hAnsi="新細明體" w:cs="新細明體" w:hint="eastAsia"/>
                <w:kern w:val="0"/>
                <w:szCs w:val="24"/>
              </w:rPr>
              <w:t>當年度社會勞動已履行完成案件數×</w:t>
            </w:r>
            <w:r w:rsidRPr="00E87C03">
              <w:rPr>
                <w:rFonts w:ascii="新細明體" w:hAnsi="新細明體" w:cs="新細明體"/>
                <w:kern w:val="0"/>
                <w:szCs w:val="24"/>
              </w:rPr>
              <w:t>100%</w:t>
            </w:r>
            <w:r w:rsidRPr="00E87C03">
              <w:rPr>
                <w:rFonts w:ascii="新細明體" w:hAnsi="新細明體" w:cs="新細明體" w:hint="eastAsia"/>
                <w:kern w:val="0"/>
                <w:szCs w:val="24"/>
              </w:rPr>
              <w:t>的平均值</w:t>
            </w:r>
            <w:r w:rsidRPr="00E87C03">
              <w:rPr>
                <w:rFonts w:ascii="新細明體" w:hAnsi="新細明體" w:cs="新細明體"/>
                <w:kern w:val="0"/>
                <w:szCs w:val="24"/>
              </w:rPr>
              <w:t>)</w:t>
            </w:r>
          </w:p>
        </w:tc>
        <w:tc>
          <w:tcPr>
            <w:tcW w:w="758" w:type="pct"/>
            <w:tcBorders>
              <w:top w:val="outset" w:sz="6" w:space="0" w:color="000000"/>
              <w:left w:val="outset" w:sz="6" w:space="0" w:color="000000"/>
              <w:bottom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89%</w:t>
            </w:r>
          </w:p>
        </w:tc>
      </w:tr>
      <w:tr w:rsidR="00330DB4" w:rsidRPr="00E87C03" w:rsidTr="00A83C12">
        <w:tc>
          <w:tcPr>
            <w:tcW w:w="153" w:type="pc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六</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5C537B">
            <w:pPr>
              <w:widowControl/>
              <w:spacing w:line="360" w:lineRule="exact"/>
              <w:rPr>
                <w:rFonts w:ascii="新細明體" w:hAnsi="新細明體" w:cs="新細明體"/>
                <w:kern w:val="0"/>
                <w:szCs w:val="24"/>
              </w:rPr>
            </w:pPr>
            <w:r w:rsidRPr="00E87C03">
              <w:rPr>
                <w:rFonts w:ascii="新細明體" w:hAnsi="新細明體" w:cs="新細明體" w:hint="eastAsia"/>
                <w:kern w:val="0"/>
                <w:szCs w:val="24"/>
              </w:rPr>
              <w:t>提升檢察功能</w:t>
            </w:r>
            <w:r w:rsidRPr="00E87C03">
              <w:rPr>
                <w:rFonts w:ascii="新細明體" w:hAnsi="新細明體" w:cs="新細明體"/>
                <w:kern w:val="0"/>
                <w:szCs w:val="24"/>
              </w:rPr>
              <w:t xml:space="preserve"> </w:t>
            </w:r>
          </w:p>
        </w:tc>
        <w:tc>
          <w:tcPr>
            <w:tcW w:w="150" w:type="pc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提升全國法醫鑑驗品質</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1549E7">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縮短解剖死因鑑定案件平均結案時間</w:t>
            </w:r>
          </w:p>
        </w:tc>
        <w:tc>
          <w:tcPr>
            <w:tcW w:w="758" w:type="pct"/>
            <w:tcBorders>
              <w:top w:val="outset" w:sz="6" w:space="0" w:color="000000"/>
              <w:left w:val="outset" w:sz="6" w:space="0" w:color="000000"/>
              <w:bottom w:val="outset" w:sz="6" w:space="0" w:color="000000"/>
            </w:tcBorders>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kern w:val="0"/>
                <w:szCs w:val="24"/>
              </w:rPr>
              <w:t>50</w:t>
            </w:r>
            <w:r w:rsidRPr="00E87C03">
              <w:rPr>
                <w:rFonts w:ascii="新細明體" w:hAnsi="新細明體" w:cs="新細明體" w:hint="eastAsia"/>
                <w:kern w:val="0"/>
                <w:szCs w:val="24"/>
              </w:rPr>
              <w:t>天</w:t>
            </w:r>
          </w:p>
        </w:tc>
      </w:tr>
      <w:tr w:rsidR="00330DB4" w:rsidRPr="00E87C03" w:rsidTr="00A83C12">
        <w:tc>
          <w:tcPr>
            <w:tcW w:w="153" w:type="pc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七</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t>強化行政執行效能</w:t>
            </w:r>
          </w:p>
          <w:p w:rsidR="00330DB4" w:rsidRPr="00E87C03" w:rsidRDefault="00330DB4" w:rsidP="00B41448">
            <w:pPr>
              <w:widowControl/>
              <w:spacing w:line="360" w:lineRule="exact"/>
              <w:rPr>
                <w:rFonts w:ascii="新細明體" w:cs="新細明體"/>
                <w:kern w:val="0"/>
                <w:szCs w:val="24"/>
              </w:rPr>
            </w:pPr>
          </w:p>
        </w:tc>
        <w:tc>
          <w:tcPr>
            <w:tcW w:w="150" w:type="pc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提升投資報酬率</w:t>
            </w:r>
          </w:p>
          <w:p w:rsidR="00330DB4" w:rsidRPr="00E87C03" w:rsidRDefault="00330DB4" w:rsidP="004C6DD3">
            <w:pPr>
              <w:widowControl/>
              <w:spacing w:line="360" w:lineRule="exact"/>
              <w:jc w:val="both"/>
              <w:rPr>
                <w:rFonts w:ascii="新細明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1549E7">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hAnsi="新細明體" w:cs="新細明體"/>
                <w:kern w:val="0"/>
                <w:szCs w:val="24"/>
              </w:rPr>
            </w:pPr>
            <w:r w:rsidRPr="00E87C03">
              <w:rPr>
                <w:rFonts w:ascii="新細明體" w:hAnsi="新細明體" w:cs="新細明體" w:hint="eastAsia"/>
                <w:kern w:val="0"/>
                <w:szCs w:val="24"/>
              </w:rPr>
              <w:t>當年度累計清償金額÷當年度預算累計支用數</w:t>
            </w:r>
            <w:r w:rsidRPr="00E87C03">
              <w:rPr>
                <w:rFonts w:ascii="新細明體" w:hAnsi="新細明體" w:cs="新細明體"/>
                <w:kern w:val="0"/>
                <w:szCs w:val="24"/>
              </w:rPr>
              <w:t>(</w:t>
            </w:r>
            <w:r w:rsidRPr="00E87C03">
              <w:rPr>
                <w:rFonts w:ascii="新細明體" w:hAnsi="新細明體" w:cs="新細明體" w:hint="eastAsia"/>
                <w:kern w:val="0"/>
                <w:szCs w:val="24"/>
              </w:rPr>
              <w:t>倍數</w:t>
            </w:r>
            <w:r w:rsidRPr="00E87C03">
              <w:rPr>
                <w:rFonts w:ascii="新細明體" w:hAnsi="新細明體" w:cs="新細明體"/>
                <w:kern w:val="0"/>
                <w:szCs w:val="24"/>
              </w:rPr>
              <w:t>)</w:t>
            </w:r>
          </w:p>
        </w:tc>
        <w:tc>
          <w:tcPr>
            <w:tcW w:w="758" w:type="pct"/>
            <w:tcBorders>
              <w:top w:val="outset" w:sz="6" w:space="0" w:color="000000"/>
              <w:left w:val="outset" w:sz="6" w:space="0" w:color="000000"/>
              <w:bottom w:val="outset" w:sz="6" w:space="0" w:color="000000"/>
            </w:tcBorders>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kern w:val="0"/>
                <w:szCs w:val="24"/>
              </w:rPr>
              <w:t>21</w:t>
            </w:r>
            <w:r w:rsidRPr="00E87C03">
              <w:rPr>
                <w:rFonts w:ascii="新細明體" w:hAnsi="新細明體" w:cs="新細明體" w:hint="eastAsia"/>
                <w:kern w:val="0"/>
                <w:szCs w:val="24"/>
              </w:rPr>
              <w:t>倍數</w:t>
            </w:r>
          </w:p>
        </w:tc>
      </w:tr>
      <w:tr w:rsidR="00330DB4" w:rsidRPr="00E87C03" w:rsidTr="00A83C12">
        <w:tc>
          <w:tcPr>
            <w:tcW w:w="153" w:type="pct"/>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八</w:t>
            </w:r>
          </w:p>
        </w:tc>
        <w:tc>
          <w:tcPr>
            <w:tcW w:w="0" w:type="auto"/>
            <w:vMerge w:val="restart"/>
            <w:tcBorders>
              <w:top w:val="outset" w:sz="6" w:space="0" w:color="000000"/>
              <w:left w:val="outset" w:sz="6" w:space="0" w:color="000000"/>
              <w:bottom w:val="outset" w:sz="6" w:space="0" w:color="000000"/>
              <w:right w:val="outset" w:sz="6" w:space="0" w:color="000000"/>
            </w:tcBorders>
          </w:tcPr>
          <w:p w:rsidR="00330DB4" w:rsidRPr="00E87C03" w:rsidRDefault="00330DB4" w:rsidP="005C537B">
            <w:pPr>
              <w:widowControl/>
              <w:spacing w:line="360" w:lineRule="exact"/>
              <w:rPr>
                <w:rFonts w:ascii="新細明體" w:hAnsi="新細明體" w:cs="新細明體"/>
                <w:kern w:val="0"/>
                <w:szCs w:val="24"/>
              </w:rPr>
            </w:pPr>
            <w:r w:rsidRPr="00E87C03">
              <w:rPr>
                <w:rFonts w:ascii="新細明體" w:hAnsi="新細明體" w:cs="新細明體" w:hint="eastAsia"/>
                <w:kern w:val="0"/>
                <w:szCs w:val="24"/>
              </w:rPr>
              <w:t>組織學習數位化</w:t>
            </w:r>
            <w:r w:rsidRPr="00E87C03">
              <w:rPr>
                <w:rFonts w:ascii="新細明體" w:hAnsi="新細明體" w:cs="新細明體"/>
                <w:kern w:val="0"/>
                <w:szCs w:val="24"/>
              </w:rPr>
              <w:t xml:space="preserve"> </w:t>
            </w:r>
          </w:p>
          <w:p w:rsidR="00330DB4" w:rsidRPr="00E87C03" w:rsidRDefault="00330DB4" w:rsidP="005C537B">
            <w:pPr>
              <w:widowControl/>
              <w:spacing w:line="360" w:lineRule="exact"/>
              <w:rPr>
                <w:rFonts w:ascii="新細明體" w:hAnsi="新細明體" w:cs="新細明體"/>
                <w:kern w:val="0"/>
                <w:szCs w:val="24"/>
              </w:rPr>
            </w:pPr>
          </w:p>
        </w:tc>
        <w:tc>
          <w:tcPr>
            <w:tcW w:w="150" w:type="pc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建置法務專業數位課程</w:t>
            </w:r>
          </w:p>
          <w:p w:rsidR="00330DB4" w:rsidRPr="00E87C03" w:rsidRDefault="00330DB4" w:rsidP="004C6DD3">
            <w:pPr>
              <w:widowControl/>
              <w:spacing w:line="360" w:lineRule="exact"/>
              <w:jc w:val="both"/>
              <w:rPr>
                <w:rFonts w:ascii="新細明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1549E7">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2</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進度控管</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依當年度「本部及所屬各機關公務人員數位學習推動方案」決議建置各項數位課程，並達到下列各分項標準者﹝各年度目標值填列符號代表意義：</w:t>
            </w:r>
            <w:r w:rsidRPr="00E87C03">
              <w:rPr>
                <w:rFonts w:ascii="新細明體" w:cs="新細明體"/>
                <w:kern w:val="0"/>
                <w:szCs w:val="24"/>
              </w:rPr>
              <w:t>0</w:t>
            </w:r>
            <w:r w:rsidRPr="00E87C03">
              <w:rPr>
                <w:rFonts w:ascii="新細明體" w:hAnsi="新細明體" w:cs="新細明體" w:hint="eastAsia"/>
                <w:kern w:val="0"/>
                <w:szCs w:val="24"/>
              </w:rPr>
              <w:t>代表「</w:t>
            </w:r>
            <w:r w:rsidRPr="00E87C03">
              <w:rPr>
                <w:rFonts w:ascii="新細明體" w:hAnsi="新細明體" w:cs="新細明體"/>
                <w:kern w:val="0"/>
                <w:szCs w:val="24"/>
              </w:rPr>
              <w:t>2</w:t>
            </w:r>
            <w:r w:rsidRPr="00E87C03">
              <w:rPr>
                <w:rFonts w:ascii="新細明體" w:hAnsi="新細明體" w:cs="新細明體" w:hint="eastAsia"/>
                <w:kern w:val="0"/>
                <w:szCs w:val="24"/>
              </w:rPr>
              <w:t>項均未達到」、</w:t>
            </w:r>
            <w:r w:rsidRPr="00E87C03">
              <w:rPr>
                <w:rFonts w:ascii="新細明體" w:hAnsi="新細明體" w:cs="新細明體"/>
                <w:kern w:val="0"/>
                <w:szCs w:val="24"/>
              </w:rPr>
              <w:t>1</w:t>
            </w:r>
            <w:r w:rsidRPr="00E87C03">
              <w:rPr>
                <w:rFonts w:ascii="新細明體" w:hAnsi="新細明體" w:cs="新細明體" w:hint="eastAsia"/>
                <w:kern w:val="0"/>
                <w:szCs w:val="24"/>
              </w:rPr>
              <w:t>代表「達到</w:t>
            </w:r>
            <w:r w:rsidRPr="00E87C03">
              <w:rPr>
                <w:rFonts w:ascii="新細明體" w:hAnsi="新細明體" w:cs="新細明體"/>
                <w:kern w:val="0"/>
                <w:szCs w:val="24"/>
              </w:rPr>
              <w:t>1</w:t>
            </w:r>
            <w:r w:rsidRPr="00E87C03">
              <w:rPr>
                <w:rFonts w:ascii="新細明體" w:hAnsi="新細明體" w:cs="新細明體" w:hint="eastAsia"/>
                <w:kern w:val="0"/>
                <w:szCs w:val="24"/>
              </w:rPr>
              <w:t>項」、</w:t>
            </w:r>
            <w:r w:rsidRPr="00E87C03">
              <w:rPr>
                <w:rFonts w:ascii="新細明體" w:hAnsi="新細明體" w:cs="新細明體"/>
                <w:kern w:val="0"/>
                <w:szCs w:val="24"/>
              </w:rPr>
              <w:t>2</w:t>
            </w:r>
            <w:r w:rsidRPr="00E87C03">
              <w:rPr>
                <w:rFonts w:ascii="新細明體" w:hAnsi="新細明體" w:cs="新細明體" w:hint="eastAsia"/>
                <w:kern w:val="0"/>
                <w:szCs w:val="24"/>
              </w:rPr>
              <w:t>代表「達到</w:t>
            </w:r>
            <w:r w:rsidRPr="00E87C03">
              <w:rPr>
                <w:rFonts w:ascii="新細明體" w:hAnsi="新細明體" w:cs="新細明體"/>
                <w:kern w:val="0"/>
                <w:szCs w:val="24"/>
              </w:rPr>
              <w:t>2</w:t>
            </w:r>
            <w:r w:rsidRPr="00E87C03">
              <w:rPr>
                <w:rFonts w:ascii="新細明體" w:hAnsi="新細明體" w:cs="新細明體" w:hint="eastAsia"/>
                <w:kern w:val="0"/>
                <w:szCs w:val="24"/>
              </w:rPr>
              <w:t>項」﹞</w:t>
            </w:r>
          </w:p>
          <w:p w:rsidR="00330DB4" w:rsidRPr="00E87C03" w:rsidRDefault="00330DB4" w:rsidP="004C6DD3">
            <w:pPr>
              <w:widowControl/>
              <w:spacing w:line="360" w:lineRule="exact"/>
              <w:jc w:val="both"/>
              <w:rPr>
                <w:rFonts w:ascii="新細明體" w:cs="新細明體"/>
                <w:kern w:val="0"/>
                <w:szCs w:val="24"/>
              </w:rPr>
            </w:pPr>
          </w:p>
          <w:p w:rsidR="00330DB4" w:rsidRPr="00E87C03" w:rsidRDefault="00330DB4" w:rsidP="004C6DD3">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建置法務專業數位課程達</w:t>
            </w:r>
            <w:r w:rsidRPr="00E87C03">
              <w:rPr>
                <w:rFonts w:ascii="新細明體" w:hAnsi="新細明體" w:cs="新細明體"/>
                <w:kern w:val="0"/>
                <w:szCs w:val="24"/>
              </w:rPr>
              <w:t>3</w:t>
            </w:r>
            <w:r w:rsidRPr="00E87C03">
              <w:rPr>
                <w:rFonts w:ascii="新細明體" w:hAnsi="新細明體" w:cs="新細明體" w:hint="eastAsia"/>
                <w:kern w:val="0"/>
                <w:szCs w:val="24"/>
              </w:rPr>
              <w:t>門以上。</w:t>
            </w:r>
            <w:r w:rsidRPr="00E87C03">
              <w:rPr>
                <w:rFonts w:ascii="新細明體" w:hAnsi="新細明體" w:cs="新細明體"/>
                <w:kern w:val="0"/>
                <w:szCs w:val="24"/>
              </w:rPr>
              <w:t xml:space="preserve"> </w:t>
            </w:r>
          </w:p>
          <w:p w:rsidR="00330DB4" w:rsidRPr="00E87C03" w:rsidRDefault="00330DB4" w:rsidP="004C6DD3">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提供法務專業數位課程予</w:t>
            </w:r>
            <w:r w:rsidRPr="00E87C03">
              <w:rPr>
                <w:rFonts w:ascii="新細明體" w:hAnsi="新細明體" w:cs="新細明體"/>
                <w:kern w:val="0"/>
                <w:szCs w:val="24"/>
              </w:rPr>
              <w:t>2</w:t>
            </w:r>
            <w:r w:rsidRPr="00E87C03">
              <w:rPr>
                <w:rFonts w:ascii="新細明體" w:hAnsi="新細明體" w:cs="新細明體" w:hint="eastAsia"/>
                <w:kern w:val="0"/>
                <w:szCs w:val="24"/>
              </w:rPr>
              <w:t>個以上公部門數位學習平台使用。</w:t>
            </w:r>
          </w:p>
        </w:tc>
        <w:tc>
          <w:tcPr>
            <w:tcW w:w="758" w:type="pct"/>
            <w:tcBorders>
              <w:top w:val="outset" w:sz="6" w:space="0" w:color="000000"/>
              <w:left w:val="outset" w:sz="6" w:space="0" w:color="000000"/>
              <w:bottom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2.</w:t>
            </w:r>
          </w:p>
        </w:tc>
      </w:tr>
      <w:tr w:rsidR="00330DB4" w:rsidRPr="00E87C03" w:rsidTr="00A83C12">
        <w:tc>
          <w:tcPr>
            <w:tcW w:w="0" w:type="auto"/>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150" w:type="pc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2</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推廣本部數位學習平台</w:t>
            </w:r>
          </w:p>
          <w:p w:rsidR="00330DB4" w:rsidRPr="00E87C03" w:rsidRDefault="00330DB4" w:rsidP="004C6DD3">
            <w:pPr>
              <w:widowControl/>
              <w:spacing w:line="360" w:lineRule="exact"/>
              <w:jc w:val="both"/>
              <w:rPr>
                <w:rFonts w:ascii="新細明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1549E7">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hAnsi="新細明體" w:cs="新細明體"/>
                <w:kern w:val="0"/>
                <w:szCs w:val="24"/>
              </w:rPr>
            </w:pPr>
            <w:r w:rsidRPr="00E87C03">
              <w:rPr>
                <w:rFonts w:ascii="新細明體" w:hAnsi="新細明體" w:cs="新細明體" w:hint="eastAsia"/>
                <w:kern w:val="0"/>
                <w:szCs w:val="24"/>
              </w:rPr>
              <w:t>依規定推動數位學習，並達到下列各分項標準者﹝各年度目標值填列符號代</w:t>
            </w:r>
            <w:r w:rsidRPr="00E87C03">
              <w:rPr>
                <w:rFonts w:ascii="新細明體" w:hAnsi="新細明體" w:cs="新細明體" w:hint="eastAsia"/>
                <w:kern w:val="0"/>
                <w:szCs w:val="24"/>
              </w:rPr>
              <w:lastRenderedPageBreak/>
              <w:t>表意義：</w:t>
            </w:r>
            <w:r w:rsidRPr="00E87C03">
              <w:rPr>
                <w:rFonts w:ascii="新細明體" w:cs="新細明體"/>
                <w:kern w:val="0"/>
                <w:szCs w:val="24"/>
              </w:rPr>
              <w:t>0</w:t>
            </w:r>
            <w:r w:rsidRPr="00E87C03">
              <w:rPr>
                <w:rFonts w:ascii="新細明體" w:hAnsi="新細明體" w:cs="新細明體" w:hint="eastAsia"/>
                <w:kern w:val="0"/>
                <w:szCs w:val="24"/>
              </w:rPr>
              <w:t>代表「</w:t>
            </w:r>
            <w:r w:rsidRPr="00E87C03">
              <w:rPr>
                <w:rFonts w:ascii="新細明體" w:hAnsi="新細明體" w:cs="新細明體"/>
                <w:kern w:val="0"/>
                <w:szCs w:val="24"/>
              </w:rPr>
              <w:t>3</w:t>
            </w:r>
            <w:r w:rsidRPr="00E87C03">
              <w:rPr>
                <w:rFonts w:ascii="新細明體" w:hAnsi="新細明體" w:cs="新細明體" w:hint="eastAsia"/>
                <w:kern w:val="0"/>
                <w:szCs w:val="24"/>
              </w:rPr>
              <w:t>項均未達到」、</w:t>
            </w:r>
            <w:r w:rsidRPr="00E87C03">
              <w:rPr>
                <w:rFonts w:ascii="新細明體" w:hAnsi="新細明體" w:cs="新細明體"/>
                <w:kern w:val="0"/>
                <w:szCs w:val="24"/>
              </w:rPr>
              <w:t>1</w:t>
            </w:r>
            <w:r w:rsidRPr="00E87C03">
              <w:rPr>
                <w:rFonts w:ascii="新細明體" w:hAnsi="新細明體" w:cs="新細明體" w:hint="eastAsia"/>
                <w:kern w:val="0"/>
                <w:szCs w:val="24"/>
              </w:rPr>
              <w:t>代表「達到</w:t>
            </w:r>
            <w:r w:rsidRPr="00E87C03">
              <w:rPr>
                <w:rFonts w:ascii="新細明體" w:hAnsi="新細明體" w:cs="新細明體"/>
                <w:kern w:val="0"/>
                <w:szCs w:val="24"/>
              </w:rPr>
              <w:t>1</w:t>
            </w:r>
            <w:r w:rsidRPr="00E87C03">
              <w:rPr>
                <w:rFonts w:ascii="新細明體" w:hAnsi="新細明體" w:cs="新細明體" w:hint="eastAsia"/>
                <w:kern w:val="0"/>
                <w:szCs w:val="24"/>
              </w:rPr>
              <w:t>項」、</w:t>
            </w:r>
            <w:r w:rsidRPr="00E87C03">
              <w:rPr>
                <w:rFonts w:ascii="新細明體" w:hAnsi="新細明體" w:cs="新細明體"/>
                <w:kern w:val="0"/>
                <w:szCs w:val="24"/>
              </w:rPr>
              <w:t>2</w:t>
            </w:r>
            <w:r w:rsidRPr="00E87C03">
              <w:rPr>
                <w:rFonts w:ascii="新細明體" w:hAnsi="新細明體" w:cs="新細明體" w:hint="eastAsia"/>
                <w:kern w:val="0"/>
                <w:szCs w:val="24"/>
              </w:rPr>
              <w:t>代表「達到</w:t>
            </w:r>
            <w:r w:rsidRPr="00E87C03">
              <w:rPr>
                <w:rFonts w:ascii="新細明體" w:hAnsi="新細明體" w:cs="新細明體"/>
                <w:kern w:val="0"/>
                <w:szCs w:val="24"/>
              </w:rPr>
              <w:t>2</w:t>
            </w:r>
            <w:r w:rsidRPr="00E87C03">
              <w:rPr>
                <w:rFonts w:ascii="新細明體" w:hAnsi="新細明體" w:cs="新細明體" w:hint="eastAsia"/>
                <w:kern w:val="0"/>
                <w:szCs w:val="24"/>
              </w:rPr>
              <w:t>項」、</w:t>
            </w:r>
            <w:r w:rsidRPr="00E87C03">
              <w:rPr>
                <w:rFonts w:ascii="新細明體" w:hAnsi="新細明體" w:cs="新細明體"/>
                <w:kern w:val="0"/>
                <w:szCs w:val="24"/>
              </w:rPr>
              <w:t>3</w:t>
            </w:r>
            <w:r w:rsidRPr="00E87C03">
              <w:rPr>
                <w:rFonts w:ascii="新細明體" w:hAnsi="新細明體" w:cs="新細明體" w:hint="eastAsia"/>
                <w:kern w:val="0"/>
                <w:szCs w:val="24"/>
              </w:rPr>
              <w:t>代表「達到</w:t>
            </w:r>
            <w:r w:rsidRPr="00E87C03">
              <w:rPr>
                <w:rFonts w:ascii="新細明體" w:hAnsi="新細明體" w:cs="新細明體"/>
                <w:kern w:val="0"/>
                <w:szCs w:val="24"/>
              </w:rPr>
              <w:t>3</w:t>
            </w:r>
            <w:r w:rsidRPr="00E87C03">
              <w:rPr>
                <w:rFonts w:ascii="新細明體" w:hAnsi="新細明體" w:cs="新細明體" w:hint="eastAsia"/>
                <w:kern w:val="0"/>
                <w:szCs w:val="24"/>
              </w:rPr>
              <w:t>項」﹞</w:t>
            </w:r>
            <w:r w:rsidRPr="00E87C03">
              <w:rPr>
                <w:rFonts w:ascii="新細明體" w:hAnsi="新細明體" w:cs="新細明體"/>
                <w:kern w:val="0"/>
                <w:szCs w:val="24"/>
              </w:rPr>
              <w:t xml:space="preserve"> </w:t>
            </w:r>
          </w:p>
          <w:p w:rsidR="00330DB4" w:rsidRPr="00E87C03" w:rsidRDefault="00330DB4" w:rsidP="004C6DD3">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本部數位學習平台使用人次各年度達現有員額數</w:t>
            </w:r>
            <w:r w:rsidRPr="00E87C03">
              <w:rPr>
                <w:rFonts w:ascii="新細明體" w:hAnsi="新細明體" w:cs="新細明體"/>
                <w:kern w:val="0"/>
                <w:szCs w:val="24"/>
              </w:rPr>
              <w:t>2</w:t>
            </w:r>
            <w:r w:rsidRPr="00E87C03">
              <w:rPr>
                <w:rFonts w:ascii="新細明體" w:hAnsi="新細明體" w:cs="新細明體" w:hint="eastAsia"/>
                <w:kern w:val="0"/>
                <w:szCs w:val="24"/>
              </w:rPr>
              <w:t>倍以上。</w:t>
            </w:r>
            <w:r w:rsidRPr="00E87C03">
              <w:rPr>
                <w:rFonts w:ascii="新細明體" w:hAnsi="新細明體" w:cs="新細明體"/>
                <w:kern w:val="0"/>
                <w:szCs w:val="24"/>
              </w:rPr>
              <w:t xml:space="preserve"> </w:t>
            </w:r>
          </w:p>
          <w:p w:rsidR="00330DB4" w:rsidRPr="00E87C03" w:rsidRDefault="00330DB4" w:rsidP="004C6DD3">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各年度自製數位學習課程並置於本部數位學習平台﹝使用軟體製作或錄影製作﹞達</w:t>
            </w:r>
            <w:r w:rsidRPr="00E87C03">
              <w:rPr>
                <w:rFonts w:ascii="新細明體" w:hAnsi="新細明體" w:cs="新細明體"/>
                <w:kern w:val="0"/>
                <w:szCs w:val="24"/>
              </w:rPr>
              <w:t>1</w:t>
            </w:r>
            <w:r w:rsidRPr="00E87C03">
              <w:rPr>
                <w:rFonts w:ascii="新細明體" w:hAnsi="新細明體" w:cs="新細明體" w:hint="eastAsia"/>
                <w:kern w:val="0"/>
                <w:szCs w:val="24"/>
              </w:rPr>
              <w:t>門以上。</w:t>
            </w:r>
            <w:r w:rsidRPr="00E87C03">
              <w:rPr>
                <w:rFonts w:ascii="新細明體" w:hAnsi="新細明體" w:cs="新細明體"/>
                <w:kern w:val="0"/>
                <w:szCs w:val="24"/>
              </w:rPr>
              <w:t xml:space="preserve"> </w:t>
            </w:r>
          </w:p>
          <w:p w:rsidR="00330DB4" w:rsidRPr="00E87C03" w:rsidRDefault="00330DB4" w:rsidP="004C6DD3">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kern w:val="0"/>
                <w:szCs w:val="24"/>
              </w:rPr>
              <w:t>3.</w:t>
            </w:r>
            <w:r w:rsidRPr="00E87C03">
              <w:rPr>
                <w:rFonts w:ascii="新細明體" w:hAnsi="新細明體" w:cs="新細明體" w:hint="eastAsia"/>
                <w:kern w:val="0"/>
                <w:szCs w:val="24"/>
              </w:rPr>
              <w:t>錄製部內辦理之教育訓練活動，利用本部數位學習平台供所屬機關同仁閱讀課程各年度達</w:t>
            </w:r>
            <w:r w:rsidRPr="00E87C03">
              <w:rPr>
                <w:rFonts w:ascii="新細明體" w:hAnsi="新細明體" w:cs="新細明體"/>
                <w:kern w:val="0"/>
                <w:szCs w:val="24"/>
              </w:rPr>
              <w:t>2</w:t>
            </w:r>
            <w:r w:rsidRPr="00E87C03">
              <w:rPr>
                <w:rFonts w:ascii="新細明體" w:hAnsi="新細明體" w:cs="新細明體" w:hint="eastAsia"/>
                <w:kern w:val="0"/>
                <w:szCs w:val="24"/>
              </w:rPr>
              <w:t>門以上。</w:t>
            </w:r>
          </w:p>
        </w:tc>
        <w:tc>
          <w:tcPr>
            <w:tcW w:w="758" w:type="pct"/>
            <w:tcBorders>
              <w:top w:val="outset" w:sz="6" w:space="0" w:color="000000"/>
              <w:left w:val="outset" w:sz="6" w:space="0" w:color="000000"/>
              <w:bottom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lastRenderedPageBreak/>
              <w:t>2.</w:t>
            </w:r>
          </w:p>
        </w:tc>
      </w:tr>
    </w:tbl>
    <w:p w:rsidR="00330DB4" w:rsidRPr="00E87C03" w:rsidRDefault="00330DB4" w:rsidP="00B41448">
      <w:pPr>
        <w:widowControl/>
        <w:spacing w:line="360" w:lineRule="exact"/>
        <w:rPr>
          <w:rFonts w:ascii="新細明體" w:cs="新細明體"/>
          <w:kern w:val="0"/>
          <w:sz w:val="20"/>
          <w:szCs w:val="20"/>
        </w:rPr>
      </w:pPr>
      <w:r w:rsidRPr="00E87C03">
        <w:rPr>
          <w:rFonts w:ascii="新細明體" w:hAnsi="新細明體" w:cs="新細明體" w:hint="eastAsia"/>
          <w:kern w:val="0"/>
          <w:sz w:val="20"/>
          <w:szCs w:val="20"/>
        </w:rPr>
        <w:lastRenderedPageBreak/>
        <w:t>註：評估體制之數字代號意義如下：</w:t>
      </w:r>
    </w:p>
    <w:p w:rsidR="00330DB4" w:rsidRPr="00E87C03" w:rsidRDefault="00330DB4" w:rsidP="00B41448">
      <w:pPr>
        <w:widowControl/>
        <w:spacing w:line="360" w:lineRule="exact"/>
        <w:rPr>
          <w:rFonts w:ascii="新細明體" w:cs="新細明體"/>
          <w:kern w:val="0"/>
          <w:sz w:val="20"/>
          <w:szCs w:val="20"/>
        </w:rPr>
      </w:pPr>
      <w:r w:rsidRPr="00E87C03">
        <w:rPr>
          <w:rFonts w:ascii="新細明體" w:hAnsi="新細明體" w:cs="新細明體" w:hint="eastAsia"/>
          <w:kern w:val="0"/>
          <w:sz w:val="20"/>
          <w:szCs w:val="20"/>
        </w:rPr>
        <w:t xml:space="preserve">　　</w:t>
      </w:r>
      <w:r w:rsidRPr="00E87C03">
        <w:rPr>
          <w:rFonts w:ascii="新細明體" w:hAnsi="新細明體" w:cs="新細明體"/>
          <w:kern w:val="0"/>
          <w:sz w:val="20"/>
          <w:szCs w:val="20"/>
        </w:rPr>
        <w:t>1.</w:t>
      </w:r>
      <w:r w:rsidRPr="00E87C03">
        <w:rPr>
          <w:rFonts w:ascii="新細明體" w:hAnsi="新細明體" w:cs="新細明體" w:hint="eastAsia"/>
          <w:kern w:val="0"/>
          <w:sz w:val="20"/>
          <w:szCs w:val="20"/>
        </w:rPr>
        <w:t>指實際評估作業係運用既有之組織架構進行。</w:t>
      </w:r>
    </w:p>
    <w:p w:rsidR="00330DB4" w:rsidRPr="00E87C03" w:rsidRDefault="00330DB4" w:rsidP="00B41448">
      <w:pPr>
        <w:widowControl/>
        <w:spacing w:line="360" w:lineRule="exact"/>
        <w:rPr>
          <w:rFonts w:ascii="新細明體" w:cs="新細明體"/>
          <w:kern w:val="0"/>
          <w:sz w:val="20"/>
          <w:szCs w:val="20"/>
        </w:rPr>
      </w:pPr>
      <w:r w:rsidRPr="00E87C03">
        <w:rPr>
          <w:rFonts w:ascii="新細明體" w:hAnsi="新細明體" w:cs="新細明體" w:hint="eastAsia"/>
          <w:kern w:val="0"/>
          <w:sz w:val="20"/>
          <w:szCs w:val="20"/>
        </w:rPr>
        <w:t xml:space="preserve">　　</w:t>
      </w:r>
      <w:r w:rsidRPr="00E87C03">
        <w:rPr>
          <w:rFonts w:ascii="新細明體" w:hAnsi="新細明體" w:cs="新細明體"/>
          <w:kern w:val="0"/>
          <w:sz w:val="20"/>
          <w:szCs w:val="20"/>
        </w:rPr>
        <w:t>2.</w:t>
      </w:r>
      <w:r w:rsidRPr="00E87C03">
        <w:rPr>
          <w:rFonts w:ascii="新細明體" w:hAnsi="新細明體" w:cs="新細明體" w:hint="eastAsia"/>
          <w:kern w:val="0"/>
          <w:sz w:val="20"/>
          <w:szCs w:val="20"/>
        </w:rPr>
        <w:t>指實際評估作業係由特定之任務編組進行。</w:t>
      </w:r>
    </w:p>
    <w:p w:rsidR="00330DB4" w:rsidRPr="00E87C03" w:rsidRDefault="00330DB4" w:rsidP="00B41448">
      <w:pPr>
        <w:widowControl/>
        <w:spacing w:line="360" w:lineRule="exact"/>
        <w:rPr>
          <w:rFonts w:ascii="新細明體" w:cs="新細明體"/>
          <w:kern w:val="0"/>
          <w:sz w:val="20"/>
          <w:szCs w:val="20"/>
        </w:rPr>
      </w:pPr>
      <w:r w:rsidRPr="00E87C03">
        <w:rPr>
          <w:rFonts w:ascii="新細明體" w:hAnsi="新細明體" w:cs="新細明體" w:hint="eastAsia"/>
          <w:kern w:val="0"/>
          <w:sz w:val="20"/>
          <w:szCs w:val="20"/>
        </w:rPr>
        <w:t xml:space="preserve">　　</w:t>
      </w:r>
      <w:r w:rsidRPr="00E87C03">
        <w:rPr>
          <w:rFonts w:ascii="新細明體" w:hAnsi="新細明體" w:cs="新細明體"/>
          <w:kern w:val="0"/>
          <w:sz w:val="20"/>
          <w:szCs w:val="20"/>
        </w:rPr>
        <w:t>3.</w:t>
      </w:r>
      <w:r w:rsidRPr="00E87C03">
        <w:rPr>
          <w:rFonts w:ascii="新細明體" w:hAnsi="新細明體" w:cs="新細明體" w:hint="eastAsia"/>
          <w:kern w:val="0"/>
          <w:sz w:val="20"/>
          <w:szCs w:val="20"/>
        </w:rPr>
        <w:t>指實際評估作業係透過第三者方式（如由專家學者）進行。</w:t>
      </w:r>
    </w:p>
    <w:p w:rsidR="00330DB4" w:rsidRPr="00E87C03" w:rsidRDefault="00330DB4" w:rsidP="00B41448">
      <w:pPr>
        <w:widowControl/>
        <w:spacing w:line="360" w:lineRule="exact"/>
        <w:rPr>
          <w:rFonts w:ascii="新細明體" w:cs="新細明體"/>
          <w:kern w:val="0"/>
          <w:sz w:val="20"/>
          <w:szCs w:val="20"/>
        </w:rPr>
      </w:pPr>
      <w:r w:rsidRPr="00E87C03">
        <w:rPr>
          <w:rFonts w:ascii="新細明體" w:hAnsi="新細明體" w:cs="新細明體" w:hint="eastAsia"/>
          <w:kern w:val="0"/>
          <w:sz w:val="20"/>
          <w:szCs w:val="20"/>
        </w:rPr>
        <w:t xml:space="preserve">　　</w:t>
      </w:r>
      <w:r w:rsidRPr="00E87C03">
        <w:rPr>
          <w:rFonts w:ascii="新細明體" w:hAnsi="新細明體" w:cs="新細明體"/>
          <w:kern w:val="0"/>
          <w:sz w:val="20"/>
          <w:szCs w:val="20"/>
        </w:rPr>
        <w:t>4.</w:t>
      </w:r>
      <w:r w:rsidRPr="00E87C03">
        <w:rPr>
          <w:rFonts w:ascii="新細明體" w:hAnsi="新細明體" w:cs="新細明體" w:hint="eastAsia"/>
          <w:kern w:val="0"/>
          <w:sz w:val="20"/>
          <w:szCs w:val="20"/>
        </w:rPr>
        <w:t>指實際評估作業係運用既有之組織架構並邀請第三者共同參與進行。</w:t>
      </w:r>
    </w:p>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 w:val="20"/>
          <w:szCs w:val="20"/>
        </w:rPr>
        <w:t xml:space="preserve">　　</w:t>
      </w:r>
      <w:r w:rsidRPr="00E87C03">
        <w:rPr>
          <w:rFonts w:ascii="新細明體" w:hAnsi="新細明體" w:cs="新細明體"/>
          <w:kern w:val="0"/>
          <w:sz w:val="20"/>
          <w:szCs w:val="20"/>
        </w:rPr>
        <w:t>5.</w:t>
      </w:r>
      <w:r w:rsidRPr="00E87C03">
        <w:rPr>
          <w:rFonts w:ascii="新細明體" w:hAnsi="新細明體" w:cs="新細明體" w:hint="eastAsia"/>
          <w:kern w:val="0"/>
          <w:sz w:val="20"/>
          <w:szCs w:val="20"/>
        </w:rPr>
        <w:t>其它</w:t>
      </w:r>
      <w:r w:rsidRPr="00E87C03">
        <w:rPr>
          <w:rFonts w:ascii="新細明體" w:hAnsi="新細明體" w:cs="新細明體" w:hint="eastAsia"/>
          <w:kern w:val="0"/>
          <w:szCs w:val="24"/>
        </w:rPr>
        <w:t>。</w:t>
      </w:r>
      <w:r w:rsidRPr="00E87C03">
        <w:rPr>
          <w:rFonts w:ascii="新細明體" w:cs="新細明體"/>
          <w:kern w:val="0"/>
          <w:szCs w:val="24"/>
        </w:rPr>
        <w:br w:type="page"/>
      </w:r>
      <w:r w:rsidRPr="00E87C03">
        <w:rPr>
          <w:rFonts w:ascii="新細明體" w:hAnsi="新細明體" w:cs="新細明體" w:hint="eastAsia"/>
          <w:b/>
          <w:bCs/>
          <w:kern w:val="0"/>
          <w:szCs w:val="24"/>
        </w:rPr>
        <w:lastRenderedPageBreak/>
        <w:t>參、年度共同性指標</w:t>
      </w:r>
      <w:r w:rsidRPr="00E87C03">
        <w:rPr>
          <w:rFonts w:ascii="新細明體" w:hAnsi="新細明體" w:cs="新細明體"/>
          <w:kern w:val="0"/>
          <w:szCs w:val="24"/>
        </w:rPr>
        <w:t xml:space="preserve"> </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255"/>
        <w:gridCol w:w="1261"/>
        <w:gridCol w:w="252"/>
        <w:gridCol w:w="2143"/>
        <w:gridCol w:w="503"/>
        <w:gridCol w:w="503"/>
        <w:gridCol w:w="2143"/>
        <w:gridCol w:w="1262"/>
      </w:tblGrid>
      <w:tr w:rsidR="00330DB4" w:rsidRPr="00E87C03">
        <w:tc>
          <w:tcPr>
            <w:tcW w:w="600" w:type="pct"/>
            <w:gridSpan w:val="2"/>
            <w:vMerge w:val="restart"/>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共同性目標</w:t>
            </w:r>
          </w:p>
        </w:tc>
        <w:tc>
          <w:tcPr>
            <w:tcW w:w="0" w:type="auto"/>
            <w:gridSpan w:val="6"/>
            <w:tcBorders>
              <w:top w:val="outset" w:sz="6" w:space="0" w:color="000000"/>
              <w:left w:val="outset" w:sz="6" w:space="0" w:color="000000"/>
              <w:bottom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共同性指標</w:t>
            </w:r>
          </w:p>
        </w:tc>
      </w:tr>
      <w:tr w:rsidR="00330DB4" w:rsidRPr="00E87C03" w:rsidTr="00D816E3">
        <w:trPr>
          <w:trHeight w:val="818"/>
        </w:trPr>
        <w:tc>
          <w:tcPr>
            <w:tcW w:w="0" w:type="auto"/>
            <w:gridSpan w:val="2"/>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評估體制</w:t>
            </w:r>
          </w:p>
        </w:tc>
        <w:tc>
          <w:tcPr>
            <w:tcW w:w="200" w:type="pct"/>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評估方式</w:t>
            </w:r>
          </w:p>
        </w:tc>
        <w:tc>
          <w:tcPr>
            <w:tcW w:w="850" w:type="pct"/>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衡量標準</w:t>
            </w:r>
          </w:p>
        </w:tc>
        <w:tc>
          <w:tcPr>
            <w:tcW w:w="500" w:type="pct"/>
            <w:tcBorders>
              <w:top w:val="outset" w:sz="6" w:space="0" w:color="000000"/>
              <w:left w:val="outset" w:sz="6" w:space="0" w:color="000000"/>
              <w:bottom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年度目標值</w:t>
            </w:r>
          </w:p>
        </w:tc>
      </w:tr>
      <w:tr w:rsidR="00330DB4" w:rsidRPr="00E87C03" w:rsidTr="001549E7">
        <w:tc>
          <w:tcPr>
            <w:tcW w:w="100" w:type="pct"/>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一</w:t>
            </w:r>
          </w:p>
        </w:tc>
        <w:tc>
          <w:tcPr>
            <w:tcW w:w="0" w:type="auto"/>
            <w:vMerge w:val="restar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hAnsi="新細明體" w:cs="新細明體"/>
                <w:kern w:val="0"/>
                <w:szCs w:val="24"/>
              </w:rPr>
            </w:pPr>
            <w:r w:rsidRPr="00E87C03">
              <w:rPr>
                <w:rFonts w:ascii="新細明體" w:hAnsi="新細明體" w:cs="新細明體" w:hint="eastAsia"/>
                <w:kern w:val="0"/>
                <w:szCs w:val="24"/>
              </w:rPr>
              <w:t>提升研發量能</w:t>
            </w:r>
            <w:r w:rsidRPr="00E87C03">
              <w:rPr>
                <w:rFonts w:ascii="新細明體" w:hAnsi="新細明體" w:cs="新細明體"/>
                <w:kern w:val="0"/>
                <w:szCs w:val="24"/>
              </w:rPr>
              <w:t xml:space="preserve"> </w:t>
            </w:r>
          </w:p>
        </w:tc>
        <w:tc>
          <w:tcPr>
            <w:tcW w:w="100" w:type="pc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行政及政策研究經費比率</w:t>
            </w:r>
          </w:p>
          <w:p w:rsidR="00330DB4" w:rsidRPr="00E87C03" w:rsidRDefault="00330DB4" w:rsidP="004C6DD3">
            <w:pPr>
              <w:widowControl/>
              <w:spacing w:line="360" w:lineRule="exact"/>
              <w:jc w:val="both"/>
              <w:rPr>
                <w:rFonts w:ascii="新細明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1549E7">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（年度行政及政策類研究經費÷年度預算）×</w:t>
            </w:r>
            <w:r w:rsidRPr="00E87C03">
              <w:rPr>
                <w:rFonts w:ascii="新細明體" w:hAnsi="新細明體" w:cs="新細明體"/>
                <w:kern w:val="0"/>
                <w:szCs w:val="24"/>
              </w:rPr>
              <w:t>100</w:t>
            </w:r>
            <w:r w:rsidRPr="00E87C03">
              <w:rPr>
                <w:rFonts w:ascii="新細明體" w:hAnsi="新細明體" w:cs="新細明體" w:hint="eastAsia"/>
                <w:kern w:val="0"/>
                <w:szCs w:val="24"/>
              </w:rPr>
              <w:t>％</w:t>
            </w:r>
          </w:p>
        </w:tc>
        <w:tc>
          <w:tcPr>
            <w:tcW w:w="0" w:type="auto"/>
            <w:tcBorders>
              <w:top w:val="outset" w:sz="6" w:space="0" w:color="000000"/>
              <w:left w:val="outset" w:sz="6" w:space="0" w:color="000000"/>
              <w:bottom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0.16%</w:t>
            </w:r>
          </w:p>
        </w:tc>
      </w:tr>
      <w:tr w:rsidR="00330DB4" w:rsidRPr="00E87C03" w:rsidTr="001549E7">
        <w:tc>
          <w:tcPr>
            <w:tcW w:w="0" w:type="auto"/>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100" w:type="pc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2</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推動法規鬆綁：主管法規檢討訂修完成率</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1549E7">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（檢討訂修法規完成數÷主管法規數）×</w:t>
            </w:r>
            <w:r w:rsidRPr="00E87C03">
              <w:rPr>
                <w:rFonts w:ascii="新細明體" w:hAnsi="新細明體" w:cs="新細明體"/>
                <w:kern w:val="0"/>
                <w:szCs w:val="24"/>
              </w:rPr>
              <w:t>100</w:t>
            </w:r>
            <w:r w:rsidRPr="00E87C03">
              <w:rPr>
                <w:rFonts w:ascii="新細明體" w:hAnsi="新細明體" w:cs="新細明體" w:hint="eastAsia"/>
                <w:kern w:val="0"/>
                <w:szCs w:val="24"/>
              </w:rPr>
              <w:t>％</w:t>
            </w:r>
          </w:p>
        </w:tc>
        <w:tc>
          <w:tcPr>
            <w:tcW w:w="0" w:type="auto"/>
            <w:tcBorders>
              <w:top w:val="outset" w:sz="6" w:space="0" w:color="000000"/>
              <w:left w:val="outset" w:sz="6" w:space="0" w:color="000000"/>
              <w:bottom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6%</w:t>
            </w:r>
          </w:p>
        </w:tc>
      </w:tr>
      <w:tr w:rsidR="00330DB4" w:rsidRPr="00E87C03" w:rsidTr="001549E7">
        <w:tc>
          <w:tcPr>
            <w:tcW w:w="100" w:type="pct"/>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二</w:t>
            </w:r>
          </w:p>
        </w:tc>
        <w:tc>
          <w:tcPr>
            <w:tcW w:w="0" w:type="auto"/>
            <w:vMerge w:val="restar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hAnsi="新細明體" w:cs="新細明體"/>
                <w:kern w:val="0"/>
                <w:szCs w:val="24"/>
              </w:rPr>
            </w:pPr>
            <w:r w:rsidRPr="00E87C03">
              <w:rPr>
                <w:rFonts w:ascii="新細明體" w:hAnsi="新細明體" w:cs="新細明體" w:hint="eastAsia"/>
                <w:kern w:val="0"/>
                <w:szCs w:val="24"/>
              </w:rPr>
              <w:t>提升資產效益，妥適配置政府資源</w:t>
            </w:r>
            <w:r w:rsidRPr="00E87C03">
              <w:rPr>
                <w:rFonts w:ascii="新細明體" w:hAnsi="新細明體" w:cs="新細明體"/>
                <w:kern w:val="0"/>
                <w:szCs w:val="24"/>
              </w:rPr>
              <w:t xml:space="preserve"> </w:t>
            </w:r>
          </w:p>
        </w:tc>
        <w:tc>
          <w:tcPr>
            <w:tcW w:w="100" w:type="pc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機關年度資本門預算執行率</w:t>
            </w:r>
          </w:p>
          <w:p w:rsidR="00330DB4" w:rsidRPr="00E87C03" w:rsidRDefault="00330DB4" w:rsidP="004C6DD3">
            <w:pPr>
              <w:widowControl/>
              <w:spacing w:line="360" w:lineRule="exact"/>
              <w:jc w:val="both"/>
              <w:rPr>
                <w:rFonts w:ascii="新細明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1549E7">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本年度資本門實支數</w:t>
            </w:r>
            <w:r w:rsidRPr="00E87C03">
              <w:rPr>
                <w:rFonts w:ascii="新細明體" w:hAnsi="新細明體" w:cs="新細明體"/>
                <w:kern w:val="0"/>
                <w:szCs w:val="24"/>
              </w:rPr>
              <w:t>+</w:t>
            </w:r>
            <w:r w:rsidRPr="00E87C03">
              <w:rPr>
                <w:rFonts w:ascii="新細明體" w:hAnsi="新細明體" w:cs="新細明體" w:hint="eastAsia"/>
                <w:kern w:val="0"/>
                <w:szCs w:val="24"/>
              </w:rPr>
              <w:t>資本門應付未付數</w:t>
            </w:r>
            <w:r w:rsidRPr="00E87C03">
              <w:rPr>
                <w:rFonts w:ascii="新細明體" w:hAnsi="新細明體" w:cs="新細明體"/>
                <w:kern w:val="0"/>
                <w:szCs w:val="24"/>
              </w:rPr>
              <w:t>+</w:t>
            </w:r>
            <w:r w:rsidRPr="00E87C03">
              <w:rPr>
                <w:rFonts w:ascii="新細明體" w:hAnsi="新細明體" w:cs="新細明體" w:hint="eastAsia"/>
                <w:kern w:val="0"/>
                <w:szCs w:val="24"/>
              </w:rPr>
              <w:t>資本門賸餘數</w:t>
            </w:r>
            <w:r w:rsidRPr="00E87C03">
              <w:rPr>
                <w:rFonts w:ascii="新細明體" w:hAnsi="新細明體" w:cs="新細明體"/>
                <w:kern w:val="0"/>
                <w:szCs w:val="24"/>
              </w:rPr>
              <w:t>)</w:t>
            </w:r>
            <w:r w:rsidRPr="00E87C03">
              <w:rPr>
                <w:rFonts w:ascii="新細明體" w:hAnsi="新細明體" w:cs="新細明體" w:hint="eastAsia"/>
                <w:kern w:val="0"/>
                <w:szCs w:val="24"/>
              </w:rPr>
              <w:t>÷</w:t>
            </w:r>
            <w:r w:rsidRPr="00E87C03">
              <w:rPr>
                <w:rFonts w:ascii="新細明體" w:hAnsi="新細明體" w:cs="新細明體"/>
                <w:kern w:val="0"/>
                <w:szCs w:val="24"/>
              </w:rPr>
              <w:t>(</w:t>
            </w:r>
            <w:r w:rsidRPr="00E87C03">
              <w:rPr>
                <w:rFonts w:ascii="新細明體" w:hAnsi="新細明體" w:cs="新細明體" w:hint="eastAsia"/>
                <w:kern w:val="0"/>
                <w:szCs w:val="24"/>
              </w:rPr>
              <w:t>資本門預算數</w:t>
            </w:r>
            <w:r w:rsidRPr="00E87C03">
              <w:rPr>
                <w:rFonts w:ascii="新細明體" w:hAnsi="新細明體" w:cs="新細明體"/>
                <w:kern w:val="0"/>
                <w:szCs w:val="24"/>
              </w:rPr>
              <w:t xml:space="preserve">) </w:t>
            </w:r>
            <w:r w:rsidRPr="00E87C03">
              <w:rPr>
                <w:rFonts w:ascii="新細明體" w:hAnsi="新細明體" w:cs="新細明體" w:hint="eastAsia"/>
                <w:kern w:val="0"/>
                <w:szCs w:val="24"/>
              </w:rPr>
              <w:t>×</w:t>
            </w:r>
            <w:r w:rsidRPr="00E87C03">
              <w:rPr>
                <w:rFonts w:ascii="新細明體" w:hAnsi="新細明體" w:cs="新細明體"/>
                <w:kern w:val="0"/>
                <w:szCs w:val="24"/>
              </w:rPr>
              <w:t>100%</w:t>
            </w:r>
            <w:r w:rsidRPr="00E87C03">
              <w:rPr>
                <w:rFonts w:ascii="新細明體" w:hAnsi="新細明體" w:cs="新細明體" w:hint="eastAsia"/>
                <w:kern w:val="0"/>
                <w:szCs w:val="24"/>
              </w:rPr>
              <w:t>（以上各數均含本年度原預算、追加預算及以前年度保留數）</w:t>
            </w:r>
          </w:p>
        </w:tc>
        <w:tc>
          <w:tcPr>
            <w:tcW w:w="0" w:type="auto"/>
            <w:tcBorders>
              <w:top w:val="outset" w:sz="6" w:space="0" w:color="000000"/>
              <w:left w:val="outset" w:sz="6" w:space="0" w:color="000000"/>
              <w:bottom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90%</w:t>
            </w:r>
          </w:p>
        </w:tc>
      </w:tr>
      <w:tr w:rsidR="00330DB4" w:rsidRPr="00E87C03" w:rsidTr="001549E7">
        <w:tc>
          <w:tcPr>
            <w:tcW w:w="0" w:type="auto"/>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100" w:type="pc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2</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機關中程歲出概算額度內編報概算數</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1549E7">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hAnsi="新細明體" w:cs="新細明體"/>
                <w:kern w:val="0"/>
                <w:szCs w:val="24"/>
              </w:rPr>
            </w:pPr>
            <w:r w:rsidRPr="00E87C03">
              <w:rPr>
                <w:rFonts w:ascii="新細明體" w:hAnsi="新細明體" w:cs="新細明體" w:hint="eastAsia"/>
                <w:kern w:val="0"/>
                <w:szCs w:val="24"/>
              </w:rPr>
              <w:t>【</w:t>
            </w:r>
            <w:r w:rsidRPr="00E87C03">
              <w:rPr>
                <w:rFonts w:ascii="新細明體" w:hAnsi="新細明體" w:cs="新細明體"/>
                <w:kern w:val="0"/>
                <w:szCs w:val="24"/>
              </w:rPr>
              <w:t>(</w:t>
            </w:r>
            <w:r w:rsidRPr="00E87C03">
              <w:rPr>
                <w:rFonts w:ascii="新細明體" w:hAnsi="新細明體" w:cs="新細明體" w:hint="eastAsia"/>
                <w:kern w:val="0"/>
                <w:szCs w:val="24"/>
              </w:rPr>
              <w:t>本年度歲出概算編報數－本年度中程歲出概算額度核列數</w:t>
            </w:r>
            <w:r w:rsidRPr="00E87C03">
              <w:rPr>
                <w:rFonts w:ascii="新細明體" w:hAnsi="新細明體" w:cs="新細明體"/>
                <w:kern w:val="0"/>
                <w:szCs w:val="24"/>
              </w:rPr>
              <w:t>)</w:t>
            </w:r>
            <w:r w:rsidRPr="00E87C03">
              <w:rPr>
                <w:rFonts w:ascii="新細明體" w:hAnsi="新細明體" w:cs="新細明體" w:hint="eastAsia"/>
                <w:kern w:val="0"/>
                <w:szCs w:val="24"/>
              </w:rPr>
              <w:t>÷本年度中程歲出概算額度核列數】×</w:t>
            </w:r>
            <w:r w:rsidRPr="00E87C03">
              <w:rPr>
                <w:rFonts w:ascii="新細明體" w:hAnsi="新細明體" w:cs="新細明體"/>
                <w:kern w:val="0"/>
                <w:szCs w:val="24"/>
              </w:rPr>
              <w:t>100</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4C6DD3">
            <w:pPr>
              <w:widowControl/>
              <w:spacing w:line="360" w:lineRule="exact"/>
              <w:jc w:val="both"/>
              <w:rPr>
                <w:rFonts w:ascii="新細明體" w:hAnsi="新細明體" w:cs="新細明體"/>
                <w:kern w:val="0"/>
                <w:szCs w:val="24"/>
              </w:rPr>
            </w:pPr>
            <w:r w:rsidRPr="00E87C03">
              <w:rPr>
                <w:rFonts w:ascii="新細明體" w:hAnsi="新細明體" w:cs="新細明體" w:hint="eastAsia"/>
                <w:kern w:val="0"/>
                <w:szCs w:val="24"/>
              </w:rPr>
              <w:t>【說明】：</w:t>
            </w:r>
            <w:r w:rsidRPr="00E87C03">
              <w:rPr>
                <w:rFonts w:ascii="新細明體" w:hAnsi="新細明體" w:cs="新細明體"/>
                <w:kern w:val="0"/>
                <w:szCs w:val="24"/>
              </w:rPr>
              <w:t xml:space="preserve"> </w:t>
            </w:r>
          </w:p>
          <w:p w:rsidR="00330DB4" w:rsidRPr="00E87C03" w:rsidRDefault="00330DB4" w:rsidP="004C6DD3">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本項為負向標準，亦即訂定之標準數值越低，則越具挑戰性。惟各機關訂定之目標值，應介於</w:t>
            </w:r>
            <w:r w:rsidRPr="00E87C03">
              <w:rPr>
                <w:rFonts w:ascii="新細明體" w:hAnsi="新細明體" w:cs="新細明體"/>
                <w:kern w:val="0"/>
                <w:szCs w:val="24"/>
              </w:rPr>
              <w:t>0-5</w:t>
            </w:r>
            <w:r w:rsidRPr="00E87C03">
              <w:rPr>
                <w:rFonts w:ascii="新細明體" w:hAnsi="新細明體" w:cs="新細明體" w:hint="eastAsia"/>
                <w:kern w:val="0"/>
                <w:szCs w:val="24"/>
              </w:rPr>
              <w:t>％之間。</w:t>
            </w:r>
            <w:r w:rsidRPr="00E87C03">
              <w:rPr>
                <w:rFonts w:ascii="新細明體" w:hAnsi="新細明體" w:cs="新細明體"/>
                <w:kern w:val="0"/>
                <w:szCs w:val="24"/>
              </w:rPr>
              <w:t xml:space="preserve"> </w:t>
            </w:r>
          </w:p>
          <w:p w:rsidR="00330DB4" w:rsidRPr="00E87C03" w:rsidRDefault="00330DB4" w:rsidP="004C6DD3">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目標訂定及衡量標的，皆以「概算編報年度」（亦即</w:t>
            </w:r>
            <w:r w:rsidRPr="00E87C03">
              <w:rPr>
                <w:rFonts w:ascii="新細明體" w:hAnsi="新細明體" w:cs="新細明體"/>
                <w:kern w:val="0"/>
                <w:szCs w:val="24"/>
              </w:rPr>
              <w:t>102</w:t>
            </w:r>
            <w:r w:rsidRPr="00E87C03">
              <w:rPr>
                <w:rFonts w:ascii="新細明體" w:hAnsi="新細明體" w:cs="新細明體" w:hint="eastAsia"/>
                <w:kern w:val="0"/>
                <w:szCs w:val="24"/>
              </w:rPr>
              <w:t>年度）為準。</w:t>
            </w:r>
            <w:r w:rsidRPr="00E87C03">
              <w:rPr>
                <w:rFonts w:ascii="新細明體" w:hAnsi="新細明體" w:cs="新細明體"/>
                <w:kern w:val="0"/>
                <w:szCs w:val="24"/>
              </w:rPr>
              <w:t xml:space="preserve"> </w:t>
            </w:r>
          </w:p>
          <w:p w:rsidR="00330DB4" w:rsidRPr="00E87C03" w:rsidRDefault="00330DB4" w:rsidP="004C6DD3">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3.</w:t>
            </w:r>
            <w:r w:rsidRPr="00E87C03">
              <w:rPr>
                <w:rFonts w:ascii="新細明體" w:hAnsi="新細明體" w:cs="新細明體" w:hint="eastAsia"/>
                <w:kern w:val="0"/>
                <w:szCs w:val="24"/>
              </w:rPr>
              <w:t>衡量績效時，計算目標達成度之方式如下：</w:t>
            </w:r>
            <w:r w:rsidRPr="00E87C03">
              <w:rPr>
                <w:rFonts w:ascii="新細明體" w:hAnsi="新細明體" w:cs="新細明體"/>
                <w:kern w:val="0"/>
                <w:szCs w:val="24"/>
              </w:rPr>
              <w:t xml:space="preserve"> </w:t>
            </w:r>
          </w:p>
          <w:p w:rsidR="00330DB4" w:rsidRPr="00E87C03" w:rsidRDefault="00330DB4" w:rsidP="004C6DD3">
            <w:pPr>
              <w:widowControl/>
              <w:spacing w:line="360" w:lineRule="exact"/>
              <w:jc w:val="both"/>
              <w:rPr>
                <w:rFonts w:ascii="新細明體" w:cs="新細明體"/>
                <w:kern w:val="0"/>
                <w:szCs w:val="24"/>
              </w:rPr>
            </w:pPr>
            <w:r w:rsidRPr="00E87C03">
              <w:rPr>
                <w:rFonts w:ascii="新細明體" w:cs="新細明體"/>
                <w:kern w:val="0"/>
                <w:szCs w:val="24"/>
              </w:rPr>
              <w:lastRenderedPageBreak/>
              <w:t>{</w:t>
            </w:r>
            <w:r w:rsidRPr="00E87C03">
              <w:rPr>
                <w:rFonts w:ascii="新細明體" w:hAnsi="新細明體" w:cs="新細明體"/>
                <w:kern w:val="0"/>
                <w:szCs w:val="24"/>
              </w:rPr>
              <w:t>1</w:t>
            </w:r>
            <w:r w:rsidRPr="00E87C03">
              <w:rPr>
                <w:rFonts w:ascii="新細明體" w:hAnsi="新細明體" w:cs="新細明體" w:hint="eastAsia"/>
                <w:kern w:val="0"/>
                <w:szCs w:val="24"/>
              </w:rPr>
              <w:t>－【（達成值－目標值）÷目標值】</w:t>
            </w:r>
            <w:r w:rsidRPr="00E87C03">
              <w:rPr>
                <w:rFonts w:ascii="新細明體" w:cs="新細明體"/>
                <w:kern w:val="0"/>
                <w:szCs w:val="24"/>
              </w:rPr>
              <w:t>}</w:t>
            </w:r>
            <w:r w:rsidRPr="00E87C03">
              <w:rPr>
                <w:rFonts w:ascii="新細明體" w:hAnsi="新細明體" w:cs="新細明體" w:hint="eastAsia"/>
                <w:kern w:val="0"/>
                <w:szCs w:val="24"/>
              </w:rPr>
              <w:t>×</w:t>
            </w:r>
            <w:r w:rsidRPr="00E87C03">
              <w:rPr>
                <w:rFonts w:ascii="新細明體" w:hAnsi="新細明體" w:cs="新細明體"/>
                <w:kern w:val="0"/>
                <w:szCs w:val="24"/>
              </w:rPr>
              <w:t>100</w:t>
            </w:r>
            <w:r w:rsidRPr="00E87C03">
              <w:rPr>
                <w:rFonts w:ascii="新細明體" w:hAnsi="新細明體" w:cs="新細明體" w:hint="eastAsia"/>
                <w:kern w:val="0"/>
                <w:szCs w:val="24"/>
              </w:rPr>
              <w:t>％（如實際達成值小於或等於目標值，達成度即視為</w:t>
            </w:r>
            <w:r w:rsidRPr="00E87C03">
              <w:rPr>
                <w:rFonts w:ascii="新細明體" w:hAnsi="新細明體" w:cs="新細明體"/>
                <w:kern w:val="0"/>
                <w:szCs w:val="24"/>
              </w:rPr>
              <w:t>100</w:t>
            </w:r>
            <w:r w:rsidRPr="00E87C03">
              <w:rPr>
                <w:rFonts w:ascii="新細明體" w:hAnsi="新細明體" w:cs="新細明體" w:hint="eastAsia"/>
                <w:kern w:val="0"/>
                <w:szCs w:val="24"/>
              </w:rPr>
              <w:t>％；如計算結果為負值，達成度即視為</w:t>
            </w:r>
            <w:r w:rsidRPr="00E87C03">
              <w:rPr>
                <w:rFonts w:ascii="新細明體" w:cs="新細明體"/>
                <w:kern w:val="0"/>
                <w:szCs w:val="24"/>
              </w:rPr>
              <w:t>0</w:t>
            </w:r>
            <w:r w:rsidRPr="00E87C03">
              <w:rPr>
                <w:rFonts w:ascii="新細明體" w:hAnsi="新細明體" w:cs="新細明體" w:hint="eastAsia"/>
                <w:kern w:val="0"/>
                <w:szCs w:val="24"/>
              </w:rPr>
              <w:t>。另目標值如訂為</w:t>
            </w:r>
            <w:r w:rsidRPr="00E87C03">
              <w:rPr>
                <w:rFonts w:ascii="新細明體" w:cs="新細明體"/>
                <w:kern w:val="0"/>
                <w:szCs w:val="24"/>
              </w:rPr>
              <w:t>0</w:t>
            </w:r>
            <w:r w:rsidRPr="00E87C03">
              <w:rPr>
                <w:rFonts w:ascii="新細明體" w:hAnsi="新細明體" w:cs="新細明體" w:hint="eastAsia"/>
                <w:kern w:val="0"/>
                <w:szCs w:val="24"/>
              </w:rPr>
              <w:t>者，分母以</w:t>
            </w:r>
            <w:r w:rsidRPr="00E87C03">
              <w:rPr>
                <w:rFonts w:ascii="新細明體" w:hAnsi="新細明體" w:cs="新細明體"/>
                <w:kern w:val="0"/>
                <w:szCs w:val="24"/>
              </w:rPr>
              <w:t>5</w:t>
            </w:r>
            <w:r w:rsidRPr="00E87C03">
              <w:rPr>
                <w:rFonts w:ascii="新細明體" w:hAnsi="新細明體" w:cs="新細明體" w:hint="eastAsia"/>
                <w:kern w:val="0"/>
                <w:szCs w:val="24"/>
              </w:rPr>
              <w:t>％代入計算。）</w:t>
            </w:r>
          </w:p>
        </w:tc>
        <w:tc>
          <w:tcPr>
            <w:tcW w:w="0" w:type="auto"/>
            <w:tcBorders>
              <w:top w:val="outset" w:sz="6" w:space="0" w:color="000000"/>
              <w:left w:val="outset" w:sz="6" w:space="0" w:color="000000"/>
              <w:bottom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lastRenderedPageBreak/>
              <w:t>3%</w:t>
            </w:r>
          </w:p>
        </w:tc>
      </w:tr>
      <w:tr w:rsidR="00330DB4" w:rsidRPr="00E87C03" w:rsidTr="001549E7">
        <w:tc>
          <w:tcPr>
            <w:tcW w:w="100" w:type="pct"/>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lastRenderedPageBreak/>
              <w:t>三</w:t>
            </w:r>
          </w:p>
        </w:tc>
        <w:tc>
          <w:tcPr>
            <w:tcW w:w="0" w:type="auto"/>
            <w:vMerge w:val="restar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hAnsi="新細明體" w:cs="新細明體"/>
                <w:kern w:val="0"/>
                <w:szCs w:val="24"/>
              </w:rPr>
            </w:pPr>
            <w:r w:rsidRPr="00E87C03">
              <w:rPr>
                <w:rFonts w:ascii="新細明體" w:hAnsi="新細明體" w:cs="新細明體" w:hint="eastAsia"/>
                <w:kern w:val="0"/>
                <w:szCs w:val="24"/>
              </w:rPr>
              <w:t>提升人力資源素質與管理效能</w:t>
            </w:r>
            <w:r w:rsidRPr="00E87C03">
              <w:rPr>
                <w:rFonts w:ascii="新細明體" w:hAnsi="新細明體" w:cs="新細明體"/>
                <w:kern w:val="0"/>
                <w:szCs w:val="24"/>
              </w:rPr>
              <w:t xml:space="preserve"> </w:t>
            </w:r>
          </w:p>
        </w:tc>
        <w:tc>
          <w:tcPr>
            <w:tcW w:w="100" w:type="pc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機關年度預算員額增減率</w:t>
            </w:r>
          </w:p>
          <w:p w:rsidR="00330DB4" w:rsidRPr="00E87C03" w:rsidRDefault="00330DB4" w:rsidP="004C6DD3">
            <w:pPr>
              <w:widowControl/>
              <w:spacing w:line="360" w:lineRule="exact"/>
              <w:jc w:val="both"/>
              <w:rPr>
                <w:rFonts w:ascii="新細明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1549E7">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【（次年度－本年度預算員額數）÷本年度預算員額】×</w:t>
            </w:r>
            <w:r w:rsidRPr="00E87C03">
              <w:rPr>
                <w:rFonts w:ascii="新細明體" w:hAnsi="新細明體" w:cs="新細明體"/>
                <w:kern w:val="0"/>
                <w:szCs w:val="24"/>
              </w:rPr>
              <w:t>100</w:t>
            </w:r>
            <w:r w:rsidRPr="00E87C03">
              <w:rPr>
                <w:rFonts w:ascii="新細明體" w:hAnsi="新細明體" w:cs="新細明體" w:hint="eastAsia"/>
                <w:kern w:val="0"/>
                <w:szCs w:val="24"/>
              </w:rPr>
              <w:t>％</w:t>
            </w:r>
          </w:p>
        </w:tc>
        <w:tc>
          <w:tcPr>
            <w:tcW w:w="0" w:type="auto"/>
            <w:tcBorders>
              <w:top w:val="outset" w:sz="6" w:space="0" w:color="000000"/>
              <w:left w:val="outset" w:sz="6" w:space="0" w:color="000000"/>
              <w:bottom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0%</w:t>
            </w:r>
          </w:p>
        </w:tc>
      </w:tr>
      <w:tr w:rsidR="00330DB4" w:rsidRPr="00E87C03" w:rsidTr="001549E7">
        <w:tc>
          <w:tcPr>
            <w:tcW w:w="0" w:type="auto"/>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100" w:type="pc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2</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推動終身學習</w:t>
            </w:r>
          </w:p>
          <w:p w:rsidR="00330DB4" w:rsidRPr="00E87C03" w:rsidRDefault="00330DB4" w:rsidP="004C6DD3">
            <w:pPr>
              <w:widowControl/>
              <w:spacing w:line="360" w:lineRule="exact"/>
              <w:jc w:val="both"/>
              <w:rPr>
                <w:rFonts w:ascii="新細明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1549E7">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統計數據</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C6DD3">
            <w:pPr>
              <w:widowControl/>
              <w:spacing w:line="360" w:lineRule="exact"/>
              <w:jc w:val="both"/>
              <w:rPr>
                <w:rFonts w:ascii="新細明體" w:hAnsi="新細明體" w:cs="新細明體"/>
                <w:kern w:val="0"/>
                <w:szCs w:val="24"/>
              </w:rPr>
            </w:pPr>
            <w:r w:rsidRPr="00E87C03">
              <w:rPr>
                <w:rFonts w:ascii="新細明體" w:hAnsi="新細明體" w:cs="新細明體" w:hint="eastAsia"/>
                <w:kern w:val="0"/>
                <w:szCs w:val="24"/>
              </w:rPr>
              <w:t>是否依規定推動終身學習，並達到下列各分項標準者（各年度目標值填列符號代表意義：</w:t>
            </w:r>
            <w:r w:rsidRPr="00E87C03">
              <w:rPr>
                <w:rFonts w:ascii="新細明體" w:cs="新細明體"/>
                <w:kern w:val="0"/>
                <w:szCs w:val="24"/>
              </w:rPr>
              <w:t>0</w:t>
            </w:r>
            <w:r w:rsidRPr="00E87C03">
              <w:rPr>
                <w:rFonts w:ascii="新細明體" w:hAnsi="新細明體" w:cs="新細明體" w:hint="eastAsia"/>
                <w:kern w:val="0"/>
                <w:szCs w:val="24"/>
              </w:rPr>
              <w:t>代表「</w:t>
            </w:r>
            <w:r w:rsidRPr="00E87C03">
              <w:rPr>
                <w:rFonts w:ascii="新細明體" w:hAnsi="新細明體" w:cs="新細明體"/>
                <w:kern w:val="0"/>
                <w:szCs w:val="24"/>
              </w:rPr>
              <w:t>2</w:t>
            </w:r>
            <w:r w:rsidRPr="00E87C03">
              <w:rPr>
                <w:rFonts w:ascii="新細明體" w:hAnsi="新細明體" w:cs="新細明體" w:hint="eastAsia"/>
                <w:kern w:val="0"/>
                <w:szCs w:val="24"/>
              </w:rPr>
              <w:t>項均未達到」、</w:t>
            </w:r>
            <w:r w:rsidRPr="00E87C03">
              <w:rPr>
                <w:rFonts w:ascii="新細明體" w:hAnsi="新細明體" w:cs="新細明體"/>
                <w:kern w:val="0"/>
                <w:szCs w:val="24"/>
              </w:rPr>
              <w:t>1</w:t>
            </w:r>
            <w:r w:rsidRPr="00E87C03">
              <w:rPr>
                <w:rFonts w:ascii="新細明體" w:hAnsi="新細明體" w:cs="新細明體" w:hint="eastAsia"/>
                <w:kern w:val="0"/>
                <w:szCs w:val="24"/>
              </w:rPr>
              <w:t>代表「達到</w:t>
            </w:r>
            <w:r w:rsidRPr="00E87C03">
              <w:rPr>
                <w:rFonts w:ascii="新細明體" w:hAnsi="新細明體" w:cs="新細明體"/>
                <w:kern w:val="0"/>
                <w:szCs w:val="24"/>
              </w:rPr>
              <w:t>1</w:t>
            </w:r>
            <w:r w:rsidRPr="00E87C03">
              <w:rPr>
                <w:rFonts w:ascii="新細明體" w:hAnsi="新細明體" w:cs="新細明體" w:hint="eastAsia"/>
                <w:kern w:val="0"/>
                <w:szCs w:val="24"/>
              </w:rPr>
              <w:t>項」、</w:t>
            </w:r>
            <w:r w:rsidRPr="00E87C03">
              <w:rPr>
                <w:rFonts w:ascii="新細明體" w:hAnsi="新細明體" w:cs="新細明體"/>
                <w:kern w:val="0"/>
                <w:szCs w:val="24"/>
              </w:rPr>
              <w:t>2</w:t>
            </w:r>
            <w:r w:rsidRPr="00E87C03">
              <w:rPr>
                <w:rFonts w:ascii="新細明體" w:hAnsi="新細明體" w:cs="新細明體" w:hint="eastAsia"/>
                <w:kern w:val="0"/>
                <w:szCs w:val="24"/>
              </w:rPr>
              <w:t>代表「達到</w:t>
            </w:r>
            <w:r w:rsidRPr="00E87C03">
              <w:rPr>
                <w:rFonts w:ascii="新細明體" w:hAnsi="新細明體" w:cs="新細明體"/>
                <w:kern w:val="0"/>
                <w:szCs w:val="24"/>
              </w:rPr>
              <w:t>2</w:t>
            </w:r>
            <w:r w:rsidRPr="00E87C03">
              <w:rPr>
                <w:rFonts w:ascii="新細明體" w:hAnsi="新細明體" w:cs="新細明體" w:hint="eastAsia"/>
                <w:kern w:val="0"/>
                <w:szCs w:val="24"/>
              </w:rPr>
              <w:t>項」）</w:t>
            </w:r>
            <w:r w:rsidRPr="00E87C03">
              <w:rPr>
                <w:rFonts w:ascii="新細明體" w:hAnsi="新細明體" w:cs="新細明體"/>
                <w:kern w:val="0"/>
                <w:szCs w:val="24"/>
              </w:rPr>
              <w:t xml:space="preserve"> </w:t>
            </w:r>
          </w:p>
          <w:p w:rsidR="00330DB4" w:rsidRPr="00E87C03" w:rsidRDefault="00330DB4" w:rsidP="004C6DD3">
            <w:pPr>
              <w:widowControl/>
              <w:spacing w:line="360" w:lineRule="exact"/>
              <w:jc w:val="both"/>
              <w:rPr>
                <w:rFonts w:ascii="新細明體" w:hAnsi="新細明體" w:cs="新細明體"/>
                <w:kern w:val="0"/>
                <w:szCs w:val="24"/>
              </w:rPr>
            </w:pPr>
            <w:r w:rsidRPr="00E87C03">
              <w:rPr>
                <w:rFonts w:ascii="新細明體" w:hAnsi="新細明體" w:cs="新細明體" w:hint="eastAsia"/>
                <w:kern w:val="0"/>
                <w:szCs w:val="24"/>
              </w:rPr>
              <w:t>【說明】：</w:t>
            </w:r>
            <w:r w:rsidRPr="00E87C03">
              <w:rPr>
                <w:rFonts w:ascii="新細明體" w:hAnsi="新細明體" w:cs="新細明體"/>
                <w:kern w:val="0"/>
                <w:szCs w:val="24"/>
              </w:rPr>
              <w:t xml:space="preserve"> </w:t>
            </w:r>
          </w:p>
          <w:p w:rsidR="00330DB4" w:rsidRPr="00E87C03" w:rsidRDefault="00330DB4" w:rsidP="004C6DD3">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平均學習時數、平均數位學習時數、與業務相關平均學習時數均超過該年度最低時數規定，並較前年度成長</w:t>
            </w:r>
            <w:r w:rsidRPr="00E87C03">
              <w:rPr>
                <w:rFonts w:ascii="新細明體" w:hAnsi="新細明體" w:cs="新細明體"/>
                <w:kern w:val="0"/>
                <w:szCs w:val="24"/>
              </w:rPr>
              <w:t>3</w:t>
            </w:r>
            <w:r w:rsidRPr="00E87C03">
              <w:rPr>
                <w:rFonts w:ascii="新細明體" w:hAnsi="新細明體" w:cs="新細明體" w:hint="eastAsia"/>
                <w:kern w:val="0"/>
                <w:szCs w:val="24"/>
              </w:rPr>
              <w:t>％以上；或當年度之平均學習時數達</w:t>
            </w:r>
            <w:r w:rsidRPr="00E87C03">
              <w:rPr>
                <w:rFonts w:ascii="新細明體" w:hAnsi="新細明體" w:cs="新細明體"/>
                <w:kern w:val="0"/>
                <w:szCs w:val="24"/>
              </w:rPr>
              <w:t>100</w:t>
            </w:r>
            <w:r w:rsidRPr="00E87C03">
              <w:rPr>
                <w:rFonts w:ascii="新細明體" w:hAnsi="新細明體" w:cs="新細明體" w:hint="eastAsia"/>
                <w:kern w:val="0"/>
                <w:szCs w:val="24"/>
              </w:rPr>
              <w:t>小時以上。</w:t>
            </w:r>
            <w:r w:rsidRPr="00E87C03">
              <w:rPr>
                <w:rFonts w:ascii="新細明體" w:hAnsi="新細明體" w:cs="新細明體"/>
                <w:kern w:val="0"/>
                <w:szCs w:val="24"/>
              </w:rPr>
              <w:t xml:space="preserve"> </w:t>
            </w:r>
          </w:p>
          <w:p w:rsidR="00330DB4" w:rsidRPr="00E87C03" w:rsidRDefault="00330DB4" w:rsidP="004C6DD3">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當年度各主管機關（含所屬機關）自行辦理或薦送參加其他機關辦理</w:t>
            </w:r>
            <w:r w:rsidRPr="00E87C03">
              <w:rPr>
                <w:rFonts w:ascii="新細明體" w:hAnsi="新細明體" w:cs="新細明體"/>
                <w:kern w:val="0"/>
                <w:szCs w:val="24"/>
              </w:rPr>
              <w:t>1</w:t>
            </w:r>
            <w:r w:rsidRPr="00E87C03">
              <w:rPr>
                <w:rFonts w:ascii="新細明體" w:hAnsi="新細明體" w:cs="新細明體" w:hint="eastAsia"/>
                <w:kern w:val="0"/>
                <w:szCs w:val="24"/>
              </w:rPr>
              <w:t>日以上之中高階公務人員培訓發</w:t>
            </w:r>
            <w:r w:rsidRPr="00E87C03">
              <w:rPr>
                <w:rFonts w:ascii="新細明體" w:hAnsi="新細明體" w:cs="新細明體" w:hint="eastAsia"/>
                <w:kern w:val="0"/>
                <w:szCs w:val="24"/>
              </w:rPr>
              <w:lastRenderedPageBreak/>
              <w:t>展性質班別之中高階公務人員參訓人數達該主管機關（含所屬機關）之中高階公務人員總人數</w:t>
            </w:r>
            <w:r w:rsidRPr="00E87C03">
              <w:rPr>
                <w:rFonts w:ascii="新細明體" w:hAnsi="新細明體" w:cs="新細明體"/>
                <w:kern w:val="0"/>
                <w:szCs w:val="24"/>
              </w:rPr>
              <w:t>40</w:t>
            </w:r>
            <w:r w:rsidRPr="00E87C03">
              <w:rPr>
                <w:rFonts w:ascii="新細明體" w:hAnsi="新細明體" w:cs="新細明體" w:hint="eastAsia"/>
                <w:kern w:val="0"/>
                <w:szCs w:val="24"/>
              </w:rPr>
              <w:t>﹪以上。</w:t>
            </w:r>
          </w:p>
        </w:tc>
        <w:tc>
          <w:tcPr>
            <w:tcW w:w="0" w:type="auto"/>
            <w:tcBorders>
              <w:top w:val="outset" w:sz="6" w:space="0" w:color="000000"/>
              <w:left w:val="outset" w:sz="6" w:space="0" w:color="000000"/>
              <w:bottom w:val="outset" w:sz="6" w:space="0" w:color="000000"/>
            </w:tcBorders>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kern w:val="0"/>
                <w:szCs w:val="24"/>
              </w:rPr>
              <w:lastRenderedPageBreak/>
              <w:t>2</w:t>
            </w:r>
          </w:p>
        </w:tc>
      </w:tr>
    </w:tbl>
    <w:p w:rsidR="00330DB4" w:rsidRPr="00E87C03" w:rsidRDefault="00330DB4" w:rsidP="00B41448">
      <w:pPr>
        <w:widowControl/>
        <w:spacing w:line="360" w:lineRule="exact"/>
        <w:rPr>
          <w:rFonts w:ascii="新細明體" w:cs="新細明體"/>
          <w:kern w:val="0"/>
          <w:sz w:val="20"/>
          <w:szCs w:val="20"/>
        </w:rPr>
      </w:pPr>
      <w:r w:rsidRPr="00E87C03">
        <w:rPr>
          <w:rFonts w:ascii="新細明體" w:hAnsi="新細明體" w:cs="新細明體" w:hint="eastAsia"/>
          <w:kern w:val="0"/>
          <w:sz w:val="20"/>
          <w:szCs w:val="20"/>
        </w:rPr>
        <w:lastRenderedPageBreak/>
        <w:t>註：</w:t>
      </w:r>
    </w:p>
    <w:p w:rsidR="00330DB4" w:rsidRPr="00E87C03" w:rsidRDefault="00330DB4" w:rsidP="00B41448">
      <w:pPr>
        <w:widowControl/>
        <w:spacing w:line="360" w:lineRule="exact"/>
        <w:rPr>
          <w:rFonts w:ascii="新細明體" w:cs="新細明體"/>
          <w:kern w:val="0"/>
          <w:sz w:val="20"/>
          <w:szCs w:val="20"/>
        </w:rPr>
      </w:pPr>
      <w:r w:rsidRPr="00E87C03">
        <w:rPr>
          <w:rFonts w:ascii="新細明體" w:hAnsi="新細明體" w:cs="新細明體" w:hint="eastAsia"/>
          <w:kern w:val="0"/>
          <w:sz w:val="20"/>
          <w:szCs w:val="20"/>
        </w:rPr>
        <w:t>評估體制之數字代號意義如下：</w:t>
      </w:r>
    </w:p>
    <w:p w:rsidR="00330DB4" w:rsidRPr="00E87C03" w:rsidRDefault="00330DB4" w:rsidP="00B41448">
      <w:pPr>
        <w:widowControl/>
        <w:spacing w:line="360" w:lineRule="exact"/>
        <w:rPr>
          <w:rFonts w:ascii="新細明體" w:cs="新細明體"/>
          <w:kern w:val="0"/>
          <w:sz w:val="20"/>
          <w:szCs w:val="20"/>
        </w:rPr>
      </w:pPr>
      <w:r w:rsidRPr="00E87C03">
        <w:rPr>
          <w:rFonts w:ascii="新細明體" w:hAnsi="新細明體" w:cs="新細明體" w:hint="eastAsia"/>
          <w:kern w:val="0"/>
          <w:sz w:val="20"/>
          <w:szCs w:val="20"/>
        </w:rPr>
        <w:t xml:space="preserve">　　</w:t>
      </w:r>
      <w:r w:rsidRPr="00E87C03">
        <w:rPr>
          <w:rFonts w:ascii="新細明體" w:hAnsi="新細明體" w:cs="新細明體"/>
          <w:kern w:val="0"/>
          <w:sz w:val="20"/>
          <w:szCs w:val="20"/>
        </w:rPr>
        <w:t>1.</w:t>
      </w:r>
      <w:r w:rsidRPr="00E87C03">
        <w:rPr>
          <w:rFonts w:ascii="新細明體" w:hAnsi="新細明體" w:cs="新細明體" w:hint="eastAsia"/>
          <w:kern w:val="0"/>
          <w:sz w:val="20"/>
          <w:szCs w:val="20"/>
        </w:rPr>
        <w:t>指實際評估作業係運用既有之組織架構進行。</w:t>
      </w:r>
    </w:p>
    <w:p w:rsidR="00330DB4" w:rsidRPr="00E87C03" w:rsidRDefault="00330DB4" w:rsidP="00B41448">
      <w:pPr>
        <w:widowControl/>
        <w:spacing w:line="360" w:lineRule="exact"/>
        <w:rPr>
          <w:rFonts w:ascii="新細明體" w:cs="新細明體"/>
          <w:kern w:val="0"/>
          <w:sz w:val="20"/>
          <w:szCs w:val="20"/>
        </w:rPr>
      </w:pPr>
      <w:r w:rsidRPr="00E87C03">
        <w:rPr>
          <w:rFonts w:ascii="新細明體" w:hAnsi="新細明體" w:cs="新細明體" w:hint="eastAsia"/>
          <w:kern w:val="0"/>
          <w:sz w:val="20"/>
          <w:szCs w:val="20"/>
        </w:rPr>
        <w:t xml:space="preserve">　　</w:t>
      </w:r>
      <w:r w:rsidRPr="00E87C03">
        <w:rPr>
          <w:rFonts w:ascii="新細明體" w:hAnsi="新細明體" w:cs="新細明體"/>
          <w:kern w:val="0"/>
          <w:sz w:val="20"/>
          <w:szCs w:val="20"/>
        </w:rPr>
        <w:t>2.</w:t>
      </w:r>
      <w:r w:rsidRPr="00E87C03">
        <w:rPr>
          <w:rFonts w:ascii="新細明體" w:hAnsi="新細明體" w:cs="新細明體" w:hint="eastAsia"/>
          <w:kern w:val="0"/>
          <w:sz w:val="20"/>
          <w:szCs w:val="20"/>
        </w:rPr>
        <w:t>指實際評估作業係由特定之任務編組進行。</w:t>
      </w:r>
    </w:p>
    <w:p w:rsidR="00330DB4" w:rsidRPr="00E87C03" w:rsidRDefault="00330DB4" w:rsidP="00B41448">
      <w:pPr>
        <w:widowControl/>
        <w:spacing w:line="360" w:lineRule="exact"/>
        <w:rPr>
          <w:rFonts w:ascii="新細明體" w:cs="新細明體"/>
          <w:kern w:val="0"/>
          <w:sz w:val="20"/>
          <w:szCs w:val="20"/>
        </w:rPr>
      </w:pPr>
      <w:r w:rsidRPr="00E87C03">
        <w:rPr>
          <w:rFonts w:ascii="新細明體" w:hAnsi="新細明體" w:cs="新細明體" w:hint="eastAsia"/>
          <w:kern w:val="0"/>
          <w:sz w:val="20"/>
          <w:szCs w:val="20"/>
        </w:rPr>
        <w:t xml:space="preserve">　　</w:t>
      </w:r>
      <w:r w:rsidRPr="00E87C03">
        <w:rPr>
          <w:rFonts w:ascii="新細明體" w:hAnsi="新細明體" w:cs="新細明體"/>
          <w:kern w:val="0"/>
          <w:sz w:val="20"/>
          <w:szCs w:val="20"/>
        </w:rPr>
        <w:t>3.</w:t>
      </w:r>
      <w:r w:rsidRPr="00E87C03">
        <w:rPr>
          <w:rFonts w:ascii="新細明體" w:hAnsi="新細明體" w:cs="新細明體" w:hint="eastAsia"/>
          <w:kern w:val="0"/>
          <w:sz w:val="20"/>
          <w:szCs w:val="20"/>
        </w:rPr>
        <w:t>指實際評估作業係透過第三者方式（如由專家學者）進行。</w:t>
      </w:r>
    </w:p>
    <w:p w:rsidR="00330DB4" w:rsidRPr="00E87C03" w:rsidRDefault="00330DB4" w:rsidP="00B41448">
      <w:pPr>
        <w:widowControl/>
        <w:spacing w:line="360" w:lineRule="exact"/>
        <w:rPr>
          <w:rFonts w:ascii="新細明體" w:cs="新細明體"/>
          <w:kern w:val="0"/>
          <w:sz w:val="20"/>
          <w:szCs w:val="20"/>
        </w:rPr>
      </w:pPr>
      <w:r w:rsidRPr="00E87C03">
        <w:rPr>
          <w:rFonts w:ascii="新細明體" w:hAnsi="新細明體" w:cs="新細明體" w:hint="eastAsia"/>
          <w:kern w:val="0"/>
          <w:sz w:val="20"/>
          <w:szCs w:val="20"/>
        </w:rPr>
        <w:t xml:space="preserve">　　</w:t>
      </w:r>
      <w:r w:rsidRPr="00E87C03">
        <w:rPr>
          <w:rFonts w:ascii="新細明體" w:hAnsi="新細明體" w:cs="新細明體"/>
          <w:kern w:val="0"/>
          <w:sz w:val="20"/>
          <w:szCs w:val="20"/>
        </w:rPr>
        <w:t>4.</w:t>
      </w:r>
      <w:r w:rsidRPr="00E87C03">
        <w:rPr>
          <w:rFonts w:ascii="新細明體" w:hAnsi="新細明體" w:cs="新細明體" w:hint="eastAsia"/>
          <w:kern w:val="0"/>
          <w:sz w:val="20"/>
          <w:szCs w:val="20"/>
        </w:rPr>
        <w:t>指實際評估作業係運用既有之組織架構並邀請第三者共同參與進行。</w:t>
      </w:r>
    </w:p>
    <w:p w:rsidR="00330DB4" w:rsidRPr="00E87C03" w:rsidRDefault="00330DB4" w:rsidP="00B41448">
      <w:pPr>
        <w:widowControl/>
        <w:spacing w:line="360" w:lineRule="exact"/>
        <w:rPr>
          <w:rFonts w:ascii="新細明體" w:cs="新細明體"/>
          <w:kern w:val="0"/>
          <w:sz w:val="20"/>
          <w:szCs w:val="20"/>
        </w:rPr>
      </w:pPr>
      <w:r w:rsidRPr="00E87C03">
        <w:rPr>
          <w:rFonts w:ascii="新細明體" w:hAnsi="新細明體" w:cs="新細明體" w:hint="eastAsia"/>
          <w:kern w:val="0"/>
          <w:sz w:val="20"/>
          <w:szCs w:val="20"/>
        </w:rPr>
        <w:t xml:space="preserve">　　</w:t>
      </w:r>
      <w:r w:rsidRPr="00E87C03">
        <w:rPr>
          <w:rFonts w:ascii="新細明體" w:hAnsi="新細明體" w:cs="新細明體"/>
          <w:kern w:val="0"/>
          <w:sz w:val="20"/>
          <w:szCs w:val="20"/>
        </w:rPr>
        <w:t>5.</w:t>
      </w:r>
      <w:r w:rsidRPr="00E87C03">
        <w:rPr>
          <w:rFonts w:ascii="新細明體" w:hAnsi="新細明體" w:cs="新細明體" w:hint="eastAsia"/>
          <w:kern w:val="0"/>
          <w:sz w:val="20"/>
          <w:szCs w:val="20"/>
        </w:rPr>
        <w:t>其它。</w:t>
      </w:r>
    </w:p>
    <w:p w:rsidR="00330DB4" w:rsidRPr="00E87C03" w:rsidRDefault="00330DB4" w:rsidP="00B41448">
      <w:pPr>
        <w:widowControl/>
        <w:spacing w:line="360" w:lineRule="exact"/>
        <w:rPr>
          <w:rFonts w:ascii="新細明體" w:cs="新細明體"/>
          <w:kern w:val="0"/>
          <w:szCs w:val="24"/>
        </w:rPr>
      </w:pPr>
      <w:r w:rsidRPr="00E87C03">
        <w:rPr>
          <w:rFonts w:ascii="新細明體" w:cs="新細明體"/>
          <w:kern w:val="0"/>
          <w:szCs w:val="24"/>
        </w:rPr>
        <w:t> </w:t>
      </w:r>
      <w:r w:rsidRPr="00E87C03">
        <w:rPr>
          <w:rFonts w:ascii="新細明體" w:hAnsi="新細明體" w:cs="新細明體"/>
          <w:kern w:val="0"/>
          <w:szCs w:val="24"/>
        </w:rPr>
        <w:t xml:space="preserve"> </w:t>
      </w:r>
    </w:p>
    <w:p w:rsidR="00330DB4" w:rsidRPr="00E87C03" w:rsidRDefault="00330DB4" w:rsidP="00B41448">
      <w:pPr>
        <w:widowControl/>
        <w:spacing w:line="360" w:lineRule="exact"/>
        <w:rPr>
          <w:rFonts w:ascii="新細明體" w:cs="新細明體"/>
          <w:kern w:val="0"/>
          <w:szCs w:val="24"/>
        </w:rPr>
      </w:pPr>
      <w:r w:rsidRPr="00E87C03">
        <w:rPr>
          <w:rFonts w:ascii="新細明體" w:cs="新細明體"/>
          <w:kern w:val="0"/>
          <w:szCs w:val="24"/>
        </w:rPr>
        <w:br w:type="page"/>
      </w:r>
      <w:r w:rsidRPr="00E87C03">
        <w:rPr>
          <w:rFonts w:ascii="新細明體" w:hAnsi="新細明體" w:cs="新細明體" w:hint="eastAsia"/>
          <w:b/>
          <w:bCs/>
          <w:kern w:val="0"/>
          <w:szCs w:val="24"/>
        </w:rPr>
        <w:lastRenderedPageBreak/>
        <w:t>肆、法務部年度重要施政計畫</w:t>
      </w:r>
      <w:r w:rsidRPr="00E87C03">
        <w:rPr>
          <w:rFonts w:ascii="新細明體" w:hAnsi="新細明體" w:cs="新細明體"/>
          <w:kern w:val="0"/>
          <w:szCs w:val="24"/>
        </w:rPr>
        <w:t xml:space="preserve"> </w:t>
      </w:r>
    </w:p>
    <w:tbl>
      <w:tblPr>
        <w:tblW w:w="5000"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A0"/>
      </w:tblPr>
      <w:tblGrid>
        <w:gridCol w:w="1024"/>
        <w:gridCol w:w="1699"/>
        <w:gridCol w:w="230"/>
        <w:gridCol w:w="1107"/>
        <w:gridCol w:w="622"/>
        <w:gridCol w:w="428"/>
        <w:gridCol w:w="568"/>
        <w:gridCol w:w="1703"/>
        <w:gridCol w:w="616"/>
        <w:gridCol w:w="325"/>
      </w:tblGrid>
      <w:tr w:rsidR="00330DB4" w:rsidRPr="00E87C03" w:rsidTr="00E45099">
        <w:tc>
          <w:tcPr>
            <w:tcW w:w="616" w:type="pct"/>
            <w:tcBorders>
              <w:top w:val="outset" w:sz="6" w:space="0" w:color="000000"/>
              <w:bottom w:val="outset" w:sz="6" w:space="0" w:color="000000"/>
              <w:right w:val="outset" w:sz="6" w:space="0" w:color="000000"/>
            </w:tcBorders>
            <w:vAlign w:val="center"/>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工作計畫名稱</w:t>
            </w:r>
          </w:p>
        </w:tc>
        <w:tc>
          <w:tcPr>
            <w:tcW w:w="1021" w:type="pct"/>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重要計畫項目</w:t>
            </w:r>
          </w:p>
        </w:tc>
        <w:tc>
          <w:tcPr>
            <w:tcW w:w="138" w:type="pct"/>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計畫類別</w:t>
            </w:r>
          </w:p>
        </w:tc>
        <w:tc>
          <w:tcPr>
            <w:tcW w:w="665" w:type="pct"/>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計畫期程</w:t>
            </w:r>
          </w:p>
        </w:tc>
        <w:tc>
          <w:tcPr>
            <w:tcW w:w="374" w:type="pct"/>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本年度概算</w:t>
            </w:r>
          </w:p>
        </w:tc>
        <w:tc>
          <w:tcPr>
            <w:tcW w:w="257" w:type="pct"/>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隸屬專案名稱</w:t>
            </w:r>
          </w:p>
        </w:tc>
        <w:tc>
          <w:tcPr>
            <w:tcW w:w="341" w:type="pct"/>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施政分類</w:t>
            </w:r>
          </w:p>
        </w:tc>
        <w:tc>
          <w:tcPr>
            <w:tcW w:w="1023" w:type="pct"/>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實施內容</w:t>
            </w:r>
          </w:p>
        </w:tc>
        <w:tc>
          <w:tcPr>
            <w:tcW w:w="370" w:type="pct"/>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與</w:t>
            </w:r>
            <w:r w:rsidRPr="00E87C03">
              <w:rPr>
                <w:rFonts w:ascii="新細明體" w:hAnsi="新細明體" w:cs="新細明體"/>
                <w:kern w:val="0"/>
                <w:szCs w:val="24"/>
              </w:rPr>
              <w:t>KPI</w:t>
            </w:r>
            <w:r w:rsidRPr="00E87C03">
              <w:rPr>
                <w:rFonts w:ascii="新細明體" w:hAnsi="新細明體" w:cs="新細明體" w:hint="eastAsia"/>
                <w:kern w:val="0"/>
                <w:szCs w:val="24"/>
              </w:rPr>
              <w:t>關聯</w:t>
            </w:r>
          </w:p>
        </w:tc>
        <w:tc>
          <w:tcPr>
            <w:tcW w:w="196" w:type="pct"/>
            <w:tcBorders>
              <w:top w:val="outset" w:sz="6" w:space="0" w:color="000000"/>
              <w:left w:val="outset" w:sz="6" w:space="0" w:color="000000"/>
              <w:bottom w:val="outset" w:sz="6" w:space="0" w:color="000000"/>
            </w:tcBorders>
            <w:vAlign w:val="center"/>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與</w:t>
            </w:r>
            <w:r w:rsidRPr="00E87C03">
              <w:rPr>
                <w:rFonts w:ascii="新細明體" w:hAnsi="新細明體" w:cs="新細明體"/>
                <w:kern w:val="0"/>
                <w:szCs w:val="24"/>
              </w:rPr>
              <w:t>CPI</w:t>
            </w:r>
            <w:r w:rsidRPr="00E87C03">
              <w:rPr>
                <w:rFonts w:ascii="新細明體" w:hAnsi="新細明體" w:cs="新細明體" w:hint="eastAsia"/>
                <w:kern w:val="0"/>
                <w:szCs w:val="24"/>
              </w:rPr>
              <w:t>關聯</w:t>
            </w:r>
          </w:p>
        </w:tc>
      </w:tr>
      <w:tr w:rsidR="00330DB4" w:rsidRPr="00E87C03" w:rsidTr="00E45099">
        <w:tc>
          <w:tcPr>
            <w:tcW w:w="616" w:type="pct"/>
            <w:tcBorders>
              <w:top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一般行政（法制司）</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3523010100</w:t>
            </w: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兩公約學習地圖</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1</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w:t>
            </w:r>
            <w:smartTag w:uri="urn:schemas-microsoft-com:office:smarttags" w:element="chsdate">
              <w:smartTagPr>
                <w:attr w:name="Year" w:val="1999"/>
                <w:attr w:name="Month" w:val="10"/>
                <w:attr w:name="Day" w:val="25"/>
                <w:attr w:name="IsLunarDate" w:val="False"/>
                <w:attr w:name="IsROCDate" w:val="False"/>
              </w:smartTagPr>
              <w:r w:rsidRPr="00E87C03">
                <w:rPr>
                  <w:rFonts w:ascii="新細明體" w:hAnsi="新細明體" w:cs="新細明體"/>
                  <w:kern w:val="0"/>
                  <w:szCs w:val="24"/>
                </w:rPr>
                <w:t>99/10/25</w:t>
              </w:r>
            </w:smartTag>
            <w:r w:rsidRPr="00E87C03">
              <w:rPr>
                <w:rFonts w:ascii="新細明體" w:hAnsi="新細明體" w:cs="新細明體" w:hint="eastAsia"/>
                <w:kern w:val="0"/>
                <w:szCs w:val="24"/>
              </w:rPr>
              <w:t>迄</w:t>
            </w:r>
            <w:r w:rsidRPr="00E87C03">
              <w:rPr>
                <w:rFonts w:ascii="新細明體" w:hAnsi="新細明體" w:cs="新細明體"/>
                <w:kern w:val="0"/>
                <w:szCs w:val="24"/>
              </w:rPr>
              <w:t>:102/12/31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BD15C3">
            <w:pPr>
              <w:widowControl/>
              <w:spacing w:line="360" w:lineRule="exact"/>
              <w:jc w:val="right"/>
              <w:rPr>
                <w:rFonts w:ascii="新細明體" w:cs="新細明體"/>
                <w:kern w:val="0"/>
                <w:szCs w:val="24"/>
              </w:rPr>
            </w:pPr>
            <w:r w:rsidRPr="00E87C03">
              <w:rPr>
                <w:rFonts w:ascii="新細明體" w:cs="新細明體"/>
                <w:kern w:val="0"/>
                <w:szCs w:val="24"/>
              </w:rPr>
              <w:t>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法律事務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一、總統於</w:t>
            </w:r>
            <w:r w:rsidRPr="00E87C03">
              <w:rPr>
                <w:rFonts w:ascii="新細明體" w:hAnsi="新細明體" w:cs="新細明體"/>
                <w:kern w:val="0"/>
                <w:szCs w:val="24"/>
              </w:rPr>
              <w:t>98</w:t>
            </w:r>
            <w:r w:rsidRPr="00E87C03">
              <w:rPr>
                <w:rFonts w:ascii="新細明體" w:hAnsi="新細明體" w:cs="新細明體" w:hint="eastAsia"/>
                <w:kern w:val="0"/>
                <w:szCs w:val="24"/>
              </w:rPr>
              <w:t>年</w:t>
            </w:r>
            <w:r w:rsidRPr="00E87C03">
              <w:rPr>
                <w:rFonts w:ascii="新細明體" w:hAnsi="新細明體" w:cs="新細明體"/>
                <w:kern w:val="0"/>
                <w:szCs w:val="24"/>
              </w:rPr>
              <w:t>5</w:t>
            </w:r>
            <w:r w:rsidRPr="00E87C03">
              <w:rPr>
                <w:rFonts w:ascii="新細明體" w:hAnsi="新細明體" w:cs="新細明體" w:hint="eastAsia"/>
                <w:kern w:val="0"/>
                <w:szCs w:val="24"/>
              </w:rPr>
              <w:t>月</w:t>
            </w:r>
            <w:r w:rsidRPr="00E87C03">
              <w:rPr>
                <w:rFonts w:ascii="新細明體" w:hAnsi="新細明體" w:cs="新細明體"/>
                <w:kern w:val="0"/>
                <w:szCs w:val="24"/>
              </w:rPr>
              <w:t>14</w:t>
            </w:r>
            <w:r w:rsidRPr="00E87C03">
              <w:rPr>
                <w:rFonts w:ascii="新細明體" w:hAnsi="新細明體" w:cs="新細明體" w:hint="eastAsia"/>
                <w:kern w:val="0"/>
                <w:szCs w:val="24"/>
              </w:rPr>
              <w:t>日批准之「兩公約」及自</w:t>
            </w:r>
            <w:r w:rsidRPr="00E87C03">
              <w:rPr>
                <w:rFonts w:ascii="新細明體" w:hAnsi="新細明體" w:cs="新細明體"/>
                <w:kern w:val="0"/>
                <w:szCs w:val="24"/>
              </w:rPr>
              <w:t>98</w:t>
            </w:r>
            <w:r w:rsidRPr="00E87C03">
              <w:rPr>
                <w:rFonts w:ascii="新細明體" w:hAnsi="新細明體" w:cs="新細明體" w:hint="eastAsia"/>
                <w:kern w:val="0"/>
                <w:szCs w:val="24"/>
              </w:rPr>
              <w:t>年</w:t>
            </w:r>
            <w:r w:rsidRPr="00E87C03">
              <w:rPr>
                <w:rFonts w:ascii="新細明體" w:hAnsi="新細明體" w:cs="新細明體"/>
                <w:kern w:val="0"/>
                <w:szCs w:val="24"/>
              </w:rPr>
              <w:t>12</w:t>
            </w:r>
            <w:r w:rsidRPr="00E87C03">
              <w:rPr>
                <w:rFonts w:ascii="新細明體" w:hAnsi="新細明體" w:cs="新細明體" w:hint="eastAsia"/>
                <w:kern w:val="0"/>
                <w:szCs w:val="24"/>
              </w:rPr>
              <w:t>月</w:t>
            </w:r>
            <w:r w:rsidRPr="00E87C03">
              <w:rPr>
                <w:rFonts w:ascii="新細明體" w:hAnsi="新細明體" w:cs="新細明體"/>
                <w:kern w:val="0"/>
                <w:szCs w:val="24"/>
              </w:rPr>
              <w:t>10</w:t>
            </w:r>
            <w:r w:rsidRPr="00E87C03">
              <w:rPr>
                <w:rFonts w:ascii="新細明體" w:hAnsi="新細明體" w:cs="新細明體" w:hint="eastAsia"/>
                <w:kern w:val="0"/>
                <w:szCs w:val="24"/>
              </w:rPr>
              <w:t>日施行之「兩公約施行法」，已使我國人權保障與國際接軌。</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二、為落實「兩公約」，本部已自</w:t>
            </w:r>
            <w:r w:rsidRPr="00E87C03">
              <w:rPr>
                <w:rFonts w:ascii="新細明體" w:hAnsi="新細明體" w:cs="新細明體"/>
                <w:kern w:val="0"/>
                <w:szCs w:val="24"/>
              </w:rPr>
              <w:t>98</w:t>
            </w:r>
            <w:r w:rsidRPr="00E87C03">
              <w:rPr>
                <w:rFonts w:ascii="新細明體" w:hAnsi="新細明體" w:cs="新細明體" w:hint="eastAsia"/>
                <w:kern w:val="0"/>
                <w:szCs w:val="24"/>
              </w:rPr>
              <w:t>年依「人權大步走計畫」辦理各項工作。繼</w:t>
            </w:r>
            <w:r w:rsidRPr="00E87C03">
              <w:rPr>
                <w:rFonts w:ascii="新細明體" w:hAnsi="新細明體" w:cs="新細明體"/>
                <w:kern w:val="0"/>
                <w:szCs w:val="24"/>
              </w:rPr>
              <w:t>98</w:t>
            </w:r>
            <w:r w:rsidRPr="00E87C03">
              <w:rPr>
                <w:rFonts w:ascii="新細明體" w:hAnsi="新細明體" w:cs="新細明體" w:hint="eastAsia"/>
                <w:kern w:val="0"/>
                <w:szCs w:val="24"/>
              </w:rPr>
              <w:t>年舉辦「兩公約種子培訓營」後，本部為持續且有系統的深入宣導「兩公約」，規劃</w:t>
            </w:r>
            <w:r w:rsidRPr="00E87C03">
              <w:rPr>
                <w:rFonts w:ascii="新細明體" w:hAnsi="新細明體" w:cs="新細明體"/>
                <w:kern w:val="0"/>
                <w:szCs w:val="24"/>
              </w:rPr>
              <w:t>99</w:t>
            </w:r>
            <w:r w:rsidRPr="00E87C03">
              <w:rPr>
                <w:rFonts w:ascii="新細明體" w:hAnsi="新細明體" w:cs="新細明體" w:hint="eastAsia"/>
                <w:kern w:val="0"/>
                <w:szCs w:val="24"/>
              </w:rPr>
              <w:t>年至</w:t>
            </w:r>
            <w:r w:rsidRPr="00E87C03">
              <w:rPr>
                <w:rFonts w:ascii="新細明體" w:hAnsi="新細明體" w:cs="新細明體"/>
                <w:kern w:val="0"/>
                <w:szCs w:val="24"/>
              </w:rPr>
              <w:t>102</w:t>
            </w:r>
            <w:r w:rsidRPr="00E87C03">
              <w:rPr>
                <w:rFonts w:ascii="新細明體" w:hAnsi="新細明體" w:cs="新細明體" w:hint="eastAsia"/>
                <w:kern w:val="0"/>
                <w:szCs w:val="24"/>
              </w:rPr>
              <w:t>年之「兩公約學習地圖」，有計畫的逐條宣導「兩公約」，普及並深耕人權的理念。</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辦理「人權大步走計畫</w:t>
            </w:r>
            <w:r w:rsidRPr="00E87C03">
              <w:rPr>
                <w:rFonts w:ascii="新細明體" w:cs="新細明體"/>
                <w:kern w:val="0"/>
                <w:szCs w:val="24"/>
              </w:rPr>
              <w:t>-</w:t>
            </w:r>
            <w:r w:rsidRPr="00E87C03">
              <w:rPr>
                <w:rFonts w:ascii="新細明體" w:hAnsi="新細明體" w:cs="新細明體" w:hint="eastAsia"/>
                <w:kern w:val="0"/>
                <w:szCs w:val="24"/>
              </w:rPr>
              <w:t>落實執行『公民與政治權利國際公約』及『經濟社會文化權利國際公約』」</w:t>
            </w:r>
            <w:r w:rsidRPr="00E87C03">
              <w:rPr>
                <w:rFonts w:ascii="新細明體" w:hAnsi="新細明體" w:cs="新細明體"/>
                <w:kern w:val="0"/>
                <w:szCs w:val="24"/>
              </w:rPr>
              <w:t xml:space="preserve"> </w:t>
            </w: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616" w:type="pct"/>
            <w:tcBorders>
              <w:top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法務行政（法律事</w:t>
            </w:r>
            <w:r w:rsidRPr="00E87C03">
              <w:rPr>
                <w:rFonts w:ascii="新細明體" w:hAnsi="新細明體" w:cs="新細明體" w:hint="eastAsia"/>
                <w:kern w:val="0"/>
                <w:szCs w:val="24"/>
              </w:rPr>
              <w:lastRenderedPageBreak/>
              <w:t>務司）</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3523011400</w:t>
            </w: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貫徹隱私保護方案</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lastRenderedPageBreak/>
              <w:t>01</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lastRenderedPageBreak/>
              <w:t>社會</w:t>
            </w:r>
            <w:r w:rsidRPr="00E87C03">
              <w:rPr>
                <w:rFonts w:ascii="新細明體" w:hAnsi="新細明體" w:cs="新細明體" w:hint="eastAsia"/>
                <w:kern w:val="0"/>
                <w:szCs w:val="24"/>
              </w:rPr>
              <w:lastRenderedPageBreak/>
              <w:t>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lastRenderedPageBreak/>
              <w:t>起</w:t>
            </w:r>
            <w:r w:rsidRPr="00E87C03">
              <w:rPr>
                <w:rFonts w:ascii="新細明體" w:hAnsi="新細明體" w:cs="新細明體"/>
                <w:kern w:val="0"/>
                <w:szCs w:val="24"/>
              </w:rPr>
              <w:t>:99/1/1</w:t>
            </w:r>
            <w:r w:rsidRPr="00E87C03">
              <w:rPr>
                <w:rFonts w:ascii="新細明體" w:hAnsi="新細明體" w:cs="新細明體" w:hint="eastAsia"/>
                <w:kern w:val="0"/>
                <w:szCs w:val="24"/>
              </w:rPr>
              <w:t>迄</w:t>
            </w:r>
            <w:r w:rsidRPr="00E87C03">
              <w:rPr>
                <w:rFonts w:ascii="新細明體" w:hAnsi="新細明體" w:cs="新細明體"/>
                <w:kern w:val="0"/>
                <w:szCs w:val="24"/>
              </w:rPr>
              <w:t>:102/12/</w:t>
            </w:r>
            <w:r w:rsidRPr="00E87C03">
              <w:rPr>
                <w:rFonts w:ascii="新細明體" w:hAnsi="新細明體" w:cs="新細明體"/>
                <w:kern w:val="0"/>
                <w:szCs w:val="24"/>
              </w:rPr>
              <w:lastRenderedPageBreak/>
              <w:t>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BD15C3">
            <w:pPr>
              <w:widowControl/>
              <w:spacing w:line="360" w:lineRule="exact"/>
              <w:jc w:val="right"/>
              <w:rPr>
                <w:rFonts w:ascii="新細明體" w:cs="新細明體"/>
                <w:kern w:val="0"/>
                <w:szCs w:val="24"/>
              </w:rPr>
            </w:pPr>
            <w:r w:rsidRPr="00E87C03">
              <w:rPr>
                <w:rFonts w:ascii="新細明體" w:hAnsi="新細明體" w:cs="新細明體"/>
                <w:kern w:val="0"/>
                <w:szCs w:val="24"/>
              </w:rPr>
              <w:lastRenderedPageBreak/>
              <w:t>1000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總統</w:t>
            </w:r>
            <w:r w:rsidRPr="00E87C03">
              <w:rPr>
                <w:rFonts w:ascii="新細明體" w:hAnsi="新細明體" w:cs="新細明體" w:hint="eastAsia"/>
                <w:kern w:val="0"/>
                <w:szCs w:val="24"/>
              </w:rPr>
              <w:lastRenderedPageBreak/>
              <w:t>政見</w:t>
            </w:r>
            <w:r w:rsidRPr="00E87C03">
              <w:rPr>
                <w:rFonts w:ascii="新細明體" w:hAnsi="新細明體" w:cs="新細明體"/>
                <w:kern w:val="0"/>
                <w:szCs w:val="24"/>
              </w:rPr>
              <w:t>414</w:t>
            </w:r>
            <w:r w:rsidRPr="00E87C03">
              <w:rPr>
                <w:rFonts w:ascii="新細明體" w:hAnsi="新細明體" w:cs="新細明體" w:hint="eastAsia"/>
                <w:kern w:val="0"/>
                <w:szCs w:val="24"/>
              </w:rPr>
              <w:t>項執行追蹤項目</w:t>
            </w:r>
            <w:r w:rsidRPr="00E87C03">
              <w:rPr>
                <w:rFonts w:ascii="新細明體" w:hAnsi="新細明體" w:cs="新細明體"/>
                <w:kern w:val="0"/>
                <w:szCs w:val="24"/>
              </w:rPr>
              <w:t>(16.286.0.03)</w:t>
            </w: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lastRenderedPageBreak/>
              <w:t>法律事務</w:t>
            </w:r>
            <w:r w:rsidRPr="00E87C03">
              <w:rPr>
                <w:rFonts w:ascii="新細明體" w:hAnsi="新細明體" w:cs="新細明體"/>
                <w:kern w:val="0"/>
                <w:szCs w:val="24"/>
              </w:rPr>
              <w:lastRenderedPageBreak/>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透過「個人資料保護資訊網與設</w:t>
            </w:r>
            <w:r w:rsidRPr="00E87C03">
              <w:rPr>
                <w:rFonts w:ascii="新細明體" w:hAnsi="新細明體" w:cs="新細明體" w:hint="eastAsia"/>
                <w:kern w:val="0"/>
                <w:szCs w:val="24"/>
              </w:rPr>
              <w:lastRenderedPageBreak/>
              <w:t>置個人資料保護專責機關（構）研究報告」之報告，輔以教育訓練及宣導活動，期能達到教育宣導、資源共享與資訊透明化，以及機關協調合作、資料即時更新與統一監督管理之目的。</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推動隱私</w:t>
            </w:r>
            <w:r w:rsidRPr="00E87C03">
              <w:rPr>
                <w:rFonts w:ascii="新細明體" w:hAnsi="新細明體" w:cs="新細明體" w:hint="eastAsia"/>
                <w:kern w:val="0"/>
                <w:szCs w:val="24"/>
              </w:rPr>
              <w:lastRenderedPageBreak/>
              <w:t>保護</w:t>
            </w:r>
            <w:r w:rsidRPr="00E87C03">
              <w:rPr>
                <w:rFonts w:ascii="新細明體" w:hAnsi="新細明體" w:cs="新細明體"/>
                <w:kern w:val="0"/>
                <w:szCs w:val="24"/>
              </w:rPr>
              <w:t xml:space="preserve"> </w:t>
            </w: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616" w:type="pct"/>
            <w:vMerge w:val="restart"/>
            <w:tcBorders>
              <w:top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法務行政（檢察司、國際及兩岸法律司）</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3523011400</w:t>
            </w: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積極整肅官箴檢肅貪瀆犯罪</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02</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:101/1/1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BD15C3">
            <w:pPr>
              <w:widowControl/>
              <w:spacing w:line="360" w:lineRule="exact"/>
              <w:jc w:val="right"/>
              <w:rPr>
                <w:rFonts w:ascii="新細明體" w:cs="新細明體"/>
                <w:kern w:val="0"/>
                <w:szCs w:val="24"/>
              </w:rPr>
            </w:pPr>
            <w:r w:rsidRPr="00E87C03">
              <w:rPr>
                <w:rFonts w:ascii="新細明體" w:cs="新細明體"/>
                <w:kern w:val="0"/>
                <w:szCs w:val="24"/>
              </w:rPr>
              <w:t>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檢察事務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一、施行財產來源不明罪</w:t>
            </w:r>
          </w:p>
          <w:p w:rsidR="00330DB4" w:rsidRPr="00E87C03" w:rsidRDefault="00330DB4" w:rsidP="00E45099">
            <w:pPr>
              <w:widowControl/>
              <w:spacing w:line="360" w:lineRule="exact"/>
              <w:ind w:leftChars="100" w:left="240"/>
              <w:jc w:val="both"/>
              <w:rPr>
                <w:rFonts w:ascii="新細明體" w:hAnsi="新細明體" w:cs="新細明體"/>
                <w:kern w:val="0"/>
                <w:szCs w:val="24"/>
              </w:rPr>
            </w:pPr>
            <w:r w:rsidRPr="00E87C03">
              <w:rPr>
                <w:rFonts w:ascii="新細明體" w:hAnsi="新細明體" w:cs="新細明體" w:hint="eastAsia"/>
                <w:kern w:val="0"/>
                <w:szCs w:val="24"/>
              </w:rPr>
              <w:t>公務員違反財產來源不明罪經判刑確定者，可能面臨</w:t>
            </w:r>
            <w:r w:rsidRPr="00E87C03">
              <w:rPr>
                <w:rFonts w:ascii="新細明體" w:hAnsi="新細明體" w:cs="新細明體"/>
                <w:kern w:val="0"/>
                <w:szCs w:val="24"/>
              </w:rPr>
              <w:t>3</w:t>
            </w:r>
            <w:r w:rsidRPr="00E87C03">
              <w:rPr>
                <w:rFonts w:ascii="新細明體" w:hAnsi="新細明體" w:cs="新細明體" w:hint="eastAsia"/>
                <w:kern w:val="0"/>
                <w:szCs w:val="24"/>
              </w:rPr>
              <w:t>年以下的牢獄之災，或與不明所得等額之罰金，且依法將遭免職而無法領取退休金，期以刑事制裁協助革新吏治。</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二、推動肅貪法規研修，強化執法基礎</w:t>
            </w:r>
          </w:p>
          <w:p w:rsidR="00330DB4" w:rsidRPr="00E87C03" w:rsidRDefault="00330DB4" w:rsidP="00E45099">
            <w:pPr>
              <w:widowControl/>
              <w:spacing w:line="360" w:lineRule="exact"/>
              <w:ind w:leftChars="100" w:left="240"/>
              <w:jc w:val="both"/>
              <w:rPr>
                <w:rFonts w:ascii="新細明體" w:hAnsi="新細明體" w:cs="新細明體"/>
                <w:kern w:val="0"/>
                <w:szCs w:val="24"/>
              </w:rPr>
            </w:pPr>
            <w:r w:rsidRPr="00E87C03">
              <w:rPr>
                <w:rFonts w:ascii="新細明體" w:hAnsi="新細明體" w:cs="新細明體" w:hint="eastAsia"/>
                <w:kern w:val="0"/>
                <w:szCs w:val="24"/>
              </w:rPr>
              <w:t>持續推動增訂不違背職務行賄罪，並通盤檢討貪污治罪條例各罪之法定刑度，針對</w:t>
            </w:r>
            <w:r w:rsidRPr="00E87C03">
              <w:rPr>
                <w:rFonts w:ascii="新細明體" w:hAnsi="新細明體" w:cs="新細明體" w:hint="eastAsia"/>
                <w:kern w:val="0"/>
                <w:szCs w:val="24"/>
              </w:rPr>
              <w:lastRenderedPageBreak/>
              <w:t>企業反貪的具體策略及設置廉政專責機構的必要性及可行性進行研究，期使肅貪法制更符實際需要。此外，就「貪污治罪條例」第</w:t>
            </w:r>
            <w:r w:rsidRPr="00E87C03">
              <w:rPr>
                <w:rFonts w:ascii="新細明體" w:hAnsi="新細明體" w:cs="新細明體"/>
                <w:kern w:val="0"/>
                <w:szCs w:val="24"/>
              </w:rPr>
              <w:t>6</w:t>
            </w:r>
            <w:r w:rsidRPr="00E87C03">
              <w:rPr>
                <w:rFonts w:ascii="新細明體" w:hAnsi="新細明體" w:cs="新細明體" w:hint="eastAsia"/>
                <w:kern w:val="0"/>
                <w:szCs w:val="24"/>
              </w:rPr>
              <w:t>條之</w:t>
            </w:r>
            <w:r w:rsidRPr="00E87C03">
              <w:rPr>
                <w:rFonts w:ascii="新細明體" w:hAnsi="新細明體" w:cs="新細明體"/>
                <w:kern w:val="0"/>
                <w:szCs w:val="24"/>
              </w:rPr>
              <w:t>1</w:t>
            </w:r>
            <w:r w:rsidRPr="00E87C03">
              <w:rPr>
                <w:rFonts w:ascii="新細明體" w:hAnsi="新細明體" w:cs="新細明體" w:hint="eastAsia"/>
                <w:kern w:val="0"/>
                <w:szCs w:val="24"/>
              </w:rPr>
              <w:t>「貪污罪被告不說明財產來源罪」研擬修正草案，期能適用更為完備。</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三、逐案、逐級無罪分析，提升定罪率</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Chars="100" w:left="240"/>
              <w:jc w:val="both"/>
              <w:rPr>
                <w:rFonts w:ascii="新細明體" w:hAnsi="新細明體" w:cs="新細明體"/>
                <w:kern w:val="0"/>
                <w:szCs w:val="24"/>
              </w:rPr>
            </w:pPr>
            <w:r w:rsidRPr="00E87C03">
              <w:rPr>
                <w:rFonts w:ascii="新細明體" w:hAnsi="新細明體" w:cs="新細明體" w:hint="eastAsia"/>
                <w:kern w:val="0"/>
                <w:szCs w:val="24"/>
              </w:rPr>
              <w:t>持續由本部所屬臺灣高等法院檢察署每年編製貪瀆案件無罪判決原因分析，逐案、逐級探討貪瀆案件無罪判決原因，以提昇定罪率。</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四、精進辦案效能，樹立司法威信</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Chars="100" w:left="240"/>
              <w:jc w:val="both"/>
              <w:rPr>
                <w:rFonts w:ascii="新細明體" w:hAnsi="新細明體" w:cs="新細明體"/>
                <w:kern w:val="0"/>
                <w:szCs w:val="24"/>
              </w:rPr>
            </w:pPr>
            <w:r w:rsidRPr="00E87C03">
              <w:rPr>
                <w:rFonts w:ascii="新細明體" w:hAnsi="新細明體" w:cs="新細明體" w:hint="eastAsia"/>
                <w:kern w:val="0"/>
                <w:szCs w:val="24"/>
              </w:rPr>
              <w:t>依據</w:t>
            </w:r>
            <w:r w:rsidRPr="00E87C03">
              <w:rPr>
                <w:rFonts w:ascii="新細明體" w:hAnsi="新細明體" w:cs="新細明體"/>
                <w:kern w:val="0"/>
                <w:szCs w:val="24"/>
              </w:rPr>
              <w:t>97</w:t>
            </w:r>
            <w:r w:rsidRPr="00E87C03">
              <w:rPr>
                <w:rFonts w:ascii="新細明體" w:hAnsi="新細明體" w:cs="新細明體" w:hint="eastAsia"/>
                <w:kern w:val="0"/>
                <w:szCs w:val="24"/>
              </w:rPr>
              <w:t>年</w:t>
            </w:r>
            <w:r w:rsidRPr="00E87C03">
              <w:rPr>
                <w:rFonts w:ascii="新細明體" w:hAnsi="新細明體" w:cs="新細明體"/>
                <w:kern w:val="0"/>
                <w:szCs w:val="24"/>
              </w:rPr>
              <w:t>10</w:t>
            </w:r>
            <w:r w:rsidRPr="00E87C03">
              <w:rPr>
                <w:rFonts w:ascii="新細明體" w:hAnsi="新細明體" w:cs="新細明體" w:hint="eastAsia"/>
                <w:kern w:val="0"/>
                <w:szCs w:val="24"/>
              </w:rPr>
              <w:t>月</w:t>
            </w:r>
            <w:r w:rsidRPr="00E87C03">
              <w:rPr>
                <w:rFonts w:ascii="新細明體" w:hAnsi="新細明體" w:cs="新細明體"/>
                <w:kern w:val="0"/>
                <w:szCs w:val="24"/>
              </w:rPr>
              <w:t>24</w:t>
            </w:r>
            <w:r w:rsidRPr="00E87C03">
              <w:rPr>
                <w:rFonts w:ascii="新細明體" w:hAnsi="新細明體" w:cs="新細明體" w:hint="eastAsia"/>
                <w:kern w:val="0"/>
                <w:szCs w:val="24"/>
              </w:rPr>
              <w:t>日完成之「定罪率偏低原因及具體改進措施專題報告」研提策</w:t>
            </w:r>
            <w:r w:rsidRPr="00E87C03">
              <w:rPr>
                <w:rFonts w:ascii="新細明體" w:hAnsi="新細明體" w:cs="新細明體" w:hint="eastAsia"/>
                <w:kern w:val="0"/>
                <w:szCs w:val="24"/>
              </w:rPr>
              <w:lastRenderedPageBreak/>
              <w:t>進作為，精進各級檢察機關辦案效能；精緻偵查並落實執法，偵辦指標性的貪瀆案件，樹立司法威信。</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五、舉辦肅貪研習，精進偵查作為針對各類型貪瀆案件實務解析、查扣不法所得實務執行概況、貪瀆案件對價關係之認定與蒐證、無罪判決分析及易滋弊端行業之偵查作為等相關議題，辦理肅貪研習。</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Chars="100" w:left="240"/>
              <w:jc w:val="both"/>
              <w:rPr>
                <w:rFonts w:ascii="新細明體" w:cs="新細明體"/>
                <w:kern w:val="0"/>
                <w:szCs w:val="24"/>
              </w:rPr>
            </w:pPr>
            <w:r w:rsidRPr="00E87C03">
              <w:rPr>
                <w:rFonts w:ascii="新細明體" w:hAnsi="新細明體" w:cs="新細明體" w:hint="eastAsia"/>
                <w:kern w:val="0"/>
                <w:szCs w:val="24"/>
              </w:rPr>
              <w:t>六、加強查扣及追回貪污犯罪不法所得加強查扣貪污犯罪之不法所得，建立統計與控管機制，納入年度檢察業務檢查及績效考評項目。</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加強檢肅貪瀆犯罪</w:t>
            </w:r>
            <w:r w:rsidRPr="00E87C03">
              <w:rPr>
                <w:rFonts w:ascii="新細明體" w:hAnsi="新細明體" w:cs="新細明體"/>
                <w:kern w:val="0"/>
                <w:szCs w:val="24"/>
              </w:rPr>
              <w:t xml:space="preserve"> </w:t>
            </w: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強化國際交流推動司法互助</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02</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:101/1/1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firstLineChars="50" w:firstLine="120"/>
              <w:rPr>
                <w:rFonts w:ascii="新細明體" w:cs="新細明體"/>
                <w:kern w:val="0"/>
                <w:szCs w:val="24"/>
              </w:rPr>
            </w:pPr>
            <w:r w:rsidRPr="00E87C03">
              <w:rPr>
                <w:rFonts w:ascii="新細明體" w:hAnsi="新細明體" w:cs="新細明體"/>
                <w:kern w:val="0"/>
                <w:szCs w:val="24"/>
              </w:rPr>
              <w:t>8190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國際合作及交流</w:t>
            </w:r>
            <w:r w:rsidRPr="00E87C03">
              <w:rPr>
                <w:rFonts w:ascii="新細明體" w:hAnsi="新細明體" w:cs="新細明體"/>
                <w:kern w:val="0"/>
                <w:szCs w:val="24"/>
              </w:rPr>
              <w:t>(</w:t>
            </w:r>
            <w:r w:rsidRPr="00E87C03">
              <w:rPr>
                <w:rFonts w:ascii="新細明體" w:hAnsi="新細明體" w:cs="新細明體" w:hint="eastAsia"/>
                <w:kern w:val="0"/>
                <w:szCs w:val="24"/>
              </w:rPr>
              <w:t>法</w:t>
            </w:r>
            <w:r w:rsidRPr="00E87C03">
              <w:rPr>
                <w:rFonts w:ascii="新細明體" w:hAnsi="新細明體" w:cs="新細明體" w:hint="eastAsia"/>
                <w:kern w:val="0"/>
                <w:szCs w:val="24"/>
              </w:rPr>
              <w:lastRenderedPageBreak/>
              <w:t>務</w:t>
            </w:r>
            <w:r w:rsidRPr="00E87C03">
              <w:rPr>
                <w:rFonts w:ascii="新細明體" w:hAnsi="新細明體" w:cs="新細明體"/>
                <w:kern w:val="0"/>
                <w:szCs w:val="24"/>
              </w:rPr>
              <w:t>)</w:t>
            </w:r>
            <w:r w:rsidRPr="00E87C03">
              <w:rPr>
                <w:rFonts w:ascii="新細明體" w:hAnsi="新細明體" w:cs="新細明體" w:hint="eastAsia"/>
                <w:kern w:val="0"/>
                <w:szCs w:val="24"/>
              </w:rPr>
              <w:t>、檢察事務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lastRenderedPageBreak/>
              <w:t>一、持續執行台美刑事司法互助協定，促進二國在犯罪偵查上之緊密合</w:t>
            </w:r>
            <w:r w:rsidRPr="00E87C03">
              <w:rPr>
                <w:rFonts w:ascii="新細明體" w:hAnsi="新細明體" w:cs="新細明體" w:hint="eastAsia"/>
                <w:kern w:val="0"/>
                <w:szCs w:val="24"/>
              </w:rPr>
              <w:lastRenderedPageBreak/>
              <w:t>作，以達到完整蒐集跨國犯罪證據，有效嚇阻跨國犯罪之預期目標。</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二、積極與其他國家洽簽刑事司法互助之協定或備忘錄，並在偵查個案上進行合作，協助調查犯罪證據，俾使跨國案件順利定罪，與其他國家建立刑事司法合作之友好關係。</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三、積極派員參加亞太防制洗錢組織、艾格蒙組織、國際檢察官協會等國際組織，建立與各國司法機關聯繫之合作管道，並隨時依照國際標準進行國內法規調整等相關作為，以確保我國之國家利益及會籍。</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四、依據</w:t>
            </w:r>
            <w:r w:rsidRPr="00E87C03">
              <w:rPr>
                <w:rFonts w:ascii="新細明體" w:hAnsi="新細明體" w:cs="新細明體"/>
                <w:kern w:val="0"/>
                <w:szCs w:val="24"/>
              </w:rPr>
              <w:t>98</w:t>
            </w:r>
            <w:r w:rsidRPr="00E87C03">
              <w:rPr>
                <w:rFonts w:ascii="新細明體" w:hAnsi="新細明體" w:cs="新細明體" w:hint="eastAsia"/>
                <w:kern w:val="0"/>
                <w:szCs w:val="24"/>
              </w:rPr>
              <w:t>年</w:t>
            </w:r>
            <w:r w:rsidRPr="00E87C03">
              <w:rPr>
                <w:rFonts w:ascii="新細明體" w:hAnsi="新細明體" w:cs="新細明體"/>
                <w:kern w:val="0"/>
                <w:szCs w:val="24"/>
              </w:rPr>
              <w:t>4</w:t>
            </w:r>
            <w:r w:rsidRPr="00E87C03">
              <w:rPr>
                <w:rFonts w:ascii="新細明體" w:hAnsi="新細明體" w:cs="新細明體" w:hint="eastAsia"/>
                <w:kern w:val="0"/>
                <w:szCs w:val="24"/>
              </w:rPr>
              <w:t>月</w:t>
            </w:r>
            <w:r w:rsidRPr="00E87C03">
              <w:rPr>
                <w:rFonts w:ascii="新細明體" w:hAnsi="新細明體" w:cs="新細明體"/>
                <w:kern w:val="0"/>
                <w:szCs w:val="24"/>
              </w:rPr>
              <w:t>26</w:t>
            </w:r>
            <w:r w:rsidRPr="00E87C03">
              <w:rPr>
                <w:rFonts w:ascii="新細明體" w:hAnsi="新細明體" w:cs="新細明體" w:hint="eastAsia"/>
                <w:kern w:val="0"/>
                <w:szCs w:val="24"/>
              </w:rPr>
              <w:t>日簽訂之「海峽兩岸共同打擊犯罪及司法互助協</w:t>
            </w:r>
            <w:r w:rsidRPr="00E87C03">
              <w:rPr>
                <w:rFonts w:ascii="新細明體" w:hAnsi="新細明體" w:cs="新細明體" w:hint="eastAsia"/>
                <w:kern w:val="0"/>
                <w:szCs w:val="24"/>
              </w:rPr>
              <w:lastRenderedPageBreak/>
              <w:t>議」，在我方現行的法令架構及既有的合作基礎上，針對共同打擊犯罪、送達司法文書、調查取證、認可民事裁判及仲裁判斷、人道探視、接返受刑事裁判確定人等項目，以尊嚴、對等且兼顧效率之態度，規劃及協調國內司法警察機關及司法院，律定合作之架構、流程，展開兩岸共同打擊犯罪及司法互助工作。</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五、加強推動與非洲及美洲之非邦交國簽訂司法互助協定，拓展我國與國際司法互助領域。</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執行緝毒工作建構反毒網絡</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02</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:101/1/1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BD15C3">
            <w:pPr>
              <w:widowControl/>
              <w:spacing w:line="360" w:lineRule="exact"/>
              <w:jc w:val="right"/>
              <w:rPr>
                <w:rFonts w:ascii="新細明體" w:cs="新細明體"/>
                <w:kern w:val="0"/>
                <w:szCs w:val="24"/>
              </w:rPr>
            </w:pPr>
            <w:r w:rsidRPr="00E87C03">
              <w:rPr>
                <w:rFonts w:ascii="新細明體" w:cs="新細明體"/>
                <w:kern w:val="0"/>
                <w:szCs w:val="24"/>
              </w:rPr>
              <w:t>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檢察事務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一、積極導入反毒新觀念與新思維，採取「公共衛生三級預防模式」概念，將反毒政策轉向重視拒</w:t>
            </w:r>
            <w:r w:rsidRPr="00E87C03">
              <w:rPr>
                <w:rFonts w:ascii="新細明體" w:hAnsi="新細明體" w:cs="新細明體" w:hint="eastAsia"/>
                <w:kern w:val="0"/>
                <w:szCs w:val="24"/>
              </w:rPr>
              <w:lastRenderedPageBreak/>
              <w:t>毒與戒毒，擴大推行第二級毒品戒癮治療，防止新的吸毒人口產生，並力求減少原有吸毒人口。</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依據「行政院毒品防制會報」之分工，由各查緝機關分別成立緝毒專責編組，擴大打擊毒品中小盤，藉由火網交叉相互合作，以嚴格查緝毒品及製造工廠，及販賣、運輸、製造毒品之犯罪行為，積極沒收毒梟財產所得，以達到「拔根斷源、阻斷供給」之目標，有效控制毒品氾濫。</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三、密切注意新興毒品成癮性之醫學研究與實證發展，發揮「毒品審議委員會」功能，隨時檢討審議毒品分級增列、刪減事</w:t>
            </w:r>
            <w:r w:rsidRPr="00E87C03">
              <w:rPr>
                <w:rFonts w:ascii="新細明體" w:hAnsi="新細明體" w:cs="新細明體" w:hint="eastAsia"/>
                <w:kern w:val="0"/>
                <w:szCs w:val="24"/>
              </w:rPr>
              <w:lastRenderedPageBreak/>
              <w:t>宜，遏止新興毒品氾濫。</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四、召開全國反毒會議，宣導反毒措施，擴大參與層面，積極落實反毒政策。</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加強毒品查緝工作</w:t>
            </w:r>
            <w:r w:rsidRPr="00E87C03">
              <w:rPr>
                <w:rFonts w:ascii="新細明體" w:hAnsi="新細明體" w:cs="新細明體"/>
                <w:kern w:val="0"/>
                <w:szCs w:val="24"/>
              </w:rPr>
              <w:t xml:space="preserve"> </w:t>
            </w: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偵辦經濟犯罪查緝盜版仿冒</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02</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:101/1/1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firstLineChars="100" w:firstLine="240"/>
              <w:rPr>
                <w:rFonts w:ascii="新細明體" w:cs="新細明體"/>
                <w:kern w:val="0"/>
                <w:szCs w:val="24"/>
              </w:rPr>
            </w:pPr>
            <w:r w:rsidRPr="00E87C03">
              <w:rPr>
                <w:rFonts w:ascii="新細明體" w:hAnsi="新細明體" w:cs="新細明體"/>
                <w:kern w:val="0"/>
                <w:szCs w:val="24"/>
              </w:rPr>
              <w:t>785</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檢察事務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一、檢察團隊集思廣益，發揮「經濟犯罪防制執行會報」功能，強化臺灣高等法院檢察署「偵查經濟犯罪中心」；持續與司法院協調聯繫，期能專庭審理、速審速決及從重量刑。</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舉辦檢察官偵查經濟犯罪實務研究會及加強司法官職前訓練之財經課程，並建立財務金融三級證照，檢察官須具中級證照以上之檢察官方可承辦此類案件，以強化專業；針對企業掏空背信部分，檢討刑法分則背信罪章</w:t>
            </w:r>
            <w:r w:rsidRPr="00E87C03">
              <w:rPr>
                <w:rFonts w:ascii="新細明體" w:hAnsi="新細明體" w:cs="新細明體" w:hint="eastAsia"/>
                <w:kern w:val="0"/>
                <w:szCs w:val="24"/>
              </w:rPr>
              <w:lastRenderedPageBreak/>
              <w:t>條文規定，納入刑法分則研修小組議題。</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三、積極研修刑法相關法規並推動立法，藉由法制面建立全面查扣追繳犯罪不法所得機制。</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四、配合臺灣高等法院檢察署智慧財產分署成立，結合檢、警、調之執法力量，規劃查緝侵害</w:t>
            </w:r>
            <w:r w:rsidRPr="00E87C03">
              <w:rPr>
                <w:rFonts w:ascii="新細明體" w:hAnsi="新細明體" w:cs="新細明體"/>
                <w:kern w:val="0"/>
                <w:szCs w:val="24"/>
              </w:rPr>
              <w:t>IPR</w:t>
            </w:r>
            <w:r w:rsidRPr="00E87C03">
              <w:rPr>
                <w:rFonts w:ascii="新細明體" w:hAnsi="新細明體" w:cs="新細明體" w:hint="eastAsia"/>
                <w:kern w:val="0"/>
                <w:szCs w:val="24"/>
              </w:rPr>
              <w:t>犯罪之具體行動方針，策劃、培訓人力組成專業辦案團隊，有效、集中、專責處理侵害智慧財產權刑事案件。</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五、積極持續拓展國際合作，共同打擊經濟犯罪，並強化資金查核扣押犯罪所得。</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加強婦幼保護查緝人口販運</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02</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:101/1/1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BD15C3">
            <w:pPr>
              <w:widowControl/>
              <w:spacing w:line="360" w:lineRule="exact"/>
              <w:jc w:val="right"/>
              <w:rPr>
                <w:rFonts w:ascii="新細明體" w:cs="新細明體"/>
                <w:kern w:val="0"/>
                <w:szCs w:val="24"/>
              </w:rPr>
            </w:pPr>
            <w:r w:rsidRPr="00E87C03">
              <w:rPr>
                <w:rFonts w:ascii="新細明體" w:hAnsi="新細明體" w:cs="新細明體"/>
                <w:kern w:val="0"/>
                <w:szCs w:val="24"/>
              </w:rPr>
              <w:t>600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檢察事務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一、依「法務部防制人口販運案件具體執行方案」，由臺灣高等法院檢察署於</w:t>
            </w:r>
            <w:r w:rsidRPr="00E87C03">
              <w:rPr>
                <w:rFonts w:ascii="新細明體" w:hAnsi="新細明體" w:cs="新細明體"/>
                <w:kern w:val="0"/>
                <w:szCs w:val="24"/>
              </w:rPr>
              <w:t>2007</w:t>
            </w:r>
            <w:r w:rsidRPr="00E87C03">
              <w:rPr>
                <w:rFonts w:ascii="新細明體" w:hAnsi="新細明體" w:cs="新細明體" w:hint="eastAsia"/>
                <w:kern w:val="0"/>
                <w:szCs w:val="24"/>
              </w:rPr>
              <w:lastRenderedPageBreak/>
              <w:t>年</w:t>
            </w:r>
            <w:r w:rsidRPr="00E87C03">
              <w:rPr>
                <w:rFonts w:ascii="新細明體" w:hAnsi="新細明體" w:cs="新細明體"/>
                <w:kern w:val="0"/>
                <w:szCs w:val="24"/>
              </w:rPr>
              <w:t>1</w:t>
            </w:r>
            <w:r w:rsidRPr="00E87C03">
              <w:rPr>
                <w:rFonts w:ascii="新細明體" w:hAnsi="新細明體" w:cs="新細明體" w:hint="eastAsia"/>
                <w:kern w:val="0"/>
                <w:szCs w:val="24"/>
              </w:rPr>
              <w:t>月</w:t>
            </w:r>
            <w:r w:rsidRPr="00E87C03">
              <w:rPr>
                <w:rFonts w:ascii="新細明體" w:hAnsi="新細明體" w:cs="新細明體"/>
                <w:kern w:val="0"/>
                <w:szCs w:val="24"/>
              </w:rPr>
              <w:t>1</w:t>
            </w:r>
            <w:r w:rsidRPr="00E87C03">
              <w:rPr>
                <w:rFonts w:ascii="新細明體" w:hAnsi="新細明體" w:cs="新細明體" w:hint="eastAsia"/>
                <w:kern w:val="0"/>
                <w:szCs w:val="24"/>
              </w:rPr>
              <w:t>日成立督導會報，各地方法院檢察署指定專責檢察官辦理性侵害、家庭暴力、違反兒童及少年性交易防制條例等婦幼保護及人口販運案件，並責成臺灣高等法院檢察署設置婦幼保護及人口販運督導小組，針對性犯罪、違反兒童及少年性交易條例、家庭暴力、人口販運等嚴重危害婦幼安全之犯罪，提升案件之偵辦效能、加強對被害人之保護，並協助及強化對加害人之矯正。</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二、針對婦幼專組及人口販運專責檢察官，定期舉辦婦幼及人口販運案件司法實務研習會，以提升檢察官偵辦婦幼及人口販運案件之專業知</w:t>
            </w:r>
            <w:r w:rsidRPr="00E87C03">
              <w:rPr>
                <w:rFonts w:ascii="新細明體" w:hAnsi="新細明體" w:cs="新細明體" w:hint="eastAsia"/>
                <w:kern w:val="0"/>
                <w:szCs w:val="24"/>
              </w:rPr>
              <w:lastRenderedPageBreak/>
              <w:t>能，並加強採取對被害人之保護措施。</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三、提升執法人員對人口販運被害人之敏感度，持續推動建置性侵害犯罪加害人刑後強制治療專區，並研擬「辦理性侵害犯罪加害人刑後強制治療作業要點」，以預防性侵害犯罪加害人再犯，保障婦幼人身安全。</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四、臺灣高等法院檢察署成立督導小組，定期召開會報，持續檢討人口販運案件業務之執行情形，並建立各級檢察署聯繫窗口名冊，定期予以更新，以利人口販運防制相關機關團體與檢察機關間之聯繫協調。</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616" w:type="pct"/>
            <w:vMerge w:val="restart"/>
            <w:tcBorders>
              <w:top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法務行政（保護司）</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35230114</w:t>
            </w:r>
            <w:r w:rsidRPr="00E87C03">
              <w:rPr>
                <w:rFonts w:ascii="新細明體" w:hAnsi="新細明體" w:cs="新細明體"/>
                <w:kern w:val="0"/>
                <w:szCs w:val="24"/>
              </w:rPr>
              <w:lastRenderedPageBreak/>
              <w:t>00</w:t>
            </w: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推動「一路相伴法律協助專案」計畫</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04</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:101/1/1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kern w:val="0"/>
                <w:szCs w:val="24"/>
              </w:rPr>
              <w:t>35483</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保護事務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一、計畫內容摘要：</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一</w:t>
            </w:r>
            <w:r w:rsidRPr="00E87C03">
              <w:rPr>
                <w:rFonts w:ascii="新細明體" w:hAnsi="新細明體" w:cs="新細明體"/>
                <w:kern w:val="0"/>
                <w:szCs w:val="24"/>
              </w:rPr>
              <w:t>)</w:t>
            </w:r>
            <w:r w:rsidRPr="00E87C03">
              <w:rPr>
                <w:rFonts w:ascii="新細明體" w:hAnsi="新細明體" w:cs="新細明體" w:hint="eastAsia"/>
                <w:kern w:val="0"/>
                <w:szCs w:val="24"/>
              </w:rPr>
              <w:t>督導財團法人犯罪被害人</w:t>
            </w:r>
            <w:r w:rsidRPr="00E87C03">
              <w:rPr>
                <w:rFonts w:ascii="新細明體" w:hAnsi="新細明體" w:cs="新細明體" w:hint="eastAsia"/>
                <w:kern w:val="0"/>
                <w:szCs w:val="24"/>
              </w:rPr>
              <w:lastRenderedPageBreak/>
              <w:t>保護協會暨所屬各分會結合義務律師、法律扶助基金會、律師公會等，提供被害人法律諮詢及訴訟管道。</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二</w:t>
            </w:r>
            <w:r w:rsidRPr="00E87C03">
              <w:rPr>
                <w:rFonts w:ascii="新細明體" w:hAnsi="新細明體" w:cs="新細明體"/>
                <w:kern w:val="0"/>
                <w:szCs w:val="24"/>
              </w:rPr>
              <w:t>)</w:t>
            </w:r>
            <w:r w:rsidRPr="00E87C03">
              <w:rPr>
                <w:rFonts w:ascii="新細明體" w:hAnsi="新細明體" w:cs="新細明體" w:hint="eastAsia"/>
                <w:kern w:val="0"/>
                <w:szCs w:val="24"/>
              </w:rPr>
              <w:t>資助非法律扶助基金會扶助對象，且無力負擔訴訟費用之被害人撰狀費、規費及律師酬金等。</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二、效益：協助被害人爭取法律上權益。</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落實犯罪被害人法</w:t>
            </w:r>
            <w:r w:rsidRPr="00E87C03">
              <w:rPr>
                <w:rFonts w:ascii="新細明體" w:hAnsi="新細明體" w:cs="新細明體" w:hint="eastAsia"/>
                <w:kern w:val="0"/>
                <w:szCs w:val="24"/>
              </w:rPr>
              <w:lastRenderedPageBreak/>
              <w:t>律協助</w:t>
            </w:r>
            <w:r w:rsidRPr="00E87C03">
              <w:rPr>
                <w:rFonts w:ascii="新細明體" w:hAnsi="新細明體" w:cs="新細明體"/>
                <w:kern w:val="0"/>
                <w:szCs w:val="24"/>
              </w:rPr>
              <w:t xml:space="preserve"> </w:t>
            </w: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落實推動易服社會勞動制度</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04</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:101/1/1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kern w:val="0"/>
                <w:szCs w:val="24"/>
              </w:rPr>
              <w:t>114551</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保護事務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一、計畫內容摘要：推動以人為本的替代措施，將原應入監執行的短期自由刑受刑人轉向至社會勞動，使其從消費者變成生產者，回饋社會。讓犯罪者與提供機會的勞動機構共譜以生命感動生命的歷程。</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二、效益：社會勞動制度是我國刑事政策的重大轉向，藉由提供無償的</w:t>
            </w:r>
            <w:r w:rsidRPr="00E87C03">
              <w:rPr>
                <w:rFonts w:ascii="新細明體" w:hAnsi="新細明體" w:cs="新細明體" w:hint="eastAsia"/>
                <w:kern w:val="0"/>
                <w:szCs w:val="24"/>
              </w:rPr>
              <w:lastRenderedPageBreak/>
              <w:t>勞動服務回饋社會，替代入監執行，相較於入監執行自由刑，社會勞動讓犯罪人能兼顧家庭、學業與工作，不與社會脫節，成為對社會有貢獻的生產者，亦可避免因入監執行短期自由刑被貼上標籤、沾染惡習等流弊，有利於犯罪人之復歸社會。</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推動社會勞動</w:t>
            </w:r>
            <w:r w:rsidRPr="00E87C03">
              <w:rPr>
                <w:rFonts w:ascii="新細明體" w:hAnsi="新細明體" w:cs="新細明體"/>
                <w:kern w:val="0"/>
                <w:szCs w:val="24"/>
              </w:rPr>
              <w:t xml:space="preserve"> </w:t>
            </w: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推動認輔制度，銜接機構內外輔導</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04</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:101/1/1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kern w:val="0"/>
                <w:szCs w:val="24"/>
              </w:rPr>
              <w:t>14060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保護事務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一、計畫內容摘要：</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一</w:t>
            </w:r>
            <w:r w:rsidRPr="00E87C03">
              <w:rPr>
                <w:rFonts w:ascii="新細明體" w:hAnsi="新細明體" w:cs="新細明體"/>
                <w:kern w:val="0"/>
                <w:szCs w:val="24"/>
              </w:rPr>
              <w:t>)</w:t>
            </w:r>
            <w:r w:rsidRPr="00E87C03">
              <w:rPr>
                <w:rFonts w:ascii="新細明體" w:hAnsi="新細明體" w:cs="新細明體" w:hint="eastAsia"/>
                <w:kern w:val="0"/>
                <w:szCs w:val="24"/>
              </w:rPr>
              <w:t>督導更生保護會運用專任人員及更生輔導志工之人力資源與愛心，提前至監所針對即將出獄之收容人，辦理一對一之認輔，並針對更生人提供個別協助，適時提供職訓、就業、就學、就養或其他必要的協助與指導，出獄後並持續追蹤關</w:t>
            </w:r>
            <w:r w:rsidRPr="00E87C03">
              <w:rPr>
                <w:rFonts w:ascii="新細明體" w:hAnsi="新細明體" w:cs="新細明體" w:hint="eastAsia"/>
                <w:kern w:val="0"/>
                <w:szCs w:val="24"/>
              </w:rPr>
              <w:lastRenderedPageBreak/>
              <w:t>懷，以深化輔導功能。</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二</w:t>
            </w:r>
            <w:r w:rsidRPr="00E87C03">
              <w:rPr>
                <w:rFonts w:ascii="新細明體" w:hAnsi="新細明體" w:cs="新細明體"/>
                <w:kern w:val="0"/>
                <w:szCs w:val="24"/>
              </w:rPr>
              <w:t>)</w:t>
            </w:r>
            <w:r w:rsidRPr="00E87C03">
              <w:rPr>
                <w:rFonts w:ascii="新細明體" w:hAnsi="新細明體" w:cs="新細明體" w:hint="eastAsia"/>
                <w:kern w:val="0"/>
                <w:szCs w:val="24"/>
              </w:rPr>
              <w:t>為加強矯正與保護業務之連結，督導更生保護會加強辦理釋放前之準備，於平日入監所辦理輔導及宣導業務，俾使收容人知悉更生保護功能及服務項目，於出監後知所運用。</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三</w:t>
            </w:r>
            <w:r w:rsidRPr="00E87C03">
              <w:rPr>
                <w:rFonts w:ascii="新細明體" w:hAnsi="新細明體" w:cs="新細明體"/>
                <w:kern w:val="0"/>
                <w:szCs w:val="24"/>
              </w:rPr>
              <w:t>)</w:t>
            </w:r>
            <w:r w:rsidRPr="00E87C03">
              <w:rPr>
                <w:rFonts w:ascii="新細明體" w:hAnsi="新細明體" w:cs="新細明體" w:hint="eastAsia"/>
                <w:kern w:val="0"/>
                <w:szCs w:val="24"/>
              </w:rPr>
              <w:t>強化更生人自主性就業及就業輔導機制。</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hAnsi="新細明體" w:cs="新細明體"/>
                <w:kern w:val="0"/>
                <w:szCs w:val="24"/>
              </w:rPr>
            </w:pPr>
            <w:r w:rsidRPr="00E87C03">
              <w:rPr>
                <w:rFonts w:ascii="新細明體" w:hAnsi="新細明體" w:cs="新細明體" w:hint="eastAsia"/>
                <w:kern w:val="0"/>
                <w:szCs w:val="24"/>
              </w:rPr>
              <w:t>二、效益：</w:t>
            </w:r>
            <w:r w:rsidRPr="00E87C03">
              <w:rPr>
                <w:rFonts w:ascii="新細明體" w:hAnsi="新細明體" w:cs="新細明體"/>
                <w:kern w:val="0"/>
                <w:szCs w:val="24"/>
              </w:rPr>
              <w:t xml:space="preserve"> </w:t>
            </w:r>
          </w:p>
          <w:p w:rsidR="00330DB4" w:rsidRPr="00E87C03" w:rsidRDefault="00330DB4" w:rsidP="000B2E38">
            <w:pPr>
              <w:widowControl/>
              <w:spacing w:line="360" w:lineRule="exact"/>
              <w:ind w:leftChars="100" w:left="240"/>
              <w:jc w:val="both"/>
              <w:rPr>
                <w:rFonts w:ascii="新細明體" w:cs="新細明體"/>
                <w:kern w:val="0"/>
                <w:szCs w:val="24"/>
              </w:rPr>
            </w:pPr>
            <w:r w:rsidRPr="00E87C03">
              <w:rPr>
                <w:rFonts w:ascii="新細明體" w:hAnsi="新細明體" w:cs="新細明體" w:hint="eastAsia"/>
                <w:kern w:val="0"/>
                <w:szCs w:val="24"/>
              </w:rPr>
              <w:t>以輔導及關懷去除受刑人及更生人對社會的不滿之心，建立健全正確的觀念，協助其增強自我能力，重建家庭及人際網絡關</w:t>
            </w:r>
            <w:r w:rsidRPr="00E87C03">
              <w:rPr>
                <w:rFonts w:ascii="新細明體" w:hAnsi="新細明體" w:cs="新細明體"/>
                <w:kern w:val="0"/>
                <w:szCs w:val="24"/>
              </w:rPr>
              <w:t xml:space="preserve"> </w:t>
            </w:r>
            <w:r w:rsidRPr="00E87C03">
              <w:rPr>
                <w:rFonts w:ascii="新細明體" w:hAnsi="新細明體" w:cs="新細明體" w:hint="eastAsia"/>
                <w:kern w:val="0"/>
                <w:szCs w:val="24"/>
              </w:rPr>
              <w:t>係，促其重新融入社會。</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推展「戒毒成功計畫」，降低再犯。</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04</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:101/1/1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kern w:val="0"/>
                <w:szCs w:val="24"/>
              </w:rPr>
              <w:t>36760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保護事務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一、計畫內容摘要：為擴大對藥癮者及其家屬之服務，本部爰規劃</w:t>
            </w:r>
            <w:r w:rsidRPr="00E87C03">
              <w:rPr>
                <w:rFonts w:ascii="新細明體" w:hAnsi="新細明體" w:cs="新細明體"/>
                <w:kern w:val="0"/>
                <w:szCs w:val="24"/>
              </w:rPr>
              <w:t>24</w:t>
            </w:r>
            <w:r w:rsidRPr="00E87C03">
              <w:rPr>
                <w:rFonts w:ascii="新細明體" w:hAnsi="新細明體" w:cs="新細明體" w:hint="eastAsia"/>
                <w:kern w:val="0"/>
                <w:szCs w:val="24"/>
              </w:rPr>
              <w:t>小時服務網絡，藉由</w:t>
            </w:r>
            <w:r w:rsidRPr="00E87C03">
              <w:rPr>
                <w:rFonts w:ascii="新細明體" w:hAnsi="新細明體" w:cs="新細明體"/>
                <w:kern w:val="0"/>
                <w:szCs w:val="24"/>
              </w:rPr>
              <w:t>24</w:t>
            </w:r>
            <w:r w:rsidRPr="00E87C03">
              <w:rPr>
                <w:rFonts w:ascii="新細明體" w:hAnsi="新細明體" w:cs="新細明體" w:hint="eastAsia"/>
                <w:kern w:val="0"/>
                <w:szCs w:val="24"/>
              </w:rPr>
              <w:lastRenderedPageBreak/>
              <w:t>小時不打烊之免費專線及求助網頁，推展資源的便利性，使藥癮者隨時隨地皆有求助管道，立即接受轉介服務。</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二、配合戒毒成功計畫，針對一般民眾、高危險群及戒癮者等族群，規劃系列性、全面性的宣導活動，鼓勵撥打專線，尋求專業協助。</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hAnsi="新細明體" w:cs="新細明體"/>
                <w:kern w:val="0"/>
                <w:szCs w:val="24"/>
              </w:rPr>
            </w:pPr>
            <w:r w:rsidRPr="00E87C03">
              <w:rPr>
                <w:rFonts w:ascii="新細明體" w:hAnsi="新細明體" w:cs="新細明體" w:hint="eastAsia"/>
                <w:kern w:val="0"/>
                <w:szCs w:val="24"/>
              </w:rPr>
              <w:t>三、效益：</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Chars="100" w:left="240"/>
              <w:jc w:val="both"/>
              <w:rPr>
                <w:rFonts w:ascii="新細明體" w:cs="新細明體"/>
                <w:kern w:val="0"/>
                <w:szCs w:val="24"/>
              </w:rPr>
            </w:pPr>
            <w:r w:rsidRPr="00E87C03">
              <w:rPr>
                <w:rFonts w:ascii="新細明體" w:hAnsi="新細明體" w:cs="新細明體" w:hint="eastAsia"/>
                <w:kern w:val="0"/>
                <w:szCs w:val="24"/>
              </w:rPr>
              <w:t>使施用毒品者及其家人可直接取得戒毒之資訊與資源，立即接受轉介服務，以進而成功戒除毒癮，並增加社會大眾對於戒毒有更多之認識與支持。</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616" w:type="pct"/>
            <w:vMerge w:val="restart"/>
            <w:tcBorders>
              <w:top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法務行政（法務部廉政署）</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3523011400</w:t>
            </w: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加強教育訓練，提升政風人員素質</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cs="新細明體"/>
                <w:kern w:val="0"/>
                <w:szCs w:val="24"/>
              </w:rPr>
              <w:t>0</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:101/1/1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BD15C3">
            <w:pPr>
              <w:widowControl/>
              <w:spacing w:line="360" w:lineRule="exact"/>
              <w:jc w:val="right"/>
              <w:rPr>
                <w:rFonts w:ascii="新細明體" w:cs="新細明體"/>
                <w:kern w:val="0"/>
                <w:szCs w:val="24"/>
              </w:rPr>
            </w:pPr>
            <w:r w:rsidRPr="00E87C03">
              <w:rPr>
                <w:rFonts w:ascii="新細明體" w:hAnsi="新細明體" w:cs="新細明體"/>
                <w:kern w:val="0"/>
                <w:szCs w:val="24"/>
              </w:rPr>
              <w:t>9016</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政風工作</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一、為培育政風新進人員應具備之工作技能，與推動興利行政，追求優質績效，及強化在職政風</w:t>
            </w:r>
            <w:r w:rsidRPr="00E87C03">
              <w:rPr>
                <w:rFonts w:ascii="新細明體" w:hAnsi="新細明體" w:cs="新細明體" w:hint="eastAsia"/>
                <w:kern w:val="0"/>
                <w:szCs w:val="24"/>
              </w:rPr>
              <w:lastRenderedPageBreak/>
              <w:t>人員專業知能，提升中、高階主管人員領導與管理知能，革新工作觀念，俾因應政府未來政風工作發展之需求。</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二、持續辦理各項新進及在職人員專業及專精訓練，以全面提升政風人員專業素質，訓練培養出最適任的政風人才，進而促成組織變革與成長。</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結合政風機構業務網絡，積極參與預防與打擊貪腐</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cs="新細明體"/>
                <w:kern w:val="0"/>
                <w:szCs w:val="24"/>
              </w:rPr>
              <w:t>0</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:101/1/1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firstLineChars="50" w:firstLine="120"/>
              <w:rPr>
                <w:rFonts w:ascii="新細明體" w:cs="新細明體"/>
                <w:kern w:val="0"/>
                <w:szCs w:val="24"/>
              </w:rPr>
            </w:pPr>
            <w:r w:rsidRPr="00E87C03">
              <w:rPr>
                <w:rFonts w:ascii="新細明體" w:hAnsi="新細明體" w:cs="新細明體"/>
                <w:kern w:val="0"/>
                <w:szCs w:val="24"/>
              </w:rPr>
              <w:t>4033</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政風</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wordWrap w:val="0"/>
              <w:spacing w:line="320" w:lineRule="exact"/>
              <w:ind w:left="240" w:hangingChars="100" w:hanging="240"/>
              <w:rPr>
                <w:rFonts w:ascii="新細明體" w:cs="新細明體"/>
                <w:kern w:val="0"/>
              </w:rPr>
            </w:pPr>
            <w:r w:rsidRPr="00E87C03">
              <w:rPr>
                <w:rFonts w:ascii="新細明體" w:hAnsi="新細明體" w:cs="新細明體" w:hint="eastAsia"/>
                <w:kern w:val="0"/>
              </w:rPr>
              <w:t>一、督導各政風機構深入評估提列妨礙興利之業務及社會關注影響國計民生的弊端，探討問題癥結，研提具體改進措施。</w:t>
            </w:r>
            <w:r w:rsidRPr="00E87C03">
              <w:rPr>
                <w:rFonts w:ascii="新細明體" w:hAnsi="新細明體" w:cs="新細明體"/>
                <w:kern w:val="0"/>
              </w:rPr>
              <w:t xml:space="preserve"> </w:t>
            </w:r>
          </w:p>
          <w:p w:rsidR="00330DB4" w:rsidRPr="00E87C03" w:rsidRDefault="00330DB4" w:rsidP="00E45099">
            <w:pPr>
              <w:widowControl/>
              <w:wordWrap w:val="0"/>
              <w:spacing w:line="320" w:lineRule="exact"/>
              <w:ind w:left="240" w:hangingChars="100" w:hanging="240"/>
              <w:rPr>
                <w:rFonts w:ascii="新細明體" w:hAnsi="新細明體" w:cs="新細明體"/>
                <w:kern w:val="0"/>
              </w:rPr>
            </w:pPr>
            <w:r w:rsidRPr="00E87C03">
              <w:rPr>
                <w:rFonts w:ascii="新細明體" w:hAnsi="新細明體" w:cs="新細明體" w:hint="eastAsia"/>
                <w:kern w:val="0"/>
              </w:rPr>
              <w:t>二、以計畫作為鎖定貪瀆高風險業務，廣拓檢舉不法管道，積極查察發掘重大貪瀆案件。</w:t>
            </w:r>
            <w:r w:rsidRPr="00E87C03">
              <w:rPr>
                <w:rFonts w:ascii="新細明體" w:hAnsi="新細明體" w:cs="新細明體"/>
                <w:kern w:val="0"/>
              </w:rPr>
              <w:t xml:space="preserve"> </w:t>
            </w:r>
          </w:p>
          <w:p w:rsidR="00330DB4" w:rsidRPr="00E87C03" w:rsidRDefault="00330DB4" w:rsidP="00E45099">
            <w:pPr>
              <w:widowControl/>
              <w:wordWrap w:val="0"/>
              <w:spacing w:line="320" w:lineRule="exact"/>
              <w:ind w:left="240" w:hangingChars="100" w:hanging="240"/>
              <w:rPr>
                <w:rFonts w:ascii="新細明體" w:hAnsi="新細明體" w:cs="新細明體"/>
                <w:kern w:val="0"/>
              </w:rPr>
            </w:pPr>
            <w:r w:rsidRPr="00E87C03">
              <w:rPr>
                <w:rFonts w:ascii="新細明體" w:hAnsi="新細明體" w:cs="新細明體" w:hint="eastAsia"/>
                <w:kern w:val="0"/>
              </w:rPr>
              <w:t>三、統合各級政風機構行政資源，進行全面性專案清查作</w:t>
            </w:r>
            <w:r w:rsidRPr="00E87C03">
              <w:rPr>
                <w:rFonts w:ascii="新細明體" w:hAnsi="新細明體" w:cs="新細明體" w:hint="eastAsia"/>
                <w:kern w:val="0"/>
              </w:rPr>
              <w:lastRenderedPageBreak/>
              <w:t>為，遏阻違法舞弊，發揮興利除弊功能。</w:t>
            </w:r>
            <w:r w:rsidRPr="00E87C03">
              <w:rPr>
                <w:rFonts w:ascii="新細明體" w:hAnsi="新細明體" w:cs="新細明體"/>
                <w:kern w:val="0"/>
              </w:rPr>
              <w:t xml:space="preserve"> </w:t>
            </w:r>
          </w:p>
          <w:p w:rsidR="00330DB4" w:rsidRPr="00E87C03" w:rsidRDefault="00330DB4" w:rsidP="00E45099">
            <w:pPr>
              <w:widowControl/>
              <w:wordWrap w:val="0"/>
              <w:spacing w:line="320" w:lineRule="exact"/>
              <w:ind w:left="240" w:hangingChars="100" w:hanging="240"/>
              <w:rPr>
                <w:rFonts w:ascii="新細明體" w:hAnsi="新細明體" w:cs="新細明體"/>
                <w:kern w:val="0"/>
              </w:rPr>
            </w:pPr>
            <w:r w:rsidRPr="00E87C03">
              <w:rPr>
                <w:rFonts w:ascii="新細明體" w:hAnsi="新細明體" w:cs="新細明體" w:hint="eastAsia"/>
                <w:kern w:val="0"/>
              </w:rPr>
              <w:t>四、強化公務機密及機關安全維護措施，有效防止公務機密外洩及預防危害及破壞事件發生，協助機關建構優質工作環境。</w:t>
            </w:r>
            <w:r w:rsidRPr="00E87C03">
              <w:rPr>
                <w:rFonts w:ascii="新細明體" w:hAnsi="新細明體" w:cs="新細明體"/>
                <w:kern w:val="0"/>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rPr>
              <w:t>五、發揮督導考核功能，訂定績效評核指標，促使各政風機構協同推動反貪、防貪及肅貪工作。</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召開中央廉政委員會，針對相關部會具貪腐風險業務，提出廉政革新建議，俾落實國家</w:t>
            </w:r>
            <w:r w:rsidRPr="00E87C03">
              <w:rPr>
                <w:rFonts w:ascii="新細明體" w:hAnsi="新細明體" w:cs="新細明體" w:hint="eastAsia"/>
                <w:kern w:val="0"/>
                <w:szCs w:val="24"/>
              </w:rPr>
              <w:lastRenderedPageBreak/>
              <w:t>廉政建設。</w:t>
            </w:r>
            <w:r w:rsidRPr="00E87C03">
              <w:rPr>
                <w:rFonts w:ascii="新細明體" w:hAnsi="新細明體" w:cs="新細明體"/>
                <w:kern w:val="0"/>
                <w:szCs w:val="24"/>
              </w:rPr>
              <w:t xml:space="preserve"> </w:t>
            </w: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強化肅貪機制，積極發掘重大貪瀆不法</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cs="新細明體"/>
                <w:kern w:val="0"/>
                <w:szCs w:val="24"/>
              </w:rPr>
              <w:t>0</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:101/1/1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BD15C3">
            <w:pPr>
              <w:widowControl/>
              <w:spacing w:line="360" w:lineRule="exact"/>
              <w:jc w:val="right"/>
              <w:rPr>
                <w:rFonts w:ascii="新細明體" w:cs="新細明體"/>
                <w:kern w:val="0"/>
                <w:szCs w:val="24"/>
              </w:rPr>
            </w:pPr>
            <w:r w:rsidRPr="00E87C03">
              <w:rPr>
                <w:rFonts w:ascii="新細明體" w:cs="新細明體"/>
                <w:kern w:val="0"/>
                <w:szCs w:val="24"/>
              </w:rPr>
              <w:t>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政風</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wordWrap w:val="0"/>
              <w:spacing w:line="320" w:lineRule="exact"/>
              <w:ind w:left="240" w:hangingChars="100" w:hanging="240"/>
              <w:rPr>
                <w:rFonts w:ascii="新細明體" w:cs="新細明體"/>
                <w:kern w:val="0"/>
              </w:rPr>
            </w:pPr>
            <w:r w:rsidRPr="00E87C03">
              <w:rPr>
                <w:rFonts w:ascii="新細明體" w:hAnsi="新細明體" w:cs="新細明體" w:hint="eastAsia"/>
                <w:kern w:val="0"/>
              </w:rPr>
              <w:t>一、為發揮整體肅貪功能，結合機關廉政風險評估報告，提列妨礙興利之業務及社會關注影響國計民生的弊端，以計畫作為廣拓檢舉不法管道，積極查察發掘重大貪瀆案件。</w:t>
            </w:r>
            <w:r w:rsidRPr="00E87C03">
              <w:rPr>
                <w:rFonts w:ascii="新細明體" w:hAnsi="新細明體" w:cs="新細明體"/>
                <w:kern w:val="0"/>
              </w:rPr>
              <w:t xml:space="preserve"> </w:t>
            </w:r>
          </w:p>
          <w:p w:rsidR="00330DB4" w:rsidRPr="00E87C03" w:rsidRDefault="00330DB4" w:rsidP="00E45099">
            <w:pPr>
              <w:widowControl/>
              <w:wordWrap w:val="0"/>
              <w:spacing w:line="320" w:lineRule="exact"/>
              <w:ind w:left="240" w:hangingChars="100" w:hanging="240"/>
              <w:rPr>
                <w:rFonts w:ascii="新細明體" w:hAnsi="新細明體" w:cs="新細明體"/>
                <w:kern w:val="0"/>
              </w:rPr>
            </w:pPr>
            <w:r w:rsidRPr="00E87C03">
              <w:rPr>
                <w:rFonts w:ascii="新細明體" w:hAnsi="新細明體" w:cs="新細明體" w:hint="eastAsia"/>
                <w:kern w:val="0"/>
              </w:rPr>
              <w:t>二、統合各級政風機構行政資源，鎖定貪瀆高風險弊端業務，嚴密查察阻斷黑金管道，發揮「興利除弊」功能，進行全面性專案清查作</w:t>
            </w:r>
            <w:r w:rsidRPr="00E87C03">
              <w:rPr>
                <w:rFonts w:ascii="新細明體" w:hAnsi="新細明體" w:cs="新細明體" w:hint="eastAsia"/>
                <w:kern w:val="0"/>
              </w:rPr>
              <w:lastRenderedPageBreak/>
              <w:t>為，遏阻違法舞弊，展現政府反貪的決心。</w:t>
            </w:r>
            <w:r w:rsidRPr="00E87C03">
              <w:rPr>
                <w:rFonts w:ascii="新細明體" w:hAnsi="新細明體" w:cs="新細明體"/>
                <w:kern w:val="0"/>
              </w:rPr>
              <w:t xml:space="preserve"> </w:t>
            </w:r>
          </w:p>
          <w:p w:rsidR="00330DB4" w:rsidRPr="00E87C03" w:rsidRDefault="00330DB4" w:rsidP="00E45099">
            <w:pPr>
              <w:widowControl/>
              <w:wordWrap w:val="0"/>
              <w:spacing w:line="320" w:lineRule="exact"/>
              <w:ind w:left="240" w:hangingChars="100" w:hanging="240"/>
              <w:rPr>
                <w:rFonts w:ascii="新細明體" w:hAnsi="新細明體" w:cs="新細明體"/>
                <w:kern w:val="0"/>
              </w:rPr>
            </w:pPr>
            <w:r w:rsidRPr="00E87C03">
              <w:rPr>
                <w:rFonts w:ascii="新細明體" w:hAnsi="新細明體" w:cs="新細明體" w:hint="eastAsia"/>
                <w:kern w:val="0"/>
              </w:rPr>
              <w:t>三、對於偵辦貪瀆不法案件，落實保障人權及程序正義，以降低貪瀆犯罪率，提升貪瀆定罪率。</w:t>
            </w:r>
            <w:r w:rsidRPr="00E87C03">
              <w:rPr>
                <w:rFonts w:ascii="新細明體" w:hAnsi="新細明體" w:cs="新細明體"/>
                <w:kern w:val="0"/>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rPr>
              <w:t>四、持續辦理「反貪污」宣導作為，鼓勵舉發貪瀆不法。</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推動「乾淨政府運動」，以積極查處作為，達成肅貪成效。</w:t>
            </w:r>
            <w:r w:rsidRPr="00E87C03">
              <w:rPr>
                <w:rFonts w:ascii="新細明體" w:hAnsi="新細明體" w:cs="新細明體"/>
                <w:kern w:val="0"/>
                <w:szCs w:val="24"/>
              </w:rPr>
              <w:t xml:space="preserve"> </w:t>
            </w: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倡導誠實申報財產，落實利益衝突迴避</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cs="新細明體"/>
                <w:kern w:val="0"/>
                <w:szCs w:val="24"/>
              </w:rPr>
              <w:t>0</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:101/1/1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right"/>
              <w:rPr>
                <w:rFonts w:ascii="新細明體" w:hAnsi="新細明體" w:cs="新細明體"/>
                <w:kern w:val="0"/>
                <w:szCs w:val="24"/>
              </w:rPr>
            </w:pPr>
            <w:r w:rsidRPr="00E87C03">
              <w:rPr>
                <w:rFonts w:ascii="新細明體" w:hAnsi="新細明體" w:cs="新細明體"/>
                <w:kern w:val="0"/>
                <w:szCs w:val="24"/>
              </w:rPr>
              <w:t>1000</w:t>
            </w:r>
          </w:p>
          <w:p w:rsidR="00330DB4" w:rsidRPr="00E87C03" w:rsidRDefault="00330DB4" w:rsidP="00E45099">
            <w:pPr>
              <w:widowControl/>
              <w:spacing w:line="360" w:lineRule="exact"/>
              <w:jc w:val="right"/>
              <w:rPr>
                <w:rFonts w:ascii="新細明體" w:cs="新細明體"/>
                <w:kern w:val="0"/>
                <w:szCs w:val="24"/>
              </w:rPr>
            </w:pP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政風</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wordWrap w:val="0"/>
              <w:spacing w:line="320" w:lineRule="exact"/>
              <w:ind w:left="240" w:hangingChars="100" w:hanging="240"/>
              <w:rPr>
                <w:rFonts w:ascii="新細明體" w:cs="新細明體"/>
                <w:kern w:val="0"/>
              </w:rPr>
            </w:pPr>
            <w:r w:rsidRPr="00E87C03">
              <w:rPr>
                <w:rFonts w:ascii="新細明體" w:hAnsi="新細明體" w:cs="新細明體" w:hint="eastAsia"/>
                <w:kern w:val="0"/>
              </w:rPr>
              <w:t>一、為建立廉能政府，達成陽光法案之立法目的，持續宣導誠實申報財產，且為使申報財產能更形便利，加強推廣「全國公職人員財產網路申報系統」之使用。</w:t>
            </w:r>
            <w:r w:rsidRPr="00E87C03">
              <w:rPr>
                <w:rFonts w:ascii="新細明體" w:hAnsi="新細明體" w:cs="新細明體"/>
                <w:kern w:val="0"/>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rPr>
              <w:t>二、為落實公職人員利益衝突迴避，宣導公職人員利益衝突迴避法治概念，並持續推動「公職人員利益衝突迴避法」之修法，以達人民對廉能政府之期待。</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616" w:type="pct"/>
            <w:tcBorders>
              <w:top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矯正業務（秘書</w:t>
            </w:r>
            <w:r w:rsidRPr="00E87C03">
              <w:rPr>
                <w:rFonts w:ascii="新細明體" w:hAnsi="新細明體" w:cs="新細明體" w:hint="eastAsia"/>
                <w:kern w:val="0"/>
                <w:szCs w:val="24"/>
              </w:rPr>
              <w:lastRenderedPageBreak/>
              <w:t>處）</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3523011400</w:t>
            </w: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法務部補助所屬矯正機關建置太</w:t>
            </w:r>
            <w:r w:rsidRPr="00E87C03">
              <w:rPr>
                <w:rFonts w:ascii="新細明體" w:hAnsi="新細明體" w:cs="新細明體" w:hint="eastAsia"/>
                <w:kern w:val="0"/>
                <w:szCs w:val="24"/>
              </w:rPr>
              <w:lastRenderedPageBreak/>
              <w:t>陽能熱水系統計畫</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03</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lastRenderedPageBreak/>
              <w:t>社會</w:t>
            </w:r>
            <w:r w:rsidRPr="00E87C03">
              <w:rPr>
                <w:rFonts w:ascii="新細明體" w:hAnsi="新細明體" w:cs="新細明體" w:hint="eastAsia"/>
                <w:kern w:val="0"/>
                <w:szCs w:val="24"/>
              </w:rPr>
              <w:lastRenderedPageBreak/>
              <w:t>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lastRenderedPageBreak/>
              <w:t>起</w:t>
            </w:r>
            <w:r w:rsidRPr="00E87C03">
              <w:rPr>
                <w:rFonts w:ascii="新細明體" w:hAnsi="新細明體" w:cs="新細明體"/>
                <w:kern w:val="0"/>
                <w:szCs w:val="24"/>
              </w:rPr>
              <w:t>:101/1/1</w:t>
            </w:r>
            <w:r w:rsidRPr="00E87C03">
              <w:rPr>
                <w:rFonts w:ascii="新細明體" w:hAnsi="新細明體" w:cs="新細明體" w:hint="eastAsia"/>
                <w:kern w:val="0"/>
                <w:szCs w:val="24"/>
              </w:rPr>
              <w:t>迄</w:t>
            </w:r>
            <w:r w:rsidRPr="00E87C03">
              <w:rPr>
                <w:rFonts w:ascii="新細明體" w:hAnsi="新細明體" w:cs="新細明體"/>
                <w:kern w:val="0"/>
                <w:szCs w:val="24"/>
              </w:rPr>
              <w:t>:101/12/</w:t>
            </w:r>
            <w:r w:rsidRPr="00E87C03">
              <w:rPr>
                <w:rFonts w:ascii="新細明體" w:hAnsi="新細明體" w:cs="新細明體"/>
                <w:kern w:val="0"/>
                <w:szCs w:val="24"/>
              </w:rPr>
              <w:lastRenderedPageBreak/>
              <w:t>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BD15C3">
            <w:pPr>
              <w:widowControl/>
              <w:spacing w:line="360" w:lineRule="exact"/>
              <w:jc w:val="right"/>
              <w:rPr>
                <w:rFonts w:ascii="新細明體" w:cs="新細明體"/>
                <w:kern w:val="0"/>
                <w:szCs w:val="24"/>
              </w:rPr>
            </w:pPr>
            <w:r w:rsidRPr="00E87C03">
              <w:rPr>
                <w:rFonts w:ascii="新細明體" w:hAnsi="新細明體" w:cs="新細明體"/>
                <w:kern w:val="0"/>
                <w:szCs w:val="24"/>
              </w:rPr>
              <w:lastRenderedPageBreak/>
              <w:t>1350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秘書總務</w:t>
            </w:r>
            <w:r w:rsidRPr="00E87C03">
              <w:rPr>
                <w:rFonts w:ascii="新細明體" w:hAnsi="新細明體" w:cs="新細明體"/>
                <w:kern w:val="0"/>
                <w:szCs w:val="24"/>
              </w:rPr>
              <w:lastRenderedPageBreak/>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lastRenderedPageBreak/>
              <w:t>一、為落實政府節能減碳政</w:t>
            </w:r>
            <w:r w:rsidRPr="00E87C03">
              <w:rPr>
                <w:rFonts w:ascii="新細明體" w:hAnsi="新細明體" w:cs="新細明體" w:hint="eastAsia"/>
                <w:kern w:val="0"/>
                <w:szCs w:val="24"/>
              </w:rPr>
              <w:lastRenderedPageBreak/>
              <w:t>策，補助本部所屬矯正機關設置太陽能熱水系統，用其集熱板設備接受太陽光能，加熱洗澡用水備供收容人使用，以減少矯正機關鍋爐用油量。</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二、配合本部</w:t>
            </w:r>
            <w:r w:rsidRPr="00E87C03">
              <w:rPr>
                <w:rFonts w:ascii="新細明體" w:hAnsi="新細明體" w:cs="新細明體"/>
                <w:kern w:val="0"/>
                <w:szCs w:val="24"/>
              </w:rPr>
              <w:t>98</w:t>
            </w:r>
            <w:r w:rsidRPr="00E87C03">
              <w:rPr>
                <w:rFonts w:ascii="新細明體" w:hAnsi="新細明體" w:cs="新細明體" w:hint="eastAsia"/>
                <w:kern w:val="0"/>
                <w:szCs w:val="24"/>
              </w:rPr>
              <w:t>年</w:t>
            </w:r>
            <w:r w:rsidRPr="00E87C03">
              <w:rPr>
                <w:rFonts w:ascii="新細明體" w:hAnsi="新細明體" w:cs="新細明體"/>
                <w:kern w:val="0"/>
                <w:szCs w:val="24"/>
              </w:rPr>
              <w:t>1</w:t>
            </w:r>
            <w:r w:rsidRPr="00E87C03">
              <w:rPr>
                <w:rFonts w:ascii="新細明體" w:hAnsi="新細明體" w:cs="新細明體" w:hint="eastAsia"/>
                <w:kern w:val="0"/>
                <w:szCs w:val="24"/>
              </w:rPr>
              <w:t>月</w:t>
            </w:r>
            <w:r w:rsidRPr="00E87C03">
              <w:rPr>
                <w:rFonts w:ascii="新細明體" w:hAnsi="新細明體" w:cs="新細明體"/>
                <w:kern w:val="0"/>
                <w:szCs w:val="24"/>
              </w:rPr>
              <w:t>5</w:t>
            </w:r>
            <w:r w:rsidRPr="00E87C03">
              <w:rPr>
                <w:rFonts w:ascii="新細明體" w:hAnsi="新細明體" w:cs="新細明體" w:hint="eastAsia"/>
                <w:kern w:val="0"/>
                <w:szCs w:val="24"/>
              </w:rPr>
              <w:t>日放寬提供收容人沐浴熱水之對象及時機，本部已於</w:t>
            </w:r>
            <w:r w:rsidRPr="00E87C03">
              <w:rPr>
                <w:rFonts w:ascii="新細明體" w:hAnsi="新細明體" w:cs="新細明體"/>
                <w:kern w:val="0"/>
                <w:szCs w:val="24"/>
              </w:rPr>
              <w:t>98</w:t>
            </w:r>
            <w:r w:rsidRPr="00E87C03">
              <w:rPr>
                <w:rFonts w:ascii="新細明體" w:hAnsi="新細明體" w:cs="新細明體" w:hint="eastAsia"/>
                <w:kern w:val="0"/>
                <w:szCs w:val="24"/>
              </w:rPr>
              <w:t>年度通盤檢討各矯正機關收容人沐浴相關設施，並以補助汰換設置太陽能熱水系統為優先，</w:t>
            </w:r>
            <w:r w:rsidRPr="00E87C03">
              <w:rPr>
                <w:rFonts w:ascii="新細明體" w:hAnsi="新細明體" w:cs="新細明體"/>
                <w:kern w:val="0"/>
                <w:szCs w:val="24"/>
              </w:rPr>
              <w:t>98</w:t>
            </w:r>
            <w:r w:rsidRPr="00E87C03">
              <w:rPr>
                <w:rFonts w:ascii="新細明體" w:hAnsi="新細明體" w:cs="新細明體" w:hint="eastAsia"/>
                <w:kern w:val="0"/>
                <w:szCs w:val="24"/>
              </w:rPr>
              <w:t>年度計補助臺灣臺中監獄等</w:t>
            </w:r>
            <w:r w:rsidRPr="00E87C03">
              <w:rPr>
                <w:rFonts w:ascii="新細明體" w:hAnsi="新細明體" w:cs="新細明體"/>
                <w:kern w:val="0"/>
                <w:szCs w:val="24"/>
              </w:rPr>
              <w:t>7</w:t>
            </w:r>
            <w:r w:rsidRPr="00E87C03">
              <w:rPr>
                <w:rFonts w:ascii="新細明體" w:hAnsi="新細明體" w:cs="新細明體" w:hint="eastAsia"/>
                <w:kern w:val="0"/>
                <w:szCs w:val="24"/>
              </w:rPr>
              <w:t>機關設置太陽能熱水系統，補助金額合計新臺幣</w:t>
            </w:r>
            <w:r w:rsidRPr="00E87C03">
              <w:rPr>
                <w:rFonts w:ascii="新細明體" w:hAnsi="新細明體" w:cs="新細明體"/>
                <w:kern w:val="0"/>
                <w:szCs w:val="24"/>
              </w:rPr>
              <w:t>1,819</w:t>
            </w:r>
            <w:r w:rsidRPr="00E87C03">
              <w:rPr>
                <w:rFonts w:ascii="新細明體" w:hAnsi="新細明體" w:cs="新細明體" w:hint="eastAsia"/>
                <w:kern w:val="0"/>
                <w:szCs w:val="24"/>
              </w:rPr>
              <w:t>萬元（實際執行</w:t>
            </w:r>
            <w:r w:rsidRPr="00E87C03">
              <w:rPr>
                <w:rFonts w:ascii="新細明體" w:hAnsi="新細明體" w:cs="新細明體"/>
                <w:kern w:val="0"/>
                <w:szCs w:val="24"/>
              </w:rPr>
              <w:t>1,775</w:t>
            </w:r>
            <w:r w:rsidRPr="00E87C03">
              <w:rPr>
                <w:rFonts w:ascii="新細明體" w:hAnsi="新細明體" w:cs="新細明體" w:hint="eastAsia"/>
                <w:kern w:val="0"/>
                <w:szCs w:val="24"/>
              </w:rPr>
              <w:t>萬元）。</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三、</w:t>
            </w:r>
            <w:r w:rsidRPr="00E87C03">
              <w:rPr>
                <w:rFonts w:ascii="新細明體" w:hAnsi="新細明體" w:cs="新細明體"/>
                <w:kern w:val="0"/>
                <w:szCs w:val="24"/>
              </w:rPr>
              <w:t>99</w:t>
            </w:r>
            <w:r w:rsidRPr="00E87C03">
              <w:rPr>
                <w:rFonts w:ascii="新細明體" w:hAnsi="新細明體" w:cs="新細明體" w:hint="eastAsia"/>
                <w:kern w:val="0"/>
                <w:szCs w:val="24"/>
              </w:rPr>
              <w:t>年度將補助所屬臺灣高雄第二監獄、</w:t>
            </w:r>
            <w:r w:rsidRPr="00E87C03">
              <w:rPr>
                <w:rFonts w:ascii="新細明體" w:hAnsi="新細明體" w:cs="新細明體"/>
                <w:kern w:val="0"/>
                <w:szCs w:val="24"/>
              </w:rPr>
              <w:t xml:space="preserve"> </w:t>
            </w:r>
            <w:r w:rsidRPr="00E87C03">
              <w:rPr>
                <w:rFonts w:ascii="新細明體" w:hAnsi="新細明體" w:cs="新細明體" w:hint="eastAsia"/>
                <w:kern w:val="0"/>
                <w:szCs w:val="24"/>
              </w:rPr>
              <w:t>臺灣嘉義監獄、高雄戒治所及臺灣屏東</w:t>
            </w:r>
            <w:r w:rsidRPr="00E87C03">
              <w:rPr>
                <w:rFonts w:ascii="新細明體" w:hAnsi="新細明體" w:cs="新細明體" w:hint="eastAsia"/>
                <w:kern w:val="0"/>
                <w:szCs w:val="24"/>
              </w:rPr>
              <w:lastRenderedPageBreak/>
              <w:t>監獄等</w:t>
            </w:r>
            <w:r w:rsidRPr="00E87C03">
              <w:rPr>
                <w:rFonts w:ascii="新細明體" w:hAnsi="新細明體" w:cs="新細明體"/>
                <w:kern w:val="0"/>
                <w:szCs w:val="24"/>
              </w:rPr>
              <w:t>4</w:t>
            </w:r>
            <w:r w:rsidRPr="00E87C03">
              <w:rPr>
                <w:rFonts w:ascii="新細明體" w:hAnsi="新細明體" w:cs="新細明體" w:hint="eastAsia"/>
                <w:kern w:val="0"/>
                <w:szCs w:val="24"/>
              </w:rPr>
              <w:t>個機關共計</w:t>
            </w:r>
            <w:r w:rsidRPr="00E87C03">
              <w:rPr>
                <w:rFonts w:ascii="新細明體" w:hAnsi="新細明體" w:cs="新細明體"/>
                <w:kern w:val="0"/>
                <w:szCs w:val="24"/>
              </w:rPr>
              <w:t>400</w:t>
            </w:r>
            <w:r w:rsidRPr="00E87C03">
              <w:rPr>
                <w:rFonts w:ascii="新細明體" w:hAnsi="新細明體" w:cs="新細明體" w:hint="eastAsia"/>
                <w:kern w:val="0"/>
                <w:szCs w:val="24"/>
              </w:rPr>
              <w:t>萬元（實際執行</w:t>
            </w:r>
            <w:r w:rsidRPr="00E87C03">
              <w:rPr>
                <w:rFonts w:ascii="新細明體" w:hAnsi="新細明體" w:cs="新細明體"/>
                <w:kern w:val="0"/>
                <w:szCs w:val="24"/>
              </w:rPr>
              <w:t>393.7</w:t>
            </w:r>
            <w:r w:rsidRPr="00E87C03">
              <w:rPr>
                <w:rFonts w:ascii="新細明體" w:hAnsi="新細明體" w:cs="新細明體" w:hint="eastAsia"/>
                <w:kern w:val="0"/>
                <w:szCs w:val="24"/>
              </w:rPr>
              <w:t>萬元）。</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四、本部將逐年檢討所屬各矯正機關沐浴相關設施之使用情形，並持續以補助汰換，設置節能之沐浴相關設施，預計</w:t>
            </w:r>
            <w:r w:rsidRPr="00E87C03">
              <w:rPr>
                <w:rFonts w:ascii="新細明體" w:hAnsi="新細明體" w:cs="新細明體"/>
                <w:kern w:val="0"/>
                <w:szCs w:val="24"/>
              </w:rPr>
              <w:t>100</w:t>
            </w:r>
            <w:r w:rsidRPr="00E87C03">
              <w:rPr>
                <w:rFonts w:ascii="新細明體" w:hAnsi="新細明體" w:cs="新細明體" w:hint="eastAsia"/>
                <w:kern w:val="0"/>
                <w:szCs w:val="24"/>
              </w:rPr>
              <w:t>至</w:t>
            </w:r>
            <w:r w:rsidRPr="00E87C03">
              <w:rPr>
                <w:rFonts w:ascii="新細明體" w:hAnsi="新細明體" w:cs="新細明體"/>
                <w:kern w:val="0"/>
                <w:szCs w:val="24"/>
              </w:rPr>
              <w:t>102</w:t>
            </w:r>
            <w:r w:rsidRPr="00E87C03">
              <w:rPr>
                <w:rFonts w:ascii="新細明體" w:hAnsi="新細明體" w:cs="新細明體" w:hint="eastAsia"/>
                <w:kern w:val="0"/>
                <w:szCs w:val="24"/>
              </w:rPr>
              <w:t>年</w:t>
            </w:r>
            <w:r w:rsidRPr="00E87C03">
              <w:rPr>
                <w:rFonts w:ascii="新細明體" w:hAnsi="新細明體" w:cs="新細明體"/>
                <w:kern w:val="0"/>
                <w:szCs w:val="24"/>
              </w:rPr>
              <w:t>3</w:t>
            </w:r>
            <w:r w:rsidRPr="00E87C03">
              <w:rPr>
                <w:rFonts w:ascii="新細明體" w:hAnsi="新細明體" w:cs="新細明體" w:hint="eastAsia"/>
                <w:kern w:val="0"/>
                <w:szCs w:val="24"/>
              </w:rPr>
              <w:t>個年度內，再補助所屬矯正機關設置熱水系統供收容人使用，各機關依其建築屬性、設置難易，汰換或增置太陽能熱水器或節能熱泵加熱系統。</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五、</w:t>
            </w:r>
            <w:r w:rsidRPr="00E87C03">
              <w:rPr>
                <w:rFonts w:ascii="新細明體" w:hAnsi="新細明體" w:cs="新細明體"/>
                <w:kern w:val="0"/>
                <w:szCs w:val="24"/>
              </w:rPr>
              <w:t>100</w:t>
            </w:r>
            <w:r w:rsidRPr="00E87C03">
              <w:rPr>
                <w:rFonts w:ascii="新細明體" w:hAnsi="新細明體" w:cs="新細明體" w:hint="eastAsia"/>
                <w:kern w:val="0"/>
                <w:szCs w:val="24"/>
              </w:rPr>
              <w:t>及</w:t>
            </w:r>
            <w:r w:rsidRPr="00E87C03">
              <w:rPr>
                <w:rFonts w:ascii="新細明體" w:hAnsi="新細明體" w:cs="新細明體"/>
                <w:kern w:val="0"/>
                <w:szCs w:val="24"/>
              </w:rPr>
              <w:t>101</w:t>
            </w:r>
            <w:r w:rsidRPr="00E87C03">
              <w:rPr>
                <w:rFonts w:ascii="新細明體" w:hAnsi="新細明體" w:cs="新細明體" w:hint="eastAsia"/>
                <w:kern w:val="0"/>
                <w:szCs w:val="24"/>
              </w:rPr>
              <w:t>年度預計各補助</w:t>
            </w:r>
            <w:r w:rsidRPr="00E87C03">
              <w:rPr>
                <w:rFonts w:ascii="新細明體" w:hAnsi="新細明體" w:cs="新細明體"/>
                <w:kern w:val="0"/>
                <w:szCs w:val="24"/>
              </w:rPr>
              <w:t>135</w:t>
            </w:r>
            <w:r w:rsidRPr="00E87C03">
              <w:rPr>
                <w:rFonts w:ascii="新細明體" w:hAnsi="新細明體" w:cs="新細明體" w:hint="eastAsia"/>
                <w:kern w:val="0"/>
                <w:szCs w:val="24"/>
              </w:rPr>
              <w:t>萬元，</w:t>
            </w:r>
            <w:r w:rsidRPr="00E87C03">
              <w:rPr>
                <w:rFonts w:ascii="新細明體" w:hAnsi="新細明體" w:cs="新細明體"/>
                <w:kern w:val="0"/>
                <w:szCs w:val="24"/>
              </w:rPr>
              <w:t>102</w:t>
            </w:r>
            <w:r w:rsidRPr="00E87C03">
              <w:rPr>
                <w:rFonts w:ascii="新細明體" w:hAnsi="新細明體" w:cs="新細明體" w:hint="eastAsia"/>
                <w:kern w:val="0"/>
                <w:szCs w:val="24"/>
              </w:rPr>
              <w:t>年預計補助</w:t>
            </w:r>
            <w:r w:rsidRPr="00E87C03">
              <w:rPr>
                <w:rFonts w:ascii="新細明體" w:hAnsi="新細明體" w:cs="新細明體"/>
                <w:kern w:val="0"/>
                <w:szCs w:val="24"/>
              </w:rPr>
              <w:t xml:space="preserve">130 </w:t>
            </w:r>
            <w:r w:rsidRPr="00E87C03">
              <w:rPr>
                <w:rFonts w:ascii="新細明體" w:hAnsi="新細明體" w:cs="新細明體" w:hint="eastAsia"/>
                <w:kern w:val="0"/>
                <w:szCs w:val="24"/>
              </w:rPr>
              <w:t>萬元</w:t>
            </w:r>
            <w:r w:rsidRPr="00E87C03">
              <w:rPr>
                <w:rFonts w:ascii="新細明體" w:hAnsi="新細明體" w:cs="新細明體"/>
                <w:kern w:val="0"/>
                <w:szCs w:val="24"/>
              </w:rPr>
              <w:t>(</w:t>
            </w:r>
            <w:r w:rsidRPr="00E87C03">
              <w:rPr>
                <w:rFonts w:ascii="新細明體" w:hAnsi="新細明體" w:cs="新細明體" w:hint="eastAsia"/>
                <w:kern w:val="0"/>
                <w:szCs w:val="24"/>
              </w:rPr>
              <w:t>含監所作業基金</w:t>
            </w:r>
            <w:r w:rsidRPr="00E87C03">
              <w:rPr>
                <w:rFonts w:ascii="新細明體" w:hAnsi="新細明體" w:cs="新細明體"/>
                <w:kern w:val="0"/>
                <w:szCs w:val="24"/>
              </w:rPr>
              <w:t>)</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616" w:type="pct"/>
            <w:vMerge w:val="restart"/>
            <w:tcBorders>
              <w:top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其他設備（資訊處）</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3523019019</w:t>
            </w: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本部及所屬機關公文處理現代化計畫</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 xml:space="preserve">01 </w:t>
            </w:r>
            <w:r w:rsidRPr="00E87C03">
              <w:rPr>
                <w:rFonts w:ascii="新細明體" w:hAnsi="新細明體" w:cs="新細明體" w:hint="eastAsia"/>
                <w:kern w:val="0"/>
                <w:szCs w:val="24"/>
              </w:rPr>
              <w:t>資訊設備</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:101/1/1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kern w:val="0"/>
                <w:szCs w:val="24"/>
              </w:rPr>
              <w:t>20000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資訊</w:t>
            </w:r>
            <w:r w:rsidRPr="00E87C03">
              <w:rPr>
                <w:rFonts w:ascii="新細明體" w:hAnsi="新細明體" w:cs="新細明體"/>
                <w:kern w:val="0"/>
                <w:szCs w:val="24"/>
              </w:rPr>
              <w:t>(</w:t>
            </w:r>
            <w:r w:rsidRPr="00E87C03">
              <w:rPr>
                <w:rFonts w:ascii="新細明體" w:hAnsi="新細明體" w:cs="新細明體" w:hint="eastAsia"/>
                <w:kern w:val="0"/>
                <w:szCs w:val="24"/>
              </w:rPr>
              <w:t>輔助事務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一、本計畫係依行政院頒「公文處理現代化推動計畫」辦理，統籌推動本部暨所屬機</w:t>
            </w:r>
            <w:r w:rsidRPr="00E87C03">
              <w:rPr>
                <w:rFonts w:ascii="新細明體" w:hAnsi="新細明體" w:cs="新細明體" w:hint="eastAsia"/>
                <w:kern w:val="0"/>
                <w:szCs w:val="24"/>
              </w:rPr>
              <w:lastRenderedPageBreak/>
              <w:t>關公文處理現代化之作業，以配合政府推動行政革新及辦公室自動化，廣泛實施公文處理電子化，簡化文書處理程序，提高行政效率。</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二、近年，更進一步運用此計畫經費，推廣本部及所屬機關公文線上簽核系統建置及推廣事宜，並強化各機關資訊作業效能，期全面展現為民服務之行政宗旨。</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本部資訊安全作業、伺服器及網路建設提昇計畫</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 xml:space="preserve">01 </w:t>
            </w:r>
            <w:r w:rsidRPr="00E87C03">
              <w:rPr>
                <w:rFonts w:ascii="新細明體" w:hAnsi="新細明體" w:cs="新細明體" w:hint="eastAsia"/>
                <w:kern w:val="0"/>
                <w:szCs w:val="24"/>
              </w:rPr>
              <w:t>資訊設備</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:95/1/1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kern w:val="0"/>
                <w:szCs w:val="24"/>
              </w:rPr>
              <w:t>40000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資訊</w:t>
            </w:r>
            <w:r w:rsidRPr="00E87C03">
              <w:rPr>
                <w:rFonts w:ascii="新細明體" w:hAnsi="新細明體" w:cs="新細明體"/>
                <w:kern w:val="0"/>
                <w:szCs w:val="24"/>
              </w:rPr>
              <w:t>(</w:t>
            </w:r>
            <w:r w:rsidRPr="00E87C03">
              <w:rPr>
                <w:rFonts w:ascii="新細明體" w:hAnsi="新細明體" w:cs="新細明體" w:hint="eastAsia"/>
                <w:kern w:val="0"/>
                <w:szCs w:val="24"/>
              </w:rPr>
              <w:t>輔助事務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一、「法務部資訊安全作業、伺服器及網路建設提昇計畫」奉行政院</w:t>
            </w:r>
            <w:r w:rsidRPr="00E87C03">
              <w:rPr>
                <w:rFonts w:ascii="新細明體" w:hAnsi="新細明體" w:cs="新細明體"/>
                <w:kern w:val="0"/>
                <w:szCs w:val="24"/>
              </w:rPr>
              <w:t>93</w:t>
            </w:r>
            <w:r w:rsidRPr="00E87C03">
              <w:rPr>
                <w:rFonts w:ascii="新細明體" w:hAnsi="新細明體" w:cs="新細明體" w:hint="eastAsia"/>
                <w:kern w:val="0"/>
                <w:szCs w:val="24"/>
              </w:rPr>
              <w:t>年</w:t>
            </w:r>
            <w:r w:rsidRPr="00E87C03">
              <w:rPr>
                <w:rFonts w:ascii="新細明體" w:hAnsi="新細明體" w:cs="新細明體"/>
                <w:kern w:val="0"/>
                <w:szCs w:val="24"/>
              </w:rPr>
              <w:t>9</w:t>
            </w:r>
            <w:r w:rsidRPr="00E87C03">
              <w:rPr>
                <w:rFonts w:ascii="新細明體" w:hAnsi="新細明體" w:cs="新細明體" w:hint="eastAsia"/>
                <w:kern w:val="0"/>
                <w:szCs w:val="24"/>
              </w:rPr>
              <w:t>月</w:t>
            </w:r>
            <w:r w:rsidRPr="00E87C03">
              <w:rPr>
                <w:rFonts w:ascii="新細明體" w:hAnsi="新細明體" w:cs="新細明體"/>
                <w:kern w:val="0"/>
                <w:szCs w:val="24"/>
              </w:rPr>
              <w:t>16</w:t>
            </w:r>
            <w:r w:rsidRPr="00E87C03">
              <w:rPr>
                <w:rFonts w:ascii="新細明體" w:hAnsi="新細明體" w:cs="新細明體" w:hint="eastAsia"/>
                <w:kern w:val="0"/>
                <w:szCs w:val="24"/>
              </w:rPr>
              <w:t>日院臺科字第</w:t>
            </w:r>
            <w:r w:rsidRPr="00E87C03">
              <w:rPr>
                <w:rFonts w:ascii="新細明體" w:hAnsi="新細明體" w:cs="新細明體"/>
                <w:kern w:val="0"/>
                <w:szCs w:val="24"/>
              </w:rPr>
              <w:t>0930042027</w:t>
            </w:r>
            <w:r w:rsidRPr="00E87C03">
              <w:rPr>
                <w:rFonts w:ascii="新細明體" w:hAnsi="新細明體" w:cs="新細明體" w:hint="eastAsia"/>
                <w:kern w:val="0"/>
                <w:szCs w:val="24"/>
              </w:rPr>
              <w:t>號函核定。</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二、本計畫主要工作為建置本部暨所屬機關入侵偵測防禦系統、儲存設備、伺服器設備、網路連線</w:t>
            </w:r>
            <w:r w:rsidRPr="00E87C03">
              <w:rPr>
                <w:rFonts w:ascii="新細明體" w:hAnsi="新細明體" w:cs="新細明體" w:hint="eastAsia"/>
                <w:kern w:val="0"/>
                <w:szCs w:val="24"/>
              </w:rPr>
              <w:lastRenderedPageBreak/>
              <w:t>設備，以達到資安區域聯防及集中備份機制，並提升伺服器處理效能及機關內部網路頻寬，藉以提高本部整體資通安全及網路服務品質。</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616" w:type="pct"/>
            <w:tcBorders>
              <w:top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執行業務（行政執行署）</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3523181000</w:t>
            </w: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辦理及督導執行業務</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3523181000-010200</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:101/1/1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right"/>
              <w:rPr>
                <w:rFonts w:ascii="新細明體" w:cs="新細明體"/>
                <w:kern w:val="0"/>
                <w:szCs w:val="24"/>
              </w:rPr>
            </w:pPr>
            <w:r w:rsidRPr="00E87C03">
              <w:rPr>
                <w:rFonts w:ascii="新細明體" w:hAnsi="新細明體" w:cs="新細明體"/>
                <w:kern w:val="0"/>
                <w:szCs w:val="24"/>
              </w:rPr>
              <w:t>18260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其他</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一、參與法務部行政執行法（總則及公法上金錢給付義務部分）研修，檢討修正行政執行有關之法令規章，研議闡釋相關法律問題，俾充實辦案工具，健全行政執行制度。</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二、運用企業化經營理念，秉持「目標管理、績效評比」之原則，致力於行政執行業務之推動；重視成本效益觀念，落實投資報酬率要求，以提升執行績效。</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三、妥適運用強制手段，積極清理滯欠案</w:t>
            </w:r>
            <w:r w:rsidRPr="00E87C03">
              <w:rPr>
                <w:rFonts w:ascii="新細明體" w:hAnsi="新細明體" w:cs="新細明體" w:hint="eastAsia"/>
                <w:kern w:val="0"/>
                <w:szCs w:val="24"/>
              </w:rPr>
              <w:lastRenderedPageBreak/>
              <w:t>件，實現政府公權力；堅守程序正義，維護人民權益。</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四、加強執行人員之訓練，精進執行技巧，提升辦案品質</w:t>
            </w:r>
            <w:r w:rsidRPr="00E87C03">
              <w:rPr>
                <w:rFonts w:ascii="新細明體" w:hAnsi="新細明體" w:cs="新細明體"/>
                <w:kern w:val="0"/>
                <w:szCs w:val="24"/>
              </w:rPr>
              <w:t>;</w:t>
            </w:r>
            <w:r w:rsidRPr="00E87C03">
              <w:rPr>
                <w:rFonts w:ascii="新細明體" w:hAnsi="新細明體" w:cs="新細明體" w:hint="eastAsia"/>
                <w:kern w:val="0"/>
                <w:szCs w:val="24"/>
              </w:rPr>
              <w:t>重視執行態度，貫徹清廉、效率、親切的核心文化，展現對弱勢族群之關懷，並協助其履行義務。</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五、改善辦</w:t>
            </w:r>
            <w:r w:rsidRPr="00E87C03">
              <w:rPr>
                <w:rFonts w:ascii="新細明體" w:hAnsi="新細明體" w:cs="新細明體"/>
                <w:kern w:val="0"/>
                <w:szCs w:val="24"/>
              </w:rPr>
              <w:t>(</w:t>
            </w:r>
            <w:r w:rsidRPr="00E87C03">
              <w:rPr>
                <w:rFonts w:ascii="新細明體" w:hAnsi="新細明體" w:cs="新細明體" w:hint="eastAsia"/>
                <w:kern w:val="0"/>
                <w:szCs w:val="24"/>
              </w:rPr>
              <w:t>洽</w:t>
            </w:r>
            <w:r w:rsidRPr="00E87C03">
              <w:rPr>
                <w:rFonts w:ascii="新細明體" w:hAnsi="新細明體" w:cs="新細明體"/>
                <w:kern w:val="0"/>
                <w:szCs w:val="24"/>
              </w:rPr>
              <w:t>)</w:t>
            </w:r>
            <w:r w:rsidRPr="00E87C03">
              <w:rPr>
                <w:rFonts w:ascii="新細明體" w:hAnsi="新細明體" w:cs="新細明體" w:hint="eastAsia"/>
                <w:kern w:val="0"/>
                <w:szCs w:val="24"/>
              </w:rPr>
              <w:t>公環境，提供優質服務場所，並加強便民、禮民措施，提升服務品質，樹立機關親民形象。</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提升投資報酬率</w:t>
            </w:r>
            <w:r w:rsidRPr="00E87C03">
              <w:rPr>
                <w:rFonts w:ascii="新細明體" w:hAnsi="新細明體" w:cs="新細明體"/>
                <w:kern w:val="0"/>
                <w:szCs w:val="24"/>
              </w:rPr>
              <w:t xml:space="preserve"> </w:t>
            </w: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616" w:type="pct"/>
            <w:vMerge w:val="restart"/>
            <w:tcBorders>
              <w:top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矯正業務</w:t>
            </w:r>
            <w:r w:rsidRPr="00E87C03">
              <w:rPr>
                <w:rFonts w:ascii="新細明體" w:hAnsi="新細明體" w:cs="新細明體"/>
                <w:kern w:val="0"/>
                <w:szCs w:val="24"/>
              </w:rPr>
              <w:t>(</w:t>
            </w:r>
            <w:r w:rsidRPr="00E87C03">
              <w:rPr>
                <w:rFonts w:ascii="新細明體" w:hAnsi="新細明體" w:cs="新細明體" w:hint="eastAsia"/>
                <w:kern w:val="0"/>
                <w:szCs w:val="24"/>
              </w:rPr>
              <w:t>法務部矯正署）</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3523174100</w:t>
            </w: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矯正機關接見室改善方案</w:t>
            </w:r>
            <w:r w:rsidRPr="00E87C03">
              <w:rPr>
                <w:rFonts w:ascii="新細明體" w:hAnsi="新細明體" w:cs="新細明體"/>
                <w:kern w:val="0"/>
                <w:szCs w:val="24"/>
              </w:rPr>
              <w:t xml:space="preserve"> </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:101/1/1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0144E4">
            <w:pPr>
              <w:widowControl/>
              <w:spacing w:line="360" w:lineRule="exact"/>
              <w:jc w:val="right"/>
              <w:rPr>
                <w:rFonts w:ascii="新細明體" w:cs="新細明體"/>
                <w:kern w:val="0"/>
                <w:szCs w:val="24"/>
              </w:rPr>
            </w:pPr>
            <w:r w:rsidRPr="00E87C03">
              <w:rPr>
                <w:rFonts w:ascii="新細明體" w:cs="新細明體"/>
                <w:kern w:val="0"/>
                <w:szCs w:val="24"/>
              </w:rPr>
              <w:t>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矯正事務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一、精進矯正業務推展及構思創新作為，本署提出提出「法務部矯正署所屬各機關接見室改善方案」之便民措施。</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二、貫徹「親民、便民、禮民」之施政理念，秉持主動、積極、改革的精</w:t>
            </w:r>
            <w:r w:rsidRPr="00E87C03">
              <w:rPr>
                <w:rFonts w:ascii="新細明體" w:hAnsi="新細明體" w:cs="新細明體" w:hint="eastAsia"/>
                <w:kern w:val="0"/>
                <w:szCs w:val="24"/>
              </w:rPr>
              <w:lastRenderedPageBreak/>
              <w:t>神，更建構以民眾為優先考量之服務型矯正機關，提供快速、便捷、效率的服務，呈現透明化之管理。</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三、方案內容包含實施單一窗口、降低申辦櫃檯高度、配置號碼機、梯次顯示器及語音系統、開放現場預約接見、設置行政革新信箱及申訴直撥專線等軟、硬體設施。</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改善接見設施，強化便民服務</w:t>
            </w:r>
            <w:r w:rsidRPr="00E87C03">
              <w:rPr>
                <w:rFonts w:ascii="新細明體" w:hAnsi="新細明體" w:cs="新細明體"/>
                <w:kern w:val="0"/>
                <w:szCs w:val="24"/>
              </w:rPr>
              <w:t xml:space="preserve"> </w:t>
            </w: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強化矯正機關年度業務評鑑及專案查核提升管理能力</w:t>
            </w:r>
            <w:r w:rsidRPr="00E87C03">
              <w:rPr>
                <w:rFonts w:ascii="新細明體" w:hAnsi="新細明體" w:cs="新細明體"/>
                <w:kern w:val="0"/>
                <w:szCs w:val="24"/>
              </w:rPr>
              <w:t xml:space="preserve"> </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:101/1/1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0144E4">
            <w:pPr>
              <w:widowControl/>
              <w:spacing w:line="360" w:lineRule="exact"/>
              <w:jc w:val="right"/>
              <w:rPr>
                <w:rFonts w:ascii="新細明體" w:cs="新細明體"/>
                <w:kern w:val="0"/>
                <w:szCs w:val="24"/>
              </w:rPr>
            </w:pPr>
            <w:r w:rsidRPr="00E87C03">
              <w:rPr>
                <w:rFonts w:ascii="新細明體" w:cs="新細明體"/>
                <w:kern w:val="0"/>
                <w:szCs w:val="24"/>
              </w:rPr>
              <w:t>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矯正事務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一、為提升矯正機關管理品質，以公正及客觀的標準，落實矯正業務考核功能。</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二、本署每年辦理年度業務評鑑及主題式專案查核，規劃各矯正機關辦理年度業務評鑑，每年</w:t>
            </w:r>
            <w:r w:rsidRPr="00E87C03">
              <w:rPr>
                <w:rFonts w:ascii="新細明體" w:hAnsi="新細明體" w:cs="新細明體"/>
                <w:kern w:val="0"/>
                <w:szCs w:val="24"/>
              </w:rPr>
              <w:t>1</w:t>
            </w:r>
            <w:r w:rsidRPr="00E87C03">
              <w:rPr>
                <w:rFonts w:ascii="新細明體" w:hAnsi="新細明體" w:cs="新細明體" w:hint="eastAsia"/>
                <w:kern w:val="0"/>
                <w:szCs w:val="24"/>
              </w:rPr>
              <w:t>次；推動主題式專案查核，每年</w:t>
            </w:r>
            <w:r w:rsidRPr="00E87C03">
              <w:rPr>
                <w:rFonts w:ascii="新細明體" w:hAnsi="新細明體" w:cs="新細明體"/>
                <w:kern w:val="0"/>
                <w:szCs w:val="24"/>
              </w:rPr>
              <w:t>2</w:t>
            </w:r>
            <w:r w:rsidRPr="00E87C03">
              <w:rPr>
                <w:rFonts w:ascii="新細明體" w:hAnsi="新細明體" w:cs="新細明體" w:hint="eastAsia"/>
                <w:kern w:val="0"/>
                <w:szCs w:val="24"/>
              </w:rPr>
              <w:t>次；駐區視察進行不</w:t>
            </w:r>
            <w:r w:rsidRPr="00E87C03">
              <w:rPr>
                <w:rFonts w:ascii="新細明體" w:hAnsi="新細明體" w:cs="新細明體" w:hint="eastAsia"/>
                <w:kern w:val="0"/>
                <w:szCs w:val="24"/>
              </w:rPr>
              <w:lastRenderedPageBreak/>
              <w:t>定期業務巡查，每月查核機關至少</w:t>
            </w:r>
            <w:r w:rsidRPr="00E87C03">
              <w:rPr>
                <w:rFonts w:ascii="新細明體" w:hAnsi="新細明體" w:cs="新細明體"/>
                <w:kern w:val="0"/>
                <w:szCs w:val="24"/>
              </w:rPr>
              <w:t>1</w:t>
            </w:r>
            <w:r w:rsidRPr="00E87C03">
              <w:rPr>
                <w:rFonts w:ascii="新細明體" w:hAnsi="新細明體" w:cs="新細明體" w:hint="eastAsia"/>
                <w:kern w:val="0"/>
                <w:szCs w:val="24"/>
              </w:rPr>
              <w:t>次。合計每年每所機關受評鑑及查核至少</w:t>
            </w:r>
            <w:r w:rsidRPr="00E87C03">
              <w:rPr>
                <w:rFonts w:ascii="新細明體" w:hAnsi="新細明體" w:cs="新細明體"/>
                <w:kern w:val="0"/>
                <w:szCs w:val="24"/>
              </w:rPr>
              <w:t>12</w:t>
            </w:r>
            <w:r w:rsidRPr="00E87C03">
              <w:rPr>
                <w:rFonts w:ascii="新細明體" w:hAnsi="新細明體" w:cs="新細明體" w:hint="eastAsia"/>
                <w:kern w:val="0"/>
                <w:szCs w:val="24"/>
              </w:rPr>
              <w:t>次。</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三、辦理年度業務評鑑、專案查核及駐區視察不定期巡查，強化矯正業務督導機制，落實囚情動態管理。</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督導囚情動態，辦理機關年度業務評鑑，強化應變能力。</w:t>
            </w:r>
            <w:r w:rsidRPr="00E87C03">
              <w:rPr>
                <w:rFonts w:ascii="新細明體" w:hAnsi="新細明體" w:cs="新細明體"/>
                <w:kern w:val="0"/>
                <w:szCs w:val="24"/>
              </w:rPr>
              <w:t xml:space="preserve"> </w:t>
            </w: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推展生命教育，提升處遇成效</w:t>
            </w:r>
            <w:r w:rsidRPr="00E87C03">
              <w:rPr>
                <w:rFonts w:ascii="新細明體" w:hAnsi="新細明體" w:cs="新細明體"/>
                <w:kern w:val="0"/>
                <w:szCs w:val="24"/>
              </w:rPr>
              <w:t xml:space="preserve"> </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:101/1/1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0144E4">
            <w:pPr>
              <w:widowControl/>
              <w:spacing w:line="360" w:lineRule="exact"/>
              <w:jc w:val="right"/>
              <w:rPr>
                <w:rFonts w:ascii="新細明體" w:cs="新細明體"/>
                <w:kern w:val="0"/>
                <w:szCs w:val="24"/>
              </w:rPr>
            </w:pPr>
            <w:r w:rsidRPr="00E87C03">
              <w:rPr>
                <w:rFonts w:ascii="新細明體" w:cs="新細明體"/>
                <w:kern w:val="0"/>
                <w:szCs w:val="24"/>
              </w:rPr>
              <w:t>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矯正事務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一、藉由課程的實施，導入體認生命價值、力行生命關懷、促進生命成長等相關議題，營造以人為本、維護人性尊嚴的和諧社會。</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二、擬定「矯正機關生命教育深耕計畫」，並納入「修復式正義」與「心六倫」運動，透過生命教育之實施，淨化收容人心靈並改變其氣質，在潛移默化中達到「行刑教化」功效，使</w:t>
            </w:r>
            <w:r w:rsidRPr="00E87C03">
              <w:rPr>
                <w:rFonts w:ascii="新細明體" w:hAnsi="新細明體" w:cs="新細明體" w:hint="eastAsia"/>
                <w:kern w:val="0"/>
                <w:szCs w:val="24"/>
              </w:rPr>
              <w:lastRenderedPageBreak/>
              <w:t>收容人心靈種下善因，改悔向善，重做新民，期減低再犯率。</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616" w:type="pct"/>
            <w:tcBorders>
              <w:top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興建辦公廳舍及建構國際標準法醫鑑識認證實驗室（法醫研究所）</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352311100</w:t>
            </w: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興建辦公廳舍及建構國際標準法醫鑑識認證實驗室</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01</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公共建設</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:99/1/1</w:t>
            </w:r>
            <w:r w:rsidRPr="00E87C03">
              <w:rPr>
                <w:rFonts w:ascii="新細明體" w:hAnsi="新細明體" w:cs="新細明體" w:hint="eastAsia"/>
                <w:kern w:val="0"/>
                <w:szCs w:val="24"/>
              </w:rPr>
              <w:t>迄</w:t>
            </w:r>
            <w:r w:rsidRPr="00E87C03">
              <w:rPr>
                <w:rFonts w:ascii="新細明體" w:hAnsi="新細明體" w:cs="新細明體"/>
                <w:kern w:val="0"/>
                <w:szCs w:val="24"/>
              </w:rPr>
              <w:t>:102/12/31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0144E4">
            <w:pPr>
              <w:widowControl/>
              <w:spacing w:line="360" w:lineRule="exact"/>
              <w:jc w:val="right"/>
              <w:rPr>
                <w:rFonts w:ascii="新細明體" w:cs="新細明體"/>
                <w:kern w:val="0"/>
                <w:szCs w:val="24"/>
              </w:rPr>
            </w:pPr>
            <w:r w:rsidRPr="00E87C03">
              <w:rPr>
                <w:rFonts w:ascii="新細明體" w:cs="新細明體"/>
                <w:kern w:val="0"/>
                <w:szCs w:val="24"/>
              </w:rPr>
              <w:t>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檢察事務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本案係興建法醫研究所辦公廳舍及建構國際標準法醫鑑識認證實驗室，以落實機關辦公廳舍自有化及司法人權保障。</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提升全國法醫鑑驗品質</w:t>
            </w:r>
            <w:r w:rsidRPr="00E87C03">
              <w:rPr>
                <w:rFonts w:ascii="新細明體" w:hAnsi="新細明體" w:cs="新細明體"/>
                <w:kern w:val="0"/>
                <w:szCs w:val="24"/>
              </w:rPr>
              <w:t xml:space="preserve"> </w:t>
            </w: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616" w:type="pct"/>
            <w:vMerge w:val="restart"/>
            <w:tcBorders>
              <w:top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其他設備（法務部調查局）</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3523959019</w:t>
            </w: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建置中華電信公司新一代核心網路暨</w:t>
            </w:r>
            <w:r w:rsidRPr="00E87C03">
              <w:rPr>
                <w:rFonts w:ascii="新細明體" w:hAnsi="新細明體" w:cs="新細明體"/>
                <w:kern w:val="0"/>
                <w:szCs w:val="24"/>
              </w:rPr>
              <w:t>IP</w:t>
            </w:r>
            <w:r w:rsidRPr="00E87C03">
              <w:rPr>
                <w:rFonts w:ascii="新細明體" w:hAnsi="新細明體" w:cs="新細明體" w:hint="eastAsia"/>
                <w:kern w:val="0"/>
                <w:szCs w:val="24"/>
              </w:rPr>
              <w:t>骨幹網路通訊監察系統中程計畫</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01</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:98/1/1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kern w:val="0"/>
                <w:szCs w:val="24"/>
              </w:rPr>
              <w:t>25650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調查工作</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一、本計畫獲核總經費為新台幣（下同）</w:t>
            </w:r>
            <w:r w:rsidRPr="00E87C03">
              <w:rPr>
                <w:rFonts w:ascii="新細明體" w:hAnsi="新細明體" w:cs="新細明體"/>
                <w:kern w:val="0"/>
                <w:szCs w:val="24"/>
              </w:rPr>
              <w:t>1</w:t>
            </w:r>
            <w:r w:rsidRPr="00E87C03">
              <w:rPr>
                <w:rFonts w:ascii="新細明體" w:hAnsi="新細明體" w:cs="新細明體" w:hint="eastAsia"/>
                <w:kern w:val="0"/>
                <w:szCs w:val="24"/>
              </w:rPr>
              <w:t>億</w:t>
            </w:r>
            <w:r w:rsidRPr="00E87C03">
              <w:rPr>
                <w:rFonts w:ascii="新細明體" w:hAnsi="新細明體" w:cs="新細明體"/>
                <w:kern w:val="0"/>
                <w:szCs w:val="24"/>
              </w:rPr>
              <w:t>2,980</w:t>
            </w:r>
            <w:r w:rsidRPr="00E87C03">
              <w:rPr>
                <w:rFonts w:ascii="新細明體" w:hAnsi="新細明體" w:cs="新細明體" w:hint="eastAsia"/>
                <w:kern w:val="0"/>
                <w:szCs w:val="24"/>
              </w:rPr>
              <w:t>萬元，期程為</w:t>
            </w:r>
            <w:r w:rsidRPr="00E87C03">
              <w:rPr>
                <w:rFonts w:ascii="新細明體" w:hAnsi="新細明體" w:cs="新細明體"/>
                <w:kern w:val="0"/>
                <w:szCs w:val="24"/>
              </w:rPr>
              <w:t>98</w:t>
            </w:r>
            <w:r w:rsidRPr="00E87C03">
              <w:rPr>
                <w:rFonts w:ascii="新細明體" w:hAnsi="新細明體" w:cs="新細明體" w:hint="eastAsia"/>
                <w:kern w:val="0"/>
                <w:szCs w:val="24"/>
              </w:rPr>
              <w:t>年至</w:t>
            </w:r>
            <w:r w:rsidRPr="00E87C03">
              <w:rPr>
                <w:rFonts w:ascii="新細明體" w:hAnsi="新細明體" w:cs="新細明體"/>
                <w:kern w:val="0"/>
                <w:szCs w:val="24"/>
              </w:rPr>
              <w:t>101</w:t>
            </w:r>
            <w:r w:rsidRPr="00E87C03">
              <w:rPr>
                <w:rFonts w:ascii="新細明體" w:hAnsi="新細明體" w:cs="新細明體" w:hint="eastAsia"/>
                <w:kern w:val="0"/>
                <w:szCs w:val="24"/>
              </w:rPr>
              <w:t>年底，其中通訊監察系統（前</w:t>
            </w:r>
            <w:r w:rsidRPr="00E87C03">
              <w:rPr>
                <w:rFonts w:ascii="新細明體" w:hAnsi="新細明體" w:cs="新細明體"/>
                <w:kern w:val="0"/>
                <w:szCs w:val="24"/>
              </w:rPr>
              <w:t xml:space="preserve"> </w:t>
            </w:r>
            <w:r w:rsidRPr="00E87C03">
              <w:rPr>
                <w:rFonts w:ascii="新細明體" w:hAnsi="新細明體" w:cs="新細明體" w:hint="eastAsia"/>
                <w:kern w:val="0"/>
                <w:szCs w:val="24"/>
              </w:rPr>
              <w:t>端）</w:t>
            </w:r>
            <w:r w:rsidRPr="00E87C03">
              <w:rPr>
                <w:rFonts w:ascii="新細明體" w:hAnsi="新細明體" w:cs="新細明體"/>
                <w:kern w:val="0"/>
                <w:szCs w:val="24"/>
              </w:rPr>
              <w:t xml:space="preserve"> 4,980</w:t>
            </w:r>
            <w:r w:rsidRPr="00E87C03">
              <w:rPr>
                <w:rFonts w:ascii="新細明體" w:hAnsi="新細明體" w:cs="新細明體" w:hint="eastAsia"/>
                <w:kern w:val="0"/>
                <w:szCs w:val="24"/>
              </w:rPr>
              <w:t>萬元、監察自動分配管理系統（後端）</w:t>
            </w:r>
            <w:r w:rsidRPr="00E87C03">
              <w:rPr>
                <w:rFonts w:ascii="新細明體" w:hAnsi="新細明體" w:cs="新細明體"/>
                <w:kern w:val="0"/>
                <w:szCs w:val="24"/>
              </w:rPr>
              <w:t>8,000</w:t>
            </w:r>
            <w:r w:rsidRPr="00E87C03">
              <w:rPr>
                <w:rFonts w:ascii="新細明體" w:hAnsi="新細明體" w:cs="新細明體" w:hint="eastAsia"/>
                <w:kern w:val="0"/>
                <w:szCs w:val="24"/>
              </w:rPr>
              <w:t>萬元。</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w:t>
            </w:r>
            <w:r w:rsidRPr="00E87C03">
              <w:rPr>
                <w:rFonts w:ascii="新細明體" w:hAnsi="新細明體" w:cs="新細明體"/>
                <w:kern w:val="0"/>
                <w:szCs w:val="24"/>
              </w:rPr>
              <w:t>98</w:t>
            </w:r>
            <w:r w:rsidRPr="00E87C03">
              <w:rPr>
                <w:rFonts w:ascii="新細明體" w:hAnsi="新細明體" w:cs="新細明體" w:hint="eastAsia"/>
                <w:kern w:val="0"/>
                <w:szCs w:val="24"/>
              </w:rPr>
              <w:t>年度獲編預算</w:t>
            </w:r>
            <w:r w:rsidRPr="00E87C03">
              <w:rPr>
                <w:rFonts w:ascii="新細明體" w:hAnsi="新細明體" w:cs="新細明體"/>
                <w:kern w:val="0"/>
                <w:szCs w:val="24"/>
              </w:rPr>
              <w:t>3,300</w:t>
            </w:r>
            <w:r w:rsidRPr="00E87C03">
              <w:rPr>
                <w:rFonts w:ascii="新細明體" w:hAnsi="新細明體" w:cs="新細明體" w:hint="eastAsia"/>
                <w:kern w:val="0"/>
                <w:szCs w:val="24"/>
              </w:rPr>
              <w:t>萬元，已完成辦理通訊監察系統（前端）第</w:t>
            </w:r>
            <w:r w:rsidRPr="00E87C03">
              <w:rPr>
                <w:rFonts w:ascii="新細明體" w:hAnsi="新細明體" w:cs="新細明體"/>
                <w:kern w:val="0"/>
                <w:szCs w:val="24"/>
              </w:rPr>
              <w:t>1</w:t>
            </w:r>
            <w:r w:rsidRPr="00E87C03">
              <w:rPr>
                <w:rFonts w:ascii="新細明體" w:hAnsi="新細明體" w:cs="新細明體" w:hint="eastAsia"/>
                <w:kern w:val="0"/>
                <w:szCs w:val="24"/>
              </w:rPr>
              <w:t>期建置（</w:t>
            </w:r>
            <w:r w:rsidRPr="00E87C03">
              <w:rPr>
                <w:rFonts w:ascii="新細明體" w:hAnsi="新細明體" w:cs="新細明體"/>
                <w:kern w:val="0"/>
                <w:szCs w:val="24"/>
              </w:rPr>
              <w:t>3,070</w:t>
            </w:r>
            <w:r w:rsidRPr="00E87C03">
              <w:rPr>
                <w:rFonts w:ascii="新細明體" w:hAnsi="新細明體" w:cs="新細明體" w:hint="eastAsia"/>
                <w:kern w:val="0"/>
                <w:szCs w:val="24"/>
              </w:rPr>
              <w:t>萬元）及監察自動分配管理系統（後端）第</w:t>
            </w:r>
            <w:r w:rsidRPr="00E87C03">
              <w:rPr>
                <w:rFonts w:ascii="新細明體" w:hAnsi="新細明體" w:cs="新細明體"/>
                <w:kern w:val="0"/>
                <w:szCs w:val="24"/>
              </w:rPr>
              <w:t>1</w:t>
            </w:r>
            <w:r w:rsidRPr="00E87C03">
              <w:rPr>
                <w:rFonts w:ascii="新細明體" w:hAnsi="新細明體" w:cs="新細明體" w:hint="eastAsia"/>
                <w:kern w:val="0"/>
                <w:szCs w:val="24"/>
              </w:rPr>
              <w:lastRenderedPageBreak/>
              <w:t>期建置（</w:t>
            </w:r>
            <w:r w:rsidRPr="00E87C03">
              <w:rPr>
                <w:rFonts w:ascii="新細明體" w:hAnsi="新細明體" w:cs="新細明體"/>
                <w:kern w:val="0"/>
                <w:szCs w:val="24"/>
              </w:rPr>
              <w:t>230</w:t>
            </w:r>
            <w:r w:rsidRPr="00E87C03">
              <w:rPr>
                <w:rFonts w:ascii="新細明體" w:hAnsi="新細明體" w:cs="新細明體" w:hint="eastAsia"/>
                <w:kern w:val="0"/>
                <w:szCs w:val="24"/>
              </w:rPr>
              <w:t>萬元）。</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三、</w:t>
            </w:r>
            <w:r w:rsidRPr="00E87C03">
              <w:rPr>
                <w:rFonts w:ascii="新細明體" w:hAnsi="新細明體" w:cs="新細明體"/>
                <w:kern w:val="0"/>
                <w:szCs w:val="24"/>
              </w:rPr>
              <w:t>99</w:t>
            </w:r>
            <w:r w:rsidRPr="00E87C03">
              <w:rPr>
                <w:rFonts w:ascii="新細明體" w:hAnsi="新細明體" w:cs="新細明體" w:hint="eastAsia"/>
                <w:kern w:val="0"/>
                <w:szCs w:val="24"/>
              </w:rPr>
              <w:t>年度獲編預算</w:t>
            </w:r>
            <w:r w:rsidRPr="00E87C03">
              <w:rPr>
                <w:rFonts w:ascii="新細明體" w:hAnsi="新細明體" w:cs="新細明體"/>
                <w:kern w:val="0"/>
                <w:szCs w:val="24"/>
              </w:rPr>
              <w:t>1,800</w:t>
            </w:r>
            <w:r w:rsidRPr="00E87C03">
              <w:rPr>
                <w:rFonts w:ascii="新細明體" w:hAnsi="新細明體" w:cs="新細明體" w:hint="eastAsia"/>
                <w:kern w:val="0"/>
                <w:szCs w:val="24"/>
              </w:rPr>
              <w:t>萬元，已完成辦理監察自動分配管理系統（後端）第</w:t>
            </w:r>
            <w:r w:rsidRPr="00E87C03">
              <w:rPr>
                <w:rFonts w:ascii="新細明體" w:hAnsi="新細明體" w:cs="新細明體"/>
                <w:kern w:val="0"/>
                <w:szCs w:val="24"/>
              </w:rPr>
              <w:t>2</w:t>
            </w:r>
            <w:r w:rsidRPr="00E87C03">
              <w:rPr>
                <w:rFonts w:ascii="新細明體" w:hAnsi="新細明體" w:cs="新細明體" w:hint="eastAsia"/>
                <w:kern w:val="0"/>
                <w:szCs w:val="24"/>
              </w:rPr>
              <w:t>期建置（</w:t>
            </w:r>
            <w:r w:rsidRPr="00E87C03">
              <w:rPr>
                <w:rFonts w:ascii="新細明體" w:hAnsi="新細明體" w:cs="新細明體"/>
                <w:kern w:val="0"/>
                <w:szCs w:val="24"/>
              </w:rPr>
              <w:t>1,800</w:t>
            </w:r>
            <w:r w:rsidRPr="00E87C03">
              <w:rPr>
                <w:rFonts w:ascii="新細明體" w:hAnsi="新細明體" w:cs="新細明體" w:hint="eastAsia"/>
                <w:kern w:val="0"/>
                <w:szCs w:val="24"/>
              </w:rPr>
              <w:t>萬元）。</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四、</w:t>
            </w:r>
            <w:r w:rsidRPr="00E87C03">
              <w:rPr>
                <w:rFonts w:ascii="新細明體" w:hAnsi="新細明體" w:cs="新細明體"/>
                <w:kern w:val="0"/>
                <w:szCs w:val="24"/>
              </w:rPr>
              <w:t>100</w:t>
            </w:r>
            <w:r w:rsidRPr="00E87C03">
              <w:rPr>
                <w:rFonts w:ascii="新細明體" w:hAnsi="新細明體" w:cs="新細明體" w:hint="eastAsia"/>
                <w:kern w:val="0"/>
                <w:szCs w:val="24"/>
              </w:rPr>
              <w:t>年度獲編預算為</w:t>
            </w:r>
            <w:r w:rsidRPr="00E87C03">
              <w:rPr>
                <w:rFonts w:ascii="新細明體" w:hAnsi="新細明體" w:cs="新細明體"/>
                <w:kern w:val="0"/>
                <w:szCs w:val="24"/>
              </w:rPr>
              <w:t>2,700</w:t>
            </w:r>
            <w:r w:rsidRPr="00E87C03">
              <w:rPr>
                <w:rFonts w:ascii="新細明體" w:hAnsi="新細明體" w:cs="新細明體" w:hint="eastAsia"/>
                <w:kern w:val="0"/>
                <w:szCs w:val="24"/>
              </w:rPr>
              <w:t>萬元，將辦理通訊監察系統（前端）第</w:t>
            </w:r>
            <w:r w:rsidRPr="00E87C03">
              <w:rPr>
                <w:rFonts w:ascii="新細明體" w:hAnsi="新細明體" w:cs="新細明體"/>
                <w:kern w:val="0"/>
                <w:szCs w:val="24"/>
              </w:rPr>
              <w:t>2</w:t>
            </w:r>
            <w:r w:rsidRPr="00E87C03">
              <w:rPr>
                <w:rFonts w:ascii="新細明體" w:hAnsi="新細明體" w:cs="新細明體" w:hint="eastAsia"/>
                <w:kern w:val="0"/>
                <w:szCs w:val="24"/>
              </w:rPr>
              <w:t>期建置（</w:t>
            </w:r>
            <w:r w:rsidRPr="00E87C03">
              <w:rPr>
                <w:rFonts w:ascii="新細明體" w:hAnsi="新細明體" w:cs="新細明體"/>
                <w:kern w:val="0"/>
                <w:szCs w:val="24"/>
              </w:rPr>
              <w:t>410</w:t>
            </w:r>
            <w:r w:rsidRPr="00E87C03">
              <w:rPr>
                <w:rFonts w:ascii="新細明體" w:hAnsi="新細明體" w:cs="新細明體" w:hint="eastAsia"/>
                <w:kern w:val="0"/>
                <w:szCs w:val="24"/>
              </w:rPr>
              <w:t>萬元）及</w:t>
            </w:r>
            <w:r w:rsidRPr="00E87C03">
              <w:rPr>
                <w:rFonts w:ascii="新細明體" w:hAnsi="新細明體" w:cs="新細明體"/>
                <w:kern w:val="0"/>
                <w:szCs w:val="24"/>
              </w:rPr>
              <w:t xml:space="preserve"> </w:t>
            </w:r>
            <w:r w:rsidRPr="00E87C03">
              <w:rPr>
                <w:rFonts w:ascii="新細明體" w:hAnsi="新細明體" w:cs="新細明體" w:hint="eastAsia"/>
                <w:kern w:val="0"/>
                <w:szCs w:val="24"/>
              </w:rPr>
              <w:t>監察自動分配管理系統（後端）第</w:t>
            </w:r>
            <w:r w:rsidRPr="00E87C03">
              <w:rPr>
                <w:rFonts w:ascii="新細明體" w:hAnsi="新細明體" w:cs="新細明體"/>
                <w:kern w:val="0"/>
                <w:szCs w:val="24"/>
              </w:rPr>
              <w:t>3</w:t>
            </w:r>
            <w:r w:rsidRPr="00E87C03">
              <w:rPr>
                <w:rFonts w:ascii="新細明體" w:hAnsi="新細明體" w:cs="新細明體" w:hint="eastAsia"/>
                <w:kern w:val="0"/>
                <w:szCs w:val="24"/>
              </w:rPr>
              <w:t>期建置（</w:t>
            </w:r>
            <w:r w:rsidRPr="00E87C03">
              <w:rPr>
                <w:rFonts w:ascii="新細明體" w:hAnsi="新細明體" w:cs="新細明體"/>
                <w:kern w:val="0"/>
                <w:szCs w:val="24"/>
              </w:rPr>
              <w:t>2,290</w:t>
            </w:r>
            <w:r w:rsidRPr="00E87C03">
              <w:rPr>
                <w:rFonts w:ascii="新細明體" w:hAnsi="新細明體" w:cs="新細明體" w:hint="eastAsia"/>
                <w:kern w:val="0"/>
                <w:szCs w:val="24"/>
              </w:rPr>
              <w:t>萬元）；惟配合政府實施預算控留緣故，今年建置金額分為上半年（</w:t>
            </w:r>
            <w:r w:rsidRPr="00E87C03">
              <w:rPr>
                <w:rFonts w:ascii="新細明體" w:hAnsi="新細明體" w:cs="新細明體"/>
                <w:kern w:val="0"/>
                <w:szCs w:val="24"/>
              </w:rPr>
              <w:t>6</w:t>
            </w:r>
            <w:r w:rsidRPr="00E87C03">
              <w:rPr>
                <w:rFonts w:ascii="新細明體" w:hAnsi="新細明體" w:cs="新細明體" w:hint="eastAsia"/>
                <w:kern w:val="0"/>
                <w:szCs w:val="24"/>
              </w:rPr>
              <w:t>月）</w:t>
            </w:r>
            <w:r w:rsidRPr="00E87C03">
              <w:rPr>
                <w:rFonts w:ascii="新細明體" w:hAnsi="新細明體" w:cs="新細明體"/>
                <w:kern w:val="0"/>
                <w:szCs w:val="24"/>
              </w:rPr>
              <w:t>1,244</w:t>
            </w:r>
            <w:r w:rsidRPr="00E87C03">
              <w:rPr>
                <w:rFonts w:ascii="新細明體" w:hAnsi="新細明體" w:cs="新細明體" w:hint="eastAsia"/>
                <w:kern w:val="0"/>
                <w:szCs w:val="24"/>
              </w:rPr>
              <w:t>萬</w:t>
            </w:r>
            <w:r w:rsidRPr="00E87C03">
              <w:rPr>
                <w:rFonts w:ascii="新細明體" w:hAnsi="新細明體" w:cs="新細明體"/>
                <w:kern w:val="0"/>
                <w:szCs w:val="24"/>
              </w:rPr>
              <w:t>4,000</w:t>
            </w:r>
            <w:r w:rsidRPr="00E87C03">
              <w:rPr>
                <w:rFonts w:ascii="新細明體" w:hAnsi="新細明體" w:cs="新細明體" w:hint="eastAsia"/>
                <w:kern w:val="0"/>
                <w:szCs w:val="24"/>
              </w:rPr>
              <w:t>元（後端），下半年（</w:t>
            </w:r>
            <w:r w:rsidRPr="00E87C03">
              <w:rPr>
                <w:rFonts w:ascii="新細明體" w:hAnsi="新細明體" w:cs="新細明體"/>
                <w:kern w:val="0"/>
                <w:szCs w:val="24"/>
              </w:rPr>
              <w:t>11</w:t>
            </w:r>
            <w:r w:rsidRPr="00E87C03">
              <w:rPr>
                <w:rFonts w:ascii="新細明體" w:hAnsi="新細明體" w:cs="新細明體" w:hint="eastAsia"/>
                <w:kern w:val="0"/>
                <w:szCs w:val="24"/>
              </w:rPr>
              <w:t>月）</w:t>
            </w:r>
            <w:r w:rsidRPr="00E87C03">
              <w:rPr>
                <w:rFonts w:ascii="新細明體" w:hAnsi="新細明體" w:cs="新細明體"/>
                <w:kern w:val="0"/>
                <w:szCs w:val="24"/>
              </w:rPr>
              <w:t>1,455</w:t>
            </w:r>
            <w:r w:rsidRPr="00E87C03">
              <w:rPr>
                <w:rFonts w:ascii="新細明體" w:hAnsi="新細明體" w:cs="新細明體" w:hint="eastAsia"/>
                <w:kern w:val="0"/>
                <w:szCs w:val="24"/>
              </w:rPr>
              <w:t>萬</w:t>
            </w:r>
            <w:r w:rsidRPr="00E87C03">
              <w:rPr>
                <w:rFonts w:ascii="新細明體" w:hAnsi="新細明體" w:cs="新細明體"/>
                <w:kern w:val="0"/>
                <w:szCs w:val="24"/>
              </w:rPr>
              <w:t>6,000</w:t>
            </w:r>
            <w:r w:rsidRPr="00E87C03">
              <w:rPr>
                <w:rFonts w:ascii="新細明體" w:hAnsi="新細明體" w:cs="新細明體" w:hint="eastAsia"/>
                <w:kern w:val="0"/>
                <w:szCs w:val="24"/>
              </w:rPr>
              <w:t>元（前端</w:t>
            </w:r>
            <w:r w:rsidRPr="00E87C03">
              <w:rPr>
                <w:rFonts w:ascii="新細明體" w:hAnsi="新細明體" w:cs="新細明體"/>
                <w:kern w:val="0"/>
                <w:szCs w:val="24"/>
              </w:rPr>
              <w:t>410</w:t>
            </w:r>
            <w:r w:rsidRPr="00E87C03">
              <w:rPr>
                <w:rFonts w:ascii="新細明體" w:hAnsi="新細明體" w:cs="新細明體" w:hint="eastAsia"/>
                <w:kern w:val="0"/>
                <w:szCs w:val="24"/>
              </w:rPr>
              <w:t>萬元</w:t>
            </w:r>
            <w:r w:rsidRPr="00E87C03">
              <w:rPr>
                <w:rFonts w:ascii="新細明體" w:hAnsi="新細明體" w:cs="新細明體"/>
                <w:kern w:val="0"/>
                <w:szCs w:val="24"/>
              </w:rPr>
              <w:t>+</w:t>
            </w:r>
            <w:r w:rsidRPr="00E87C03">
              <w:rPr>
                <w:rFonts w:ascii="新細明體" w:hAnsi="新細明體" w:cs="新細明體" w:hint="eastAsia"/>
                <w:kern w:val="0"/>
                <w:szCs w:val="24"/>
              </w:rPr>
              <w:t>後端</w:t>
            </w:r>
            <w:r w:rsidRPr="00E87C03">
              <w:rPr>
                <w:rFonts w:ascii="新細明體" w:hAnsi="新細明體" w:cs="新細明體"/>
                <w:kern w:val="0"/>
                <w:szCs w:val="24"/>
              </w:rPr>
              <w:t>1,045</w:t>
            </w:r>
            <w:r w:rsidRPr="00E87C03">
              <w:rPr>
                <w:rFonts w:ascii="新細明體" w:hAnsi="新細明體" w:cs="新細明體" w:hint="eastAsia"/>
                <w:kern w:val="0"/>
                <w:szCs w:val="24"/>
              </w:rPr>
              <w:t>萬</w:t>
            </w:r>
            <w:r w:rsidRPr="00E87C03">
              <w:rPr>
                <w:rFonts w:ascii="新細明體" w:hAnsi="新細明體" w:cs="新細明體"/>
                <w:kern w:val="0"/>
                <w:szCs w:val="24"/>
              </w:rPr>
              <w:t>6,000</w:t>
            </w:r>
            <w:r w:rsidRPr="00E87C03">
              <w:rPr>
                <w:rFonts w:ascii="新細明體" w:hAnsi="新細明體" w:cs="新細明體" w:hint="eastAsia"/>
                <w:kern w:val="0"/>
                <w:szCs w:val="24"/>
              </w:rPr>
              <w:t>元），合計</w:t>
            </w:r>
            <w:r w:rsidRPr="00E87C03">
              <w:rPr>
                <w:rFonts w:ascii="新細明體" w:hAnsi="新細明體" w:cs="新細明體"/>
                <w:kern w:val="0"/>
                <w:szCs w:val="24"/>
              </w:rPr>
              <w:t>2,700</w:t>
            </w:r>
            <w:r w:rsidRPr="00E87C03">
              <w:rPr>
                <w:rFonts w:ascii="新細明體" w:hAnsi="新細明體" w:cs="新細明體" w:hint="eastAsia"/>
                <w:kern w:val="0"/>
                <w:szCs w:val="24"/>
              </w:rPr>
              <w:t>萬元。</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五、</w:t>
            </w:r>
            <w:r w:rsidRPr="00E87C03">
              <w:rPr>
                <w:rFonts w:ascii="新細明體" w:hAnsi="新細明體" w:cs="新細明體"/>
                <w:kern w:val="0"/>
                <w:szCs w:val="24"/>
              </w:rPr>
              <w:t>101</w:t>
            </w:r>
            <w:r w:rsidRPr="00E87C03">
              <w:rPr>
                <w:rFonts w:ascii="新細明體" w:hAnsi="新細明體" w:cs="新細明體" w:hint="eastAsia"/>
                <w:kern w:val="0"/>
                <w:szCs w:val="24"/>
              </w:rPr>
              <w:t>年度獲編預算</w:t>
            </w:r>
            <w:r w:rsidRPr="00E87C03">
              <w:rPr>
                <w:rFonts w:ascii="新細明體" w:hAnsi="新細明體" w:cs="新細明體"/>
                <w:kern w:val="0"/>
                <w:szCs w:val="24"/>
              </w:rPr>
              <w:t>2,565</w:t>
            </w:r>
            <w:r w:rsidRPr="00E87C03">
              <w:rPr>
                <w:rFonts w:ascii="新細明體" w:hAnsi="新細明體" w:cs="新細明體" w:hint="eastAsia"/>
                <w:kern w:val="0"/>
                <w:szCs w:val="24"/>
              </w:rPr>
              <w:t>萬元，將辦理通訊</w:t>
            </w:r>
            <w:r w:rsidRPr="00E87C03">
              <w:rPr>
                <w:rFonts w:ascii="新細明體" w:hAnsi="新細明體" w:cs="新細明體" w:hint="eastAsia"/>
                <w:kern w:val="0"/>
                <w:szCs w:val="24"/>
              </w:rPr>
              <w:lastRenderedPageBreak/>
              <w:t>監察系統（前端）第</w:t>
            </w:r>
            <w:r w:rsidRPr="00E87C03">
              <w:rPr>
                <w:rFonts w:ascii="新細明體" w:hAnsi="新細明體" w:cs="新細明體"/>
                <w:kern w:val="0"/>
                <w:szCs w:val="24"/>
              </w:rPr>
              <w:t>3</w:t>
            </w:r>
            <w:r w:rsidRPr="00E87C03">
              <w:rPr>
                <w:rFonts w:ascii="新細明體" w:hAnsi="新細明體" w:cs="新細明體" w:hint="eastAsia"/>
                <w:kern w:val="0"/>
                <w:szCs w:val="24"/>
              </w:rPr>
              <w:t>期建置（</w:t>
            </w:r>
            <w:r w:rsidRPr="00E87C03">
              <w:rPr>
                <w:rFonts w:ascii="新細明體" w:hAnsi="新細明體" w:cs="新細明體"/>
                <w:kern w:val="0"/>
                <w:szCs w:val="24"/>
              </w:rPr>
              <w:t>1,500</w:t>
            </w:r>
            <w:r w:rsidRPr="00E87C03">
              <w:rPr>
                <w:rFonts w:ascii="新細明體" w:hAnsi="新細明體" w:cs="新細明體" w:hint="eastAsia"/>
                <w:kern w:val="0"/>
                <w:szCs w:val="24"/>
              </w:rPr>
              <w:t>萬元）及監察自動分配管理系統（後端）第</w:t>
            </w:r>
            <w:r w:rsidRPr="00E87C03">
              <w:rPr>
                <w:rFonts w:ascii="新細明體" w:hAnsi="新細明體" w:cs="新細明體"/>
                <w:kern w:val="0"/>
                <w:szCs w:val="24"/>
              </w:rPr>
              <w:t>4</w:t>
            </w:r>
            <w:r w:rsidRPr="00E87C03">
              <w:rPr>
                <w:rFonts w:ascii="新細明體" w:hAnsi="新細明體" w:cs="新細明體" w:hint="eastAsia"/>
                <w:kern w:val="0"/>
                <w:szCs w:val="24"/>
              </w:rPr>
              <w:t>期建置（</w:t>
            </w:r>
            <w:r w:rsidRPr="00E87C03">
              <w:rPr>
                <w:rFonts w:ascii="新細明體" w:hAnsi="新細明體" w:cs="新細明體"/>
                <w:kern w:val="0"/>
                <w:szCs w:val="24"/>
              </w:rPr>
              <w:t>1,065</w:t>
            </w:r>
            <w:r w:rsidRPr="00E87C03">
              <w:rPr>
                <w:rFonts w:ascii="新細明體" w:hAnsi="新細明體" w:cs="新細明體" w:hint="eastAsia"/>
                <w:kern w:val="0"/>
                <w:szCs w:val="24"/>
              </w:rPr>
              <w:t>萬元）。</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建置中華電信公司新一代國際交換機通訊監察系統中程計畫</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01</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:99/1/1</w:t>
            </w:r>
            <w:r w:rsidRPr="00E87C03">
              <w:rPr>
                <w:rFonts w:ascii="新細明體" w:hAnsi="新細明體" w:cs="新細明體" w:hint="eastAsia"/>
                <w:kern w:val="0"/>
                <w:szCs w:val="24"/>
              </w:rPr>
              <w:t>迄</w:t>
            </w:r>
            <w:r w:rsidRPr="00E87C03">
              <w:rPr>
                <w:rFonts w:ascii="新細明體" w:hAnsi="新細明體" w:cs="新細明體"/>
                <w:kern w:val="0"/>
                <w:szCs w:val="24"/>
              </w:rPr>
              <w:t>:102/12/31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kern w:val="0"/>
                <w:szCs w:val="24"/>
              </w:rPr>
              <w:t>28500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調查工作</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一、本計畫獲核總經費為新台幣（下同）</w:t>
            </w:r>
            <w:r w:rsidRPr="00E87C03">
              <w:rPr>
                <w:rFonts w:ascii="新細明體" w:hAnsi="新細明體" w:cs="新細明體"/>
                <w:kern w:val="0"/>
                <w:szCs w:val="24"/>
              </w:rPr>
              <w:t>8,739</w:t>
            </w:r>
            <w:r w:rsidRPr="00E87C03">
              <w:rPr>
                <w:rFonts w:ascii="新細明體" w:hAnsi="新細明體" w:cs="新細明體" w:hint="eastAsia"/>
                <w:kern w:val="0"/>
                <w:szCs w:val="24"/>
              </w:rPr>
              <w:t>萬</w:t>
            </w:r>
            <w:r w:rsidRPr="00E87C03">
              <w:rPr>
                <w:rFonts w:ascii="新細明體" w:hAnsi="新細明體" w:cs="新細明體"/>
                <w:kern w:val="0"/>
                <w:szCs w:val="24"/>
              </w:rPr>
              <w:t>9,000</w:t>
            </w:r>
            <w:r w:rsidRPr="00E87C03">
              <w:rPr>
                <w:rFonts w:ascii="新細明體" w:hAnsi="新細明體" w:cs="新細明體" w:hint="eastAsia"/>
                <w:kern w:val="0"/>
                <w:szCs w:val="24"/>
              </w:rPr>
              <w:t>元，按計畫原訂期程為</w:t>
            </w:r>
            <w:r w:rsidRPr="00E87C03">
              <w:rPr>
                <w:rFonts w:ascii="新細明體" w:hAnsi="新細明體" w:cs="新細明體"/>
                <w:kern w:val="0"/>
                <w:szCs w:val="24"/>
              </w:rPr>
              <w:t>99</w:t>
            </w:r>
            <w:r w:rsidRPr="00E87C03">
              <w:rPr>
                <w:rFonts w:ascii="新細明體" w:hAnsi="新細明體" w:cs="新細明體" w:hint="eastAsia"/>
                <w:kern w:val="0"/>
                <w:szCs w:val="24"/>
              </w:rPr>
              <w:t>至</w:t>
            </w:r>
            <w:r w:rsidRPr="00E87C03">
              <w:rPr>
                <w:rFonts w:ascii="新細明體" w:hAnsi="新細明體" w:cs="新細明體"/>
                <w:kern w:val="0"/>
                <w:szCs w:val="24"/>
              </w:rPr>
              <w:t>102</w:t>
            </w:r>
            <w:r w:rsidRPr="00E87C03">
              <w:rPr>
                <w:rFonts w:ascii="新細明體" w:hAnsi="新細明體" w:cs="新細明體" w:hint="eastAsia"/>
                <w:kern w:val="0"/>
                <w:szCs w:val="24"/>
              </w:rPr>
              <w:t>年度，其中通訊監察系統（前端）</w:t>
            </w:r>
            <w:r w:rsidRPr="00E87C03">
              <w:rPr>
                <w:rFonts w:ascii="新細明體" w:hAnsi="新細明體" w:cs="新細明體"/>
                <w:kern w:val="0"/>
                <w:szCs w:val="24"/>
              </w:rPr>
              <w:t>5,369</w:t>
            </w:r>
            <w:r w:rsidRPr="00E87C03">
              <w:rPr>
                <w:rFonts w:ascii="新細明體" w:hAnsi="新細明體" w:cs="新細明體" w:hint="eastAsia"/>
                <w:kern w:val="0"/>
                <w:szCs w:val="24"/>
              </w:rPr>
              <w:t>萬</w:t>
            </w:r>
            <w:r w:rsidRPr="00E87C03">
              <w:rPr>
                <w:rFonts w:ascii="新細明體" w:hAnsi="新細明體" w:cs="新細明體"/>
                <w:kern w:val="0"/>
                <w:szCs w:val="24"/>
              </w:rPr>
              <w:t>9,000</w:t>
            </w:r>
            <w:r w:rsidRPr="00E87C03">
              <w:rPr>
                <w:rFonts w:ascii="新細明體" w:hAnsi="新細明體" w:cs="新細明體" w:hint="eastAsia"/>
                <w:kern w:val="0"/>
                <w:szCs w:val="24"/>
              </w:rPr>
              <w:t>元、監察自動分配管理系統（後端）</w:t>
            </w:r>
            <w:r w:rsidRPr="00E87C03">
              <w:rPr>
                <w:rFonts w:ascii="新細明體" w:hAnsi="新細明體" w:cs="新細明體"/>
                <w:kern w:val="0"/>
                <w:szCs w:val="24"/>
              </w:rPr>
              <w:t>3,000</w:t>
            </w:r>
            <w:r w:rsidRPr="00E87C03">
              <w:rPr>
                <w:rFonts w:ascii="新細明體" w:hAnsi="新細明體" w:cs="新細明體" w:hint="eastAsia"/>
                <w:kern w:val="0"/>
                <w:szCs w:val="24"/>
              </w:rPr>
              <w:t>萬元，新型機房專用高噸位冷氣機</w:t>
            </w:r>
            <w:r w:rsidRPr="00E87C03">
              <w:rPr>
                <w:rFonts w:ascii="新細明體" w:hAnsi="新細明體" w:cs="新細明體"/>
                <w:kern w:val="0"/>
                <w:szCs w:val="24"/>
              </w:rPr>
              <w:t>370</w:t>
            </w:r>
            <w:r w:rsidRPr="00E87C03">
              <w:rPr>
                <w:rFonts w:ascii="新細明體" w:hAnsi="新細明體" w:cs="新細明體" w:hint="eastAsia"/>
                <w:kern w:val="0"/>
                <w:szCs w:val="24"/>
              </w:rPr>
              <w:t>萬元。</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w:t>
            </w:r>
            <w:r w:rsidRPr="00E87C03">
              <w:rPr>
                <w:rFonts w:ascii="新細明體" w:hAnsi="新細明體" w:cs="新細明體"/>
                <w:kern w:val="0"/>
                <w:szCs w:val="24"/>
              </w:rPr>
              <w:t>99</w:t>
            </w:r>
            <w:r w:rsidRPr="00E87C03">
              <w:rPr>
                <w:rFonts w:ascii="新細明體" w:hAnsi="新細明體" w:cs="新細明體" w:hint="eastAsia"/>
                <w:kern w:val="0"/>
                <w:szCs w:val="24"/>
              </w:rPr>
              <w:t>年獲編預算</w:t>
            </w:r>
            <w:r w:rsidRPr="00E87C03">
              <w:rPr>
                <w:rFonts w:ascii="新細明體" w:hAnsi="新細明體" w:cs="新細明體"/>
                <w:kern w:val="0"/>
                <w:szCs w:val="24"/>
              </w:rPr>
              <w:t>500</w:t>
            </w:r>
            <w:r w:rsidRPr="00E87C03">
              <w:rPr>
                <w:rFonts w:ascii="新細明體" w:hAnsi="新細明體" w:cs="新細明體" w:hint="eastAsia"/>
                <w:kern w:val="0"/>
                <w:szCs w:val="24"/>
              </w:rPr>
              <w:t>萬元，已完成前端通訊監察系統第</w:t>
            </w:r>
            <w:r w:rsidRPr="00E87C03">
              <w:rPr>
                <w:rFonts w:ascii="新細明體" w:hAnsi="新細明體" w:cs="新細明體"/>
                <w:kern w:val="0"/>
                <w:szCs w:val="24"/>
              </w:rPr>
              <w:t>1</w:t>
            </w:r>
            <w:r w:rsidRPr="00E87C03">
              <w:rPr>
                <w:rFonts w:ascii="新細明體" w:hAnsi="新細明體" w:cs="新細明體" w:hint="eastAsia"/>
                <w:kern w:val="0"/>
                <w:szCs w:val="24"/>
              </w:rPr>
              <w:t>期建置</w:t>
            </w:r>
            <w:r w:rsidRPr="00E87C03">
              <w:rPr>
                <w:rFonts w:ascii="新細明體" w:hAnsi="新細明體" w:cs="新細明體"/>
                <w:kern w:val="0"/>
                <w:szCs w:val="24"/>
              </w:rPr>
              <w:t>(500</w:t>
            </w:r>
            <w:r w:rsidRPr="00E87C03">
              <w:rPr>
                <w:rFonts w:ascii="新細明體" w:hAnsi="新細明體" w:cs="新細明體" w:hint="eastAsia"/>
                <w:kern w:val="0"/>
                <w:szCs w:val="24"/>
              </w:rPr>
              <w:t>萬元</w:t>
            </w:r>
            <w:r w:rsidRPr="00E87C03">
              <w:rPr>
                <w:rFonts w:ascii="新細明體" w:hAnsi="新細明體" w:cs="新細明體"/>
                <w:kern w:val="0"/>
                <w:szCs w:val="24"/>
              </w:rPr>
              <w:t>)</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三、</w:t>
            </w:r>
            <w:r w:rsidRPr="00E87C03">
              <w:rPr>
                <w:rFonts w:ascii="新細明體" w:hAnsi="新細明體" w:cs="新細明體"/>
                <w:kern w:val="0"/>
                <w:szCs w:val="24"/>
              </w:rPr>
              <w:t>100</w:t>
            </w:r>
            <w:r w:rsidRPr="00E87C03">
              <w:rPr>
                <w:rFonts w:ascii="新細明體" w:hAnsi="新細明體" w:cs="新細明體" w:hint="eastAsia"/>
                <w:kern w:val="0"/>
                <w:szCs w:val="24"/>
              </w:rPr>
              <w:t>年度獲編經費為</w:t>
            </w:r>
            <w:r w:rsidRPr="00E87C03">
              <w:rPr>
                <w:rFonts w:ascii="新細明體" w:hAnsi="新細明體" w:cs="新細明體"/>
                <w:kern w:val="0"/>
                <w:szCs w:val="24"/>
              </w:rPr>
              <w:t>3,000</w:t>
            </w:r>
            <w:r w:rsidRPr="00E87C03">
              <w:rPr>
                <w:rFonts w:ascii="新細明體" w:hAnsi="新細明體" w:cs="新細明體" w:hint="eastAsia"/>
                <w:kern w:val="0"/>
                <w:szCs w:val="24"/>
              </w:rPr>
              <w:t>萬元，將辦理前端通訊監察系統第</w:t>
            </w:r>
            <w:r w:rsidRPr="00E87C03">
              <w:rPr>
                <w:rFonts w:ascii="新細明體" w:hAnsi="新細明體" w:cs="新細明體"/>
                <w:kern w:val="0"/>
                <w:szCs w:val="24"/>
              </w:rPr>
              <w:t>2</w:t>
            </w:r>
            <w:r w:rsidRPr="00E87C03">
              <w:rPr>
                <w:rFonts w:ascii="新細明體" w:hAnsi="新細明體" w:cs="新細明體" w:hint="eastAsia"/>
                <w:kern w:val="0"/>
                <w:szCs w:val="24"/>
              </w:rPr>
              <w:t>期建置</w:t>
            </w:r>
            <w:r w:rsidRPr="00E87C03">
              <w:rPr>
                <w:rFonts w:ascii="新細明體" w:hAnsi="新細明體" w:cs="新細明體"/>
                <w:kern w:val="0"/>
                <w:szCs w:val="24"/>
              </w:rPr>
              <w:t>(1,735</w:t>
            </w:r>
            <w:r w:rsidRPr="00E87C03">
              <w:rPr>
                <w:rFonts w:ascii="新細明體" w:hAnsi="新細明體" w:cs="新細明體" w:hint="eastAsia"/>
                <w:kern w:val="0"/>
                <w:szCs w:val="24"/>
              </w:rPr>
              <w:t>萬元</w:t>
            </w:r>
            <w:r w:rsidRPr="00E87C03">
              <w:rPr>
                <w:rFonts w:ascii="新細明體" w:hAnsi="新細明體" w:cs="新細明體"/>
                <w:kern w:val="0"/>
                <w:szCs w:val="24"/>
              </w:rPr>
              <w:t>)</w:t>
            </w:r>
            <w:r w:rsidRPr="00E87C03">
              <w:rPr>
                <w:rFonts w:ascii="新細明體" w:hAnsi="新細明體" w:cs="新細明體" w:hint="eastAsia"/>
                <w:kern w:val="0"/>
                <w:szCs w:val="24"/>
              </w:rPr>
              <w:t>、前端通訊監察系統第</w:t>
            </w:r>
            <w:r w:rsidRPr="00E87C03">
              <w:rPr>
                <w:rFonts w:ascii="新細明體" w:hAnsi="新細明體" w:cs="新細明體"/>
                <w:kern w:val="0"/>
                <w:szCs w:val="24"/>
              </w:rPr>
              <w:lastRenderedPageBreak/>
              <w:t>3</w:t>
            </w:r>
            <w:r w:rsidRPr="00E87C03">
              <w:rPr>
                <w:rFonts w:ascii="新細明體" w:hAnsi="新細明體" w:cs="新細明體" w:hint="eastAsia"/>
                <w:kern w:val="0"/>
                <w:szCs w:val="24"/>
              </w:rPr>
              <w:t>期建置</w:t>
            </w:r>
            <w:r w:rsidRPr="00E87C03">
              <w:rPr>
                <w:rFonts w:ascii="新細明體" w:hAnsi="新細明體" w:cs="新細明體"/>
                <w:kern w:val="0"/>
                <w:szCs w:val="24"/>
              </w:rPr>
              <w:t>(965</w:t>
            </w:r>
            <w:r w:rsidRPr="00E87C03">
              <w:rPr>
                <w:rFonts w:ascii="新細明體" w:hAnsi="新細明體" w:cs="新細明體" w:hint="eastAsia"/>
                <w:kern w:val="0"/>
                <w:szCs w:val="24"/>
              </w:rPr>
              <w:t>萬元</w:t>
            </w:r>
            <w:r w:rsidRPr="00E87C03">
              <w:rPr>
                <w:rFonts w:ascii="新細明體" w:hAnsi="新細明體" w:cs="新細明體"/>
                <w:kern w:val="0"/>
                <w:szCs w:val="24"/>
              </w:rPr>
              <w:t>)</w:t>
            </w:r>
            <w:r w:rsidRPr="00E87C03">
              <w:rPr>
                <w:rFonts w:ascii="新細明體" w:hAnsi="新細明體" w:cs="新細明體" w:hint="eastAsia"/>
                <w:kern w:val="0"/>
                <w:szCs w:val="24"/>
              </w:rPr>
              <w:t>及後端監察自動分配管理系統第</w:t>
            </w:r>
            <w:r w:rsidRPr="00E87C03">
              <w:rPr>
                <w:rFonts w:ascii="新細明體" w:hAnsi="新細明體" w:cs="新細明體"/>
                <w:kern w:val="0"/>
                <w:szCs w:val="24"/>
              </w:rPr>
              <w:t>1</w:t>
            </w:r>
            <w:r w:rsidRPr="00E87C03">
              <w:rPr>
                <w:rFonts w:ascii="新細明體" w:hAnsi="新細明體" w:cs="新細明體" w:hint="eastAsia"/>
                <w:kern w:val="0"/>
                <w:szCs w:val="24"/>
              </w:rPr>
              <w:t>期建置</w:t>
            </w:r>
            <w:r w:rsidRPr="00E87C03">
              <w:rPr>
                <w:rFonts w:ascii="新細明體" w:hAnsi="新細明體" w:cs="新細明體"/>
                <w:kern w:val="0"/>
                <w:szCs w:val="24"/>
              </w:rPr>
              <w:t>(300</w:t>
            </w:r>
            <w:r w:rsidRPr="00E87C03">
              <w:rPr>
                <w:rFonts w:ascii="新細明體" w:hAnsi="新細明體" w:cs="新細明體" w:hint="eastAsia"/>
                <w:kern w:val="0"/>
                <w:szCs w:val="24"/>
              </w:rPr>
              <w:t>萬元</w:t>
            </w:r>
            <w:r w:rsidRPr="00E87C03">
              <w:rPr>
                <w:rFonts w:ascii="新細明體" w:hAnsi="新細明體" w:cs="新細明體"/>
                <w:kern w:val="0"/>
                <w:szCs w:val="24"/>
              </w:rPr>
              <w:t>)</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四、</w:t>
            </w:r>
            <w:r w:rsidRPr="00E87C03">
              <w:rPr>
                <w:rFonts w:ascii="新細明體" w:hAnsi="新細明體" w:cs="新細明體"/>
                <w:kern w:val="0"/>
                <w:szCs w:val="24"/>
              </w:rPr>
              <w:t>101</w:t>
            </w:r>
            <w:r w:rsidRPr="00E87C03">
              <w:rPr>
                <w:rFonts w:ascii="新細明體" w:hAnsi="新細明體" w:cs="新細明體" w:hint="eastAsia"/>
                <w:kern w:val="0"/>
                <w:szCs w:val="24"/>
              </w:rPr>
              <w:t>年度獲編預算</w:t>
            </w:r>
            <w:r w:rsidRPr="00E87C03">
              <w:rPr>
                <w:rFonts w:ascii="新細明體" w:hAnsi="新細明體" w:cs="新細明體"/>
                <w:kern w:val="0"/>
                <w:szCs w:val="24"/>
              </w:rPr>
              <w:t>2,850</w:t>
            </w:r>
            <w:r w:rsidRPr="00E87C03">
              <w:rPr>
                <w:rFonts w:ascii="新細明體" w:hAnsi="新細明體" w:cs="新細明體" w:hint="eastAsia"/>
                <w:kern w:val="0"/>
                <w:szCs w:val="24"/>
              </w:rPr>
              <w:t>萬，將辦理前端通訊監察系統第</w:t>
            </w:r>
            <w:r w:rsidRPr="00E87C03">
              <w:rPr>
                <w:rFonts w:ascii="新細明體" w:hAnsi="新細明體" w:cs="新細明體"/>
                <w:kern w:val="0"/>
                <w:szCs w:val="24"/>
              </w:rPr>
              <w:t>4</w:t>
            </w:r>
            <w:r w:rsidRPr="00E87C03">
              <w:rPr>
                <w:rFonts w:ascii="新細明體" w:hAnsi="新細明體" w:cs="新細明體" w:hint="eastAsia"/>
                <w:kern w:val="0"/>
                <w:szCs w:val="24"/>
              </w:rPr>
              <w:t>期建置</w:t>
            </w:r>
            <w:r w:rsidRPr="00E87C03">
              <w:rPr>
                <w:rFonts w:ascii="新細明體" w:hAnsi="新細明體" w:cs="新細明體"/>
                <w:kern w:val="0"/>
                <w:szCs w:val="24"/>
              </w:rPr>
              <w:t>(2,169</w:t>
            </w:r>
            <w:r w:rsidRPr="00E87C03">
              <w:rPr>
                <w:rFonts w:ascii="新細明體" w:hAnsi="新細明體" w:cs="新細明體" w:hint="eastAsia"/>
                <w:kern w:val="0"/>
                <w:szCs w:val="24"/>
              </w:rPr>
              <w:t>萬</w:t>
            </w:r>
            <w:r w:rsidRPr="00E87C03">
              <w:rPr>
                <w:rFonts w:ascii="新細明體" w:hAnsi="新細明體" w:cs="新細明體"/>
                <w:kern w:val="0"/>
                <w:szCs w:val="24"/>
              </w:rPr>
              <w:t>9,000</w:t>
            </w:r>
            <w:r w:rsidRPr="00E87C03">
              <w:rPr>
                <w:rFonts w:ascii="新細明體" w:hAnsi="新細明體" w:cs="新細明體" w:hint="eastAsia"/>
                <w:kern w:val="0"/>
                <w:szCs w:val="24"/>
              </w:rPr>
              <w:t>元</w:t>
            </w:r>
            <w:r w:rsidRPr="00E87C03">
              <w:rPr>
                <w:rFonts w:ascii="新細明體" w:hAnsi="新細明體" w:cs="新細明體"/>
                <w:kern w:val="0"/>
                <w:szCs w:val="24"/>
              </w:rPr>
              <w:t>)</w:t>
            </w:r>
            <w:r w:rsidRPr="00E87C03">
              <w:rPr>
                <w:rFonts w:ascii="新細明體" w:hAnsi="新細明體" w:cs="新細明體" w:hint="eastAsia"/>
                <w:kern w:val="0"/>
                <w:szCs w:val="24"/>
              </w:rPr>
              <w:t>及後端監察自動分配管理系統第</w:t>
            </w:r>
            <w:r w:rsidRPr="00E87C03">
              <w:rPr>
                <w:rFonts w:ascii="新細明體" w:hAnsi="新細明體" w:cs="新細明體"/>
                <w:kern w:val="0"/>
                <w:szCs w:val="24"/>
              </w:rPr>
              <w:t>2</w:t>
            </w:r>
            <w:r w:rsidRPr="00E87C03">
              <w:rPr>
                <w:rFonts w:ascii="新細明體" w:hAnsi="新細明體" w:cs="新細明體" w:hint="eastAsia"/>
                <w:kern w:val="0"/>
                <w:szCs w:val="24"/>
              </w:rPr>
              <w:t>期建置</w:t>
            </w:r>
            <w:r w:rsidRPr="00E87C03">
              <w:rPr>
                <w:rFonts w:ascii="新細明體" w:hAnsi="新細明體" w:cs="新細明體"/>
                <w:kern w:val="0"/>
                <w:szCs w:val="24"/>
              </w:rPr>
              <w:t>(680</w:t>
            </w:r>
            <w:r w:rsidRPr="00E87C03">
              <w:rPr>
                <w:rFonts w:ascii="新細明體" w:hAnsi="新細明體" w:cs="新細明體" w:hint="eastAsia"/>
                <w:kern w:val="0"/>
                <w:szCs w:val="24"/>
              </w:rPr>
              <w:t>萬</w:t>
            </w:r>
            <w:r w:rsidRPr="00E87C03">
              <w:rPr>
                <w:rFonts w:ascii="新細明體" w:hAnsi="新細明體" w:cs="新細明體"/>
                <w:kern w:val="0"/>
                <w:szCs w:val="24"/>
              </w:rPr>
              <w:t>1,000</w:t>
            </w:r>
            <w:r w:rsidRPr="00E87C03">
              <w:rPr>
                <w:rFonts w:ascii="新細明體" w:hAnsi="新細明體" w:cs="新細明體" w:hint="eastAsia"/>
                <w:kern w:val="0"/>
                <w:szCs w:val="24"/>
              </w:rPr>
              <w:t>元</w:t>
            </w:r>
            <w:r w:rsidRPr="00E87C03">
              <w:rPr>
                <w:rFonts w:ascii="新細明體" w:hAnsi="新細明體" w:cs="新細明體"/>
                <w:kern w:val="0"/>
                <w:szCs w:val="24"/>
              </w:rPr>
              <w:t>)</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中華電信公司</w:t>
            </w:r>
            <w:r w:rsidRPr="00E87C03">
              <w:rPr>
                <w:rFonts w:ascii="新細明體" w:hAnsi="新細明體" w:cs="新細明體"/>
                <w:kern w:val="0"/>
                <w:szCs w:val="24"/>
              </w:rPr>
              <w:t>HiNet</w:t>
            </w:r>
            <w:r w:rsidRPr="00E87C03">
              <w:rPr>
                <w:rFonts w:ascii="新細明體" w:hAnsi="新細明體" w:cs="新細明體" w:hint="eastAsia"/>
                <w:kern w:val="0"/>
                <w:szCs w:val="24"/>
              </w:rPr>
              <w:t>數據通訊監察系統建置計畫</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01</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:100/1/1</w:t>
            </w:r>
            <w:r w:rsidRPr="00E87C03">
              <w:rPr>
                <w:rFonts w:ascii="新細明體" w:hAnsi="新細明體" w:cs="新細明體" w:hint="eastAsia"/>
                <w:kern w:val="0"/>
                <w:szCs w:val="24"/>
              </w:rPr>
              <w:t>迄</w:t>
            </w:r>
            <w:r w:rsidRPr="00E87C03">
              <w:rPr>
                <w:rFonts w:ascii="新細明體" w:hAnsi="新細明體" w:cs="新細明體"/>
                <w:kern w:val="0"/>
                <w:szCs w:val="24"/>
              </w:rPr>
              <w:t>:102/12/31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kern w:val="0"/>
                <w:szCs w:val="24"/>
              </w:rPr>
              <w:t>13300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調查工作</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一、本計畫獲核總經費為新台幣（下同）</w:t>
            </w:r>
            <w:r w:rsidRPr="00E87C03">
              <w:rPr>
                <w:rFonts w:ascii="新細明體" w:hAnsi="新細明體" w:cs="新細明體"/>
                <w:kern w:val="0"/>
                <w:szCs w:val="24"/>
              </w:rPr>
              <w:t>1</w:t>
            </w:r>
            <w:r w:rsidRPr="00E87C03">
              <w:rPr>
                <w:rFonts w:ascii="新細明體" w:hAnsi="新細明體" w:cs="新細明體" w:hint="eastAsia"/>
                <w:kern w:val="0"/>
                <w:szCs w:val="24"/>
              </w:rPr>
              <w:t>億</w:t>
            </w:r>
            <w:r w:rsidRPr="00E87C03">
              <w:rPr>
                <w:rFonts w:ascii="新細明體" w:hAnsi="新細明體" w:cs="新細明體"/>
                <w:kern w:val="0"/>
                <w:szCs w:val="24"/>
              </w:rPr>
              <w:t>5,693</w:t>
            </w:r>
            <w:r w:rsidRPr="00E87C03">
              <w:rPr>
                <w:rFonts w:ascii="新細明體" w:hAnsi="新細明體" w:cs="新細明體" w:hint="eastAsia"/>
                <w:kern w:val="0"/>
                <w:szCs w:val="24"/>
              </w:rPr>
              <w:t>萬</w:t>
            </w:r>
            <w:r w:rsidRPr="00E87C03">
              <w:rPr>
                <w:rFonts w:ascii="新細明體" w:hAnsi="新細明體" w:cs="新細明體"/>
                <w:kern w:val="0"/>
                <w:szCs w:val="24"/>
              </w:rPr>
              <w:t>5,000</w:t>
            </w:r>
            <w:r w:rsidRPr="00E87C03">
              <w:rPr>
                <w:rFonts w:ascii="新細明體" w:hAnsi="新細明體" w:cs="新細明體" w:hint="eastAsia"/>
                <w:kern w:val="0"/>
                <w:szCs w:val="24"/>
              </w:rPr>
              <w:t>元，期程為</w:t>
            </w:r>
            <w:r w:rsidRPr="00E87C03">
              <w:rPr>
                <w:rFonts w:ascii="新細明體" w:hAnsi="新細明體" w:cs="新細明體"/>
                <w:kern w:val="0"/>
                <w:szCs w:val="24"/>
              </w:rPr>
              <w:t>100</w:t>
            </w:r>
            <w:r w:rsidRPr="00E87C03">
              <w:rPr>
                <w:rFonts w:ascii="新細明體" w:hAnsi="新細明體" w:cs="新細明體" w:hint="eastAsia"/>
                <w:kern w:val="0"/>
                <w:szCs w:val="24"/>
              </w:rPr>
              <w:t>年度至</w:t>
            </w:r>
            <w:r w:rsidRPr="00E87C03">
              <w:rPr>
                <w:rFonts w:ascii="新細明體" w:hAnsi="新細明體" w:cs="新細明體"/>
                <w:kern w:val="0"/>
                <w:szCs w:val="24"/>
              </w:rPr>
              <w:t>102</w:t>
            </w:r>
            <w:r w:rsidRPr="00E87C03">
              <w:rPr>
                <w:rFonts w:ascii="新細明體" w:hAnsi="新細明體" w:cs="新細明體" w:hint="eastAsia"/>
                <w:kern w:val="0"/>
                <w:szCs w:val="24"/>
              </w:rPr>
              <w:t>年度，其中</w:t>
            </w:r>
            <w:r w:rsidRPr="00E87C03">
              <w:rPr>
                <w:rFonts w:ascii="新細明體" w:hAnsi="新細明體" w:cs="新細明體"/>
                <w:kern w:val="0"/>
                <w:szCs w:val="24"/>
              </w:rPr>
              <w:t>HiNet</w:t>
            </w:r>
            <w:r w:rsidRPr="00E87C03">
              <w:rPr>
                <w:rFonts w:ascii="新細明體" w:hAnsi="新細明體" w:cs="新細明體" w:hint="eastAsia"/>
                <w:kern w:val="0"/>
                <w:szCs w:val="24"/>
              </w:rPr>
              <w:t>數據監察系統（前端）</w:t>
            </w:r>
            <w:r w:rsidRPr="00E87C03">
              <w:rPr>
                <w:rFonts w:ascii="新細明體" w:hAnsi="新細明體" w:cs="新細明體"/>
                <w:kern w:val="0"/>
                <w:szCs w:val="24"/>
              </w:rPr>
              <w:t xml:space="preserve"> 4,150</w:t>
            </w:r>
            <w:r w:rsidRPr="00E87C03">
              <w:rPr>
                <w:rFonts w:ascii="新細明體" w:hAnsi="新細明體" w:cs="新細明體" w:hint="eastAsia"/>
                <w:kern w:val="0"/>
                <w:szCs w:val="24"/>
              </w:rPr>
              <w:t>萬元、</w:t>
            </w:r>
            <w:r w:rsidRPr="00E87C03">
              <w:rPr>
                <w:rFonts w:ascii="新細明體" w:hAnsi="新細明體" w:cs="新細明體"/>
                <w:kern w:val="0"/>
                <w:szCs w:val="24"/>
              </w:rPr>
              <w:t>HiNet</w:t>
            </w:r>
            <w:r w:rsidRPr="00E87C03">
              <w:rPr>
                <w:rFonts w:ascii="新細明體" w:hAnsi="新細明體" w:cs="新細明體" w:hint="eastAsia"/>
                <w:kern w:val="0"/>
                <w:szCs w:val="24"/>
              </w:rPr>
              <w:t>數據監察自動分配管理系統（後端）</w:t>
            </w:r>
            <w:r w:rsidRPr="00E87C03">
              <w:rPr>
                <w:rFonts w:ascii="新細明體" w:hAnsi="新細明體" w:cs="新細明體"/>
                <w:kern w:val="0"/>
                <w:szCs w:val="24"/>
              </w:rPr>
              <w:t>1</w:t>
            </w:r>
            <w:r w:rsidRPr="00E87C03">
              <w:rPr>
                <w:rFonts w:ascii="新細明體" w:hAnsi="新細明體" w:cs="新細明體" w:hint="eastAsia"/>
                <w:kern w:val="0"/>
                <w:szCs w:val="24"/>
              </w:rPr>
              <w:t>億</w:t>
            </w:r>
            <w:r w:rsidRPr="00E87C03">
              <w:rPr>
                <w:rFonts w:ascii="新細明體" w:hAnsi="新細明體" w:cs="新細明體"/>
                <w:kern w:val="0"/>
                <w:szCs w:val="24"/>
              </w:rPr>
              <w:t>1,543</w:t>
            </w:r>
            <w:r w:rsidRPr="00E87C03">
              <w:rPr>
                <w:rFonts w:ascii="新細明體" w:hAnsi="新細明體" w:cs="新細明體" w:hint="eastAsia"/>
                <w:kern w:val="0"/>
                <w:szCs w:val="24"/>
              </w:rPr>
              <w:t>萬</w:t>
            </w:r>
            <w:r w:rsidRPr="00E87C03">
              <w:rPr>
                <w:rFonts w:ascii="新細明體" w:hAnsi="新細明體" w:cs="新細明體"/>
                <w:kern w:val="0"/>
                <w:szCs w:val="24"/>
              </w:rPr>
              <w:t>5,000</w:t>
            </w:r>
            <w:r w:rsidRPr="00E87C03">
              <w:rPr>
                <w:rFonts w:ascii="新細明體" w:hAnsi="新細明體" w:cs="新細明體" w:hint="eastAsia"/>
                <w:kern w:val="0"/>
                <w:szCs w:val="24"/>
              </w:rPr>
              <w:t>元。</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w:t>
            </w:r>
            <w:r w:rsidRPr="00E87C03">
              <w:rPr>
                <w:rFonts w:ascii="新細明體" w:hAnsi="新細明體" w:cs="新細明體"/>
                <w:kern w:val="0"/>
                <w:szCs w:val="24"/>
              </w:rPr>
              <w:t>100</w:t>
            </w:r>
            <w:r w:rsidRPr="00E87C03">
              <w:rPr>
                <w:rFonts w:ascii="新細明體" w:hAnsi="新細明體" w:cs="新細明體" w:hint="eastAsia"/>
                <w:kern w:val="0"/>
                <w:szCs w:val="24"/>
              </w:rPr>
              <w:t>年度獲編預算為</w:t>
            </w:r>
            <w:r w:rsidRPr="00E87C03">
              <w:rPr>
                <w:rFonts w:ascii="新細明體" w:hAnsi="新細明體" w:cs="新細明體"/>
                <w:kern w:val="0"/>
                <w:szCs w:val="24"/>
              </w:rPr>
              <w:t>1,400</w:t>
            </w:r>
            <w:r w:rsidRPr="00E87C03">
              <w:rPr>
                <w:rFonts w:ascii="新細明體" w:hAnsi="新細明體" w:cs="新細明體" w:hint="eastAsia"/>
                <w:kern w:val="0"/>
                <w:szCs w:val="24"/>
              </w:rPr>
              <w:t>萬元，將辦理</w:t>
            </w:r>
            <w:r w:rsidRPr="00E87C03">
              <w:rPr>
                <w:rFonts w:ascii="新細明體" w:hAnsi="新細明體" w:cs="新細明體"/>
                <w:kern w:val="0"/>
                <w:szCs w:val="24"/>
              </w:rPr>
              <w:t>HiNet</w:t>
            </w:r>
            <w:r w:rsidRPr="00E87C03">
              <w:rPr>
                <w:rFonts w:ascii="新細明體" w:hAnsi="新細明體" w:cs="新細明體" w:hint="eastAsia"/>
                <w:kern w:val="0"/>
                <w:szCs w:val="24"/>
              </w:rPr>
              <w:t>數據監察系統</w:t>
            </w:r>
            <w:r w:rsidRPr="00E87C03">
              <w:rPr>
                <w:rFonts w:ascii="新細明體" w:hAnsi="新細明體" w:cs="新細明體" w:hint="eastAsia"/>
                <w:kern w:val="0"/>
                <w:szCs w:val="24"/>
              </w:rPr>
              <w:lastRenderedPageBreak/>
              <w:t>（前端）第</w:t>
            </w:r>
            <w:r w:rsidRPr="00E87C03">
              <w:rPr>
                <w:rFonts w:ascii="新細明體" w:hAnsi="新細明體" w:cs="新細明體"/>
                <w:kern w:val="0"/>
                <w:szCs w:val="24"/>
              </w:rPr>
              <w:t>1</w:t>
            </w:r>
            <w:r w:rsidRPr="00E87C03">
              <w:rPr>
                <w:rFonts w:ascii="新細明體" w:hAnsi="新細明體" w:cs="新細明體" w:hint="eastAsia"/>
                <w:kern w:val="0"/>
                <w:szCs w:val="24"/>
              </w:rPr>
              <w:t>期建置。</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三、</w:t>
            </w:r>
            <w:r w:rsidRPr="00E87C03">
              <w:rPr>
                <w:rFonts w:ascii="新細明體" w:hAnsi="新細明體" w:cs="新細明體"/>
                <w:kern w:val="0"/>
                <w:szCs w:val="24"/>
              </w:rPr>
              <w:t>101</w:t>
            </w:r>
            <w:r w:rsidRPr="00E87C03">
              <w:rPr>
                <w:rFonts w:ascii="新細明體" w:hAnsi="新細明體" w:cs="新細明體" w:hint="eastAsia"/>
                <w:kern w:val="0"/>
                <w:szCs w:val="24"/>
              </w:rPr>
              <w:t>年度獲編預算</w:t>
            </w:r>
            <w:r w:rsidRPr="00E87C03">
              <w:rPr>
                <w:rFonts w:ascii="新細明體" w:hAnsi="新細明體" w:cs="新細明體"/>
                <w:kern w:val="0"/>
                <w:szCs w:val="24"/>
              </w:rPr>
              <w:t>1,330</w:t>
            </w:r>
            <w:r w:rsidRPr="00E87C03">
              <w:rPr>
                <w:rFonts w:ascii="新細明體" w:hAnsi="新細明體" w:cs="新細明體" w:hint="eastAsia"/>
                <w:kern w:val="0"/>
                <w:szCs w:val="24"/>
              </w:rPr>
              <w:t>萬元，將辦理</w:t>
            </w:r>
            <w:r w:rsidRPr="00E87C03">
              <w:rPr>
                <w:rFonts w:ascii="新細明體" w:hAnsi="新細明體" w:cs="新細明體"/>
                <w:kern w:val="0"/>
                <w:szCs w:val="24"/>
              </w:rPr>
              <w:t>HiNet</w:t>
            </w:r>
            <w:r w:rsidRPr="00E87C03">
              <w:rPr>
                <w:rFonts w:ascii="新細明體" w:hAnsi="新細明體" w:cs="新細明體" w:hint="eastAsia"/>
                <w:kern w:val="0"/>
                <w:szCs w:val="24"/>
              </w:rPr>
              <w:t>數據監察系統（前端）第</w:t>
            </w:r>
            <w:r w:rsidRPr="00E87C03">
              <w:rPr>
                <w:rFonts w:ascii="新細明體" w:hAnsi="新細明體" w:cs="新細明體"/>
                <w:kern w:val="0"/>
                <w:szCs w:val="24"/>
              </w:rPr>
              <w:t>2</w:t>
            </w:r>
            <w:r w:rsidRPr="00E87C03">
              <w:rPr>
                <w:rFonts w:ascii="新細明體" w:hAnsi="新細明體" w:cs="新細明體" w:hint="eastAsia"/>
                <w:kern w:val="0"/>
                <w:szCs w:val="24"/>
              </w:rPr>
              <w:t>期建置（</w:t>
            </w:r>
            <w:r w:rsidRPr="00E87C03">
              <w:rPr>
                <w:rFonts w:ascii="新細明體" w:hAnsi="新細明體" w:cs="新細明體"/>
                <w:kern w:val="0"/>
                <w:szCs w:val="24"/>
              </w:rPr>
              <w:t>330</w:t>
            </w:r>
            <w:r w:rsidRPr="00E87C03">
              <w:rPr>
                <w:rFonts w:ascii="新細明體" w:hAnsi="新細明體" w:cs="新細明體" w:hint="eastAsia"/>
                <w:kern w:val="0"/>
                <w:szCs w:val="24"/>
              </w:rPr>
              <w:t>萬元）及</w:t>
            </w:r>
            <w:r w:rsidRPr="00E87C03">
              <w:rPr>
                <w:rFonts w:ascii="新細明體" w:hAnsi="新細明體" w:cs="新細明體"/>
                <w:kern w:val="0"/>
                <w:szCs w:val="24"/>
              </w:rPr>
              <w:t>HiNet</w:t>
            </w:r>
            <w:r w:rsidRPr="00E87C03">
              <w:rPr>
                <w:rFonts w:ascii="新細明體" w:hAnsi="新細明體" w:cs="新細明體" w:hint="eastAsia"/>
                <w:kern w:val="0"/>
                <w:szCs w:val="24"/>
              </w:rPr>
              <w:t>數據監察自動分配管理系統（後端）第</w:t>
            </w:r>
            <w:r w:rsidRPr="00E87C03">
              <w:rPr>
                <w:rFonts w:ascii="新細明體" w:hAnsi="新細明體" w:cs="新細明體"/>
                <w:kern w:val="0"/>
                <w:szCs w:val="24"/>
              </w:rPr>
              <w:t>1</w:t>
            </w:r>
            <w:r w:rsidRPr="00E87C03">
              <w:rPr>
                <w:rFonts w:ascii="新細明體" w:hAnsi="新細明體" w:cs="新細明體" w:hint="eastAsia"/>
                <w:kern w:val="0"/>
                <w:szCs w:val="24"/>
              </w:rPr>
              <w:t>期建置（</w:t>
            </w:r>
            <w:r w:rsidRPr="00E87C03">
              <w:rPr>
                <w:rFonts w:ascii="新細明體" w:hAnsi="新細明體" w:cs="新細明體"/>
                <w:kern w:val="0"/>
                <w:szCs w:val="24"/>
              </w:rPr>
              <w:t>1,000</w:t>
            </w:r>
            <w:r w:rsidRPr="00E87C03">
              <w:rPr>
                <w:rFonts w:ascii="新細明體" w:hAnsi="新細明體" w:cs="新細明體" w:hint="eastAsia"/>
                <w:kern w:val="0"/>
                <w:szCs w:val="24"/>
              </w:rPr>
              <w:t>萬元）。</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台北市調查處第二辦公室增建計畫</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01</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公共建設</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:99/1/1</w:t>
            </w:r>
            <w:r w:rsidRPr="00E87C03">
              <w:rPr>
                <w:rFonts w:ascii="新細明體" w:hAnsi="新細明體" w:cs="新細明體" w:hint="eastAsia"/>
                <w:kern w:val="0"/>
                <w:szCs w:val="24"/>
              </w:rPr>
              <w:t>迄</w:t>
            </w:r>
            <w:r w:rsidRPr="00E87C03">
              <w:rPr>
                <w:rFonts w:ascii="新細明體" w:hAnsi="新細明體" w:cs="新細明體"/>
                <w:kern w:val="0"/>
                <w:szCs w:val="24"/>
              </w:rPr>
              <w:t>:102/12/31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kern w:val="0"/>
                <w:szCs w:val="24"/>
              </w:rPr>
              <w:t>50000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一億元以上公共建設計畫</w:t>
            </w: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調查工作</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本年度係辦理地上</w:t>
            </w:r>
            <w:r w:rsidRPr="00E87C03">
              <w:rPr>
                <w:rFonts w:ascii="新細明體" w:hAnsi="新細明體" w:cs="新細明體"/>
                <w:kern w:val="0"/>
                <w:szCs w:val="24"/>
              </w:rPr>
              <w:t>9</w:t>
            </w:r>
            <w:r w:rsidRPr="00E87C03">
              <w:rPr>
                <w:rFonts w:ascii="新細明體" w:hAnsi="新細明體" w:cs="新細明體" w:hint="eastAsia"/>
                <w:kern w:val="0"/>
                <w:szCs w:val="24"/>
              </w:rPr>
              <w:t>層結構體工程、門窗工程及內外裝修工程，年度經費為新台幣</w:t>
            </w:r>
            <w:r w:rsidRPr="00E87C03">
              <w:rPr>
                <w:rFonts w:ascii="新細明體" w:hAnsi="新細明體" w:cs="新細明體"/>
                <w:kern w:val="0"/>
                <w:szCs w:val="24"/>
              </w:rPr>
              <w:t>5,500</w:t>
            </w:r>
            <w:r w:rsidRPr="00E87C03">
              <w:rPr>
                <w:rFonts w:ascii="新細明體" w:hAnsi="新細明體" w:cs="新細明體" w:hint="eastAsia"/>
                <w:kern w:val="0"/>
                <w:szCs w:val="24"/>
              </w:rPr>
              <w:t>萬元。</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616" w:type="pct"/>
            <w:vMerge w:val="restart"/>
            <w:tcBorders>
              <w:top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檢察機關擴</w:t>
            </w:r>
            <w:r w:rsidRPr="00E87C03">
              <w:rPr>
                <w:rFonts w:ascii="新細明體" w:hAnsi="新細明體" w:cs="新細明體"/>
                <w:kern w:val="0"/>
                <w:szCs w:val="24"/>
              </w:rPr>
              <w:t>(</w:t>
            </w:r>
            <w:r w:rsidRPr="00E87C03">
              <w:rPr>
                <w:rFonts w:ascii="新細明體" w:hAnsi="新細明體" w:cs="新細明體" w:hint="eastAsia"/>
                <w:kern w:val="0"/>
                <w:szCs w:val="24"/>
              </w:rPr>
              <w:t>遷</w:t>
            </w:r>
            <w:r w:rsidRPr="00E87C03">
              <w:rPr>
                <w:rFonts w:ascii="新細明體" w:hAnsi="新細明體" w:cs="新細明體"/>
                <w:kern w:val="0"/>
                <w:szCs w:val="24"/>
              </w:rPr>
              <w:t>)</w:t>
            </w:r>
            <w:r w:rsidRPr="00E87C03">
              <w:rPr>
                <w:rFonts w:ascii="新細明體" w:hAnsi="新細明體" w:cs="新細明體" w:hint="eastAsia"/>
                <w:kern w:val="0"/>
                <w:szCs w:val="24"/>
              </w:rPr>
              <w:t>建計畫</w:t>
            </w:r>
            <w:r w:rsidRPr="00E87C03">
              <w:rPr>
                <w:rFonts w:ascii="新細明體" w:hAnsi="新細明體" w:cs="新細明體"/>
                <w:kern w:val="0"/>
                <w:szCs w:val="24"/>
              </w:rPr>
              <w:t>(</w:t>
            </w:r>
            <w:r w:rsidRPr="00E87C03">
              <w:rPr>
                <w:rFonts w:ascii="新細明體" w:hAnsi="新細明體" w:cs="新細明體" w:hint="eastAsia"/>
                <w:kern w:val="0"/>
                <w:szCs w:val="24"/>
              </w:rPr>
              <w:t>臺灣高等法院檢察署</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3523478500</w:t>
            </w: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臺灣士林地方法院檢察署擴建辦公廳舍暨現有辦公室整修計畫</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01</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160FAD">
            <w:pPr>
              <w:widowControl/>
              <w:spacing w:line="360" w:lineRule="exact"/>
              <w:rPr>
                <w:rFonts w:ascii="新細明體" w:cs="新細明體"/>
                <w:dstrike/>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:98/1/1</w:t>
            </w:r>
            <w:r w:rsidRPr="00E87C03">
              <w:rPr>
                <w:rFonts w:ascii="新細明體" w:hAnsi="新細明體" w:cs="新細明體" w:hint="eastAsia"/>
                <w:kern w:val="0"/>
                <w:szCs w:val="24"/>
              </w:rPr>
              <w:t>迄</w:t>
            </w:r>
            <w:r w:rsidRPr="00E87C03">
              <w:rPr>
                <w:rFonts w:ascii="新細明體" w:hAnsi="新細明體" w:cs="新細明體"/>
                <w:kern w:val="0"/>
                <w:szCs w:val="24"/>
              </w:rPr>
              <w:t>:104/12/31</w:t>
            </w:r>
          </w:p>
          <w:p w:rsidR="00330DB4" w:rsidRPr="00E87C03" w:rsidRDefault="00330DB4" w:rsidP="00E45099">
            <w:pPr>
              <w:widowControl/>
              <w:spacing w:line="360" w:lineRule="exact"/>
              <w:rPr>
                <w:rFonts w:ascii="新細明體" w:cs="新細明體"/>
                <w:kern w:val="0"/>
                <w:szCs w:val="24"/>
              </w:rPr>
            </w:pP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0144E4">
            <w:pPr>
              <w:widowControl/>
              <w:spacing w:line="360" w:lineRule="exact"/>
              <w:jc w:val="right"/>
              <w:rPr>
                <w:rFonts w:ascii="新細明體" w:cs="新細明體"/>
                <w:kern w:val="0"/>
                <w:szCs w:val="24"/>
              </w:rPr>
            </w:pPr>
            <w:r w:rsidRPr="00E87C03">
              <w:rPr>
                <w:rFonts w:ascii="新細明體" w:cs="新細明體"/>
                <w:kern w:val="0"/>
                <w:szCs w:val="24"/>
              </w:rPr>
              <w:t>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檢察事務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於</w:t>
            </w:r>
            <w:r w:rsidRPr="00E87C03">
              <w:rPr>
                <w:rFonts w:ascii="新細明體" w:hAnsi="新細明體" w:cs="新細明體"/>
                <w:kern w:val="0"/>
                <w:szCs w:val="24"/>
              </w:rPr>
              <w:t>101</w:t>
            </w:r>
            <w:r w:rsidRPr="00E87C03">
              <w:rPr>
                <w:rFonts w:ascii="新細明體" w:hAnsi="新細明體" w:cs="新細明體" w:hint="eastAsia"/>
                <w:kern w:val="0"/>
                <w:szCs w:val="24"/>
              </w:rPr>
              <w:t>年度辦理細部設計及圖說審查。</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本計畫辦公廳舍興建完成，能有效疏解辦公大樓之不足窘境，提升檢察辦案功能與行政效率。</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臺灣桃園地方法院檢察署遷建大樓工程</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lastRenderedPageBreak/>
              <w:t>01</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lastRenderedPageBreak/>
              <w:t>社會發</w:t>
            </w:r>
            <w:r w:rsidRPr="00E87C03">
              <w:rPr>
                <w:rFonts w:ascii="新細明體" w:hAnsi="新細明體" w:cs="新細明體" w:hint="eastAsia"/>
                <w:kern w:val="0"/>
                <w:szCs w:val="24"/>
              </w:rPr>
              <w:lastRenderedPageBreak/>
              <w:t>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lastRenderedPageBreak/>
              <w:t>起</w:t>
            </w:r>
            <w:r w:rsidRPr="00E87C03">
              <w:rPr>
                <w:rFonts w:ascii="新細明體" w:hAnsi="新細明體" w:cs="新細明體"/>
                <w:kern w:val="0"/>
                <w:szCs w:val="24"/>
              </w:rPr>
              <w:t>:97/1/1</w:t>
            </w:r>
            <w:r w:rsidRPr="00E87C03">
              <w:rPr>
                <w:rFonts w:ascii="新細明體" w:hAnsi="新細明體" w:cs="新細明體" w:hint="eastAsia"/>
                <w:kern w:val="0"/>
                <w:szCs w:val="24"/>
              </w:rPr>
              <w:t>迄</w:t>
            </w:r>
            <w:r w:rsidRPr="00E87C03">
              <w:rPr>
                <w:rFonts w:ascii="新細明體" w:hAnsi="新細明體" w:cs="新細明體"/>
                <w:kern w:val="0"/>
                <w:szCs w:val="24"/>
              </w:rPr>
              <w:t>:102/12/31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kern w:val="0"/>
                <w:szCs w:val="24"/>
              </w:rPr>
              <w:t>250000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檢察事務</w:t>
            </w:r>
            <w:r w:rsidRPr="00E87C03">
              <w:rPr>
                <w:rFonts w:ascii="新細明體" w:hAnsi="新細明體" w:cs="新細明體"/>
                <w:kern w:val="0"/>
                <w:szCs w:val="24"/>
              </w:rPr>
              <w:t>(</w:t>
            </w:r>
            <w:r w:rsidRPr="00E87C03">
              <w:rPr>
                <w:rFonts w:ascii="新細明體" w:hAnsi="新細明體" w:cs="新細明體" w:hint="eastAsia"/>
                <w:kern w:val="0"/>
                <w:szCs w:val="24"/>
              </w:rPr>
              <w:t>法</w:t>
            </w:r>
            <w:r w:rsidRPr="00E87C03">
              <w:rPr>
                <w:rFonts w:ascii="新細明體" w:hAnsi="新細明體" w:cs="新細明體" w:hint="eastAsia"/>
                <w:kern w:val="0"/>
                <w:szCs w:val="24"/>
              </w:rPr>
              <w:lastRenderedPageBreak/>
              <w:t>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wordWrap w:val="0"/>
              <w:spacing w:line="320" w:lineRule="exact"/>
              <w:rPr>
                <w:rFonts w:ascii="新細明體" w:cs="新細明體"/>
                <w:kern w:val="0"/>
              </w:rPr>
            </w:pPr>
            <w:r w:rsidRPr="00E87C03">
              <w:rPr>
                <w:rFonts w:ascii="新細明體" w:hAnsi="新細明體" w:cs="新細明體" w:hint="eastAsia"/>
                <w:kern w:val="0"/>
              </w:rPr>
              <w:lastRenderedPageBreak/>
              <w:t>本署遷建大樓工程已於</w:t>
            </w:r>
            <w:r w:rsidRPr="00E87C03">
              <w:rPr>
                <w:rFonts w:ascii="新細明體" w:hAnsi="新細明體" w:cs="新細明體"/>
                <w:kern w:val="0"/>
              </w:rPr>
              <w:t>100</w:t>
            </w:r>
            <w:r w:rsidRPr="00E87C03">
              <w:rPr>
                <w:rFonts w:ascii="新細明體" w:hAnsi="新細明體" w:cs="新細明體" w:hint="eastAsia"/>
                <w:kern w:val="0"/>
              </w:rPr>
              <w:t>年</w:t>
            </w:r>
            <w:r w:rsidRPr="00E87C03">
              <w:rPr>
                <w:rFonts w:ascii="新細明體" w:hAnsi="新細明體" w:cs="新細明體"/>
                <w:kern w:val="0"/>
              </w:rPr>
              <w:t>4</w:t>
            </w:r>
            <w:r w:rsidRPr="00E87C03">
              <w:rPr>
                <w:rFonts w:ascii="新細明體" w:hAnsi="新細明體" w:cs="新細明體" w:hint="eastAsia"/>
                <w:kern w:val="0"/>
              </w:rPr>
              <w:t>月</w:t>
            </w:r>
            <w:r w:rsidRPr="00E87C03">
              <w:rPr>
                <w:rFonts w:ascii="新細明體" w:hAnsi="新細明體" w:cs="新細明體"/>
                <w:kern w:val="0"/>
              </w:rPr>
              <w:t>29</w:t>
            </w:r>
            <w:r w:rsidRPr="00E87C03">
              <w:rPr>
                <w:rFonts w:ascii="新細明體" w:hAnsi="新細明體" w:cs="新細明體" w:hint="eastAsia"/>
                <w:kern w:val="0"/>
              </w:rPr>
              <w:t>日正式開</w:t>
            </w:r>
            <w:r w:rsidRPr="00E87C03">
              <w:rPr>
                <w:rFonts w:ascii="新細明體" w:hAnsi="新細明體" w:cs="新細明體" w:hint="eastAsia"/>
                <w:kern w:val="0"/>
              </w:rPr>
              <w:lastRenderedPageBreak/>
              <w:t>工作業，並預計工程進度於</w:t>
            </w:r>
            <w:r w:rsidRPr="00E87C03">
              <w:rPr>
                <w:rFonts w:ascii="新細明體" w:hAnsi="新細明體" w:cs="新細明體"/>
                <w:kern w:val="0"/>
              </w:rPr>
              <w:t>101</w:t>
            </w:r>
            <w:r w:rsidRPr="00E87C03">
              <w:rPr>
                <w:rFonts w:ascii="新細明體" w:hAnsi="新細明體" w:cs="新細明體" w:hint="eastAsia"/>
                <w:kern w:val="0"/>
              </w:rPr>
              <w:t>年</w:t>
            </w:r>
            <w:r w:rsidRPr="00E87C03">
              <w:rPr>
                <w:rFonts w:ascii="新細明體" w:hAnsi="新細明體" w:cs="新細明體"/>
                <w:kern w:val="0"/>
              </w:rPr>
              <w:t>12</w:t>
            </w:r>
            <w:r w:rsidRPr="00E87C03">
              <w:rPr>
                <w:rFonts w:ascii="新細明體" w:hAnsi="新細明體" w:cs="新細明體" w:hint="eastAsia"/>
                <w:kern w:val="0"/>
              </w:rPr>
              <w:t>月份可興建至本體</w:t>
            </w:r>
            <w:r w:rsidRPr="00E87C03">
              <w:rPr>
                <w:rFonts w:ascii="新細明體" w:hAnsi="新細明體" w:cs="新細明體"/>
                <w:kern w:val="0"/>
              </w:rPr>
              <w:t>9</w:t>
            </w:r>
            <w:r w:rsidRPr="00E87C03">
              <w:rPr>
                <w:rFonts w:ascii="新細明體" w:hAnsi="新細明體" w:cs="新細明體" w:hint="eastAsia"/>
                <w:kern w:val="0"/>
              </w:rPr>
              <w:t>樓，</w:t>
            </w:r>
            <w:r w:rsidRPr="00E87C03">
              <w:rPr>
                <w:rFonts w:ascii="新細明體" w:hAnsi="新細明體" w:cs="新細明體"/>
                <w:kern w:val="0"/>
              </w:rPr>
              <w:t>101</w:t>
            </w:r>
            <w:r w:rsidRPr="00E87C03">
              <w:rPr>
                <w:rFonts w:ascii="新細明體" w:hAnsi="新細明體" w:cs="新細明體" w:hint="eastAsia"/>
                <w:kern w:val="0"/>
              </w:rPr>
              <w:t>年興建建築本體所需經費為新臺幣</w:t>
            </w:r>
            <w:r w:rsidRPr="00E87C03">
              <w:rPr>
                <w:rFonts w:ascii="新細明體" w:hAnsi="新細明體" w:cs="新細明體"/>
                <w:kern w:val="0"/>
              </w:rPr>
              <w:t>404,916,874</w:t>
            </w:r>
            <w:r w:rsidRPr="00E87C03">
              <w:rPr>
                <w:rFonts w:ascii="新細明體" w:hAnsi="新細明體" w:cs="新細明體" w:hint="eastAsia"/>
                <w:kern w:val="0"/>
              </w:rPr>
              <w:t>元</w:t>
            </w:r>
            <w:r w:rsidRPr="00E87C03">
              <w:rPr>
                <w:rFonts w:ascii="新細明體" w:hAnsi="新細明體" w:cs="新細明體"/>
                <w:kern w:val="0"/>
              </w:rPr>
              <w:t>(</w:t>
            </w:r>
            <w:r w:rsidRPr="00E87C03">
              <w:rPr>
                <w:rFonts w:ascii="新細明體" w:hAnsi="新細明體" w:cs="新細明體" w:hint="eastAsia"/>
                <w:kern w:val="0"/>
              </w:rPr>
              <w:t>不含水電工程、空調工程等費用</w:t>
            </w:r>
            <w:r w:rsidRPr="00E87C03">
              <w:rPr>
                <w:rFonts w:ascii="新細明體" w:hAnsi="新細明體" w:cs="新細明體"/>
                <w:kern w:val="0"/>
              </w:rPr>
              <w:t>)</w:t>
            </w:r>
            <w:r w:rsidRPr="00E87C03">
              <w:rPr>
                <w:rFonts w:ascii="新細明體" w:hAnsi="新細明體" w:cs="新細明體" w:hint="eastAsia"/>
                <w:kern w:val="0"/>
              </w:rPr>
              <w:t>。</w:t>
            </w:r>
            <w:r w:rsidRPr="00E87C03">
              <w:rPr>
                <w:rFonts w:ascii="新細明體" w:hAnsi="新細明體" w:cs="新細明體"/>
                <w:kern w:val="0"/>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rPr>
              <w:t>本計畫辦公廳舍興建完成，能有效疏解辦公大樓之不足窘境，提升檢察辦案功能與行政效率。</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臺灣新竹地方法院檢察署遷建辦公廳舍計畫</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01</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公共建設</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:98/5/1</w:t>
            </w:r>
            <w:r w:rsidRPr="00E87C03">
              <w:rPr>
                <w:rFonts w:ascii="新細明體" w:hAnsi="新細明體" w:cs="新細明體" w:hint="eastAsia"/>
                <w:kern w:val="0"/>
                <w:szCs w:val="24"/>
              </w:rPr>
              <w:t>迄</w:t>
            </w:r>
            <w:r w:rsidRPr="00E87C03">
              <w:rPr>
                <w:rFonts w:ascii="新細明體" w:hAnsi="新細明體" w:cs="新細明體"/>
                <w:kern w:val="0"/>
                <w:szCs w:val="24"/>
              </w:rPr>
              <w:t>:102/12/31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0144E4">
            <w:pPr>
              <w:widowControl/>
              <w:spacing w:line="360" w:lineRule="exact"/>
              <w:jc w:val="right"/>
              <w:rPr>
                <w:rFonts w:ascii="新細明體" w:cs="新細明體"/>
                <w:kern w:val="0"/>
                <w:szCs w:val="24"/>
              </w:rPr>
            </w:pPr>
            <w:r w:rsidRPr="00E87C03">
              <w:rPr>
                <w:rFonts w:ascii="新細明體" w:hAnsi="新細明體" w:cs="新細明體"/>
                <w:kern w:val="0"/>
                <w:szCs w:val="24"/>
              </w:rPr>
              <w:t>2000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檢察事務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一、計畫內容摘要</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總面積</w:t>
            </w:r>
            <w:r w:rsidRPr="00E87C03">
              <w:rPr>
                <w:rFonts w:ascii="新細明體" w:hAnsi="新細明體" w:cs="新細明體"/>
                <w:kern w:val="0"/>
                <w:szCs w:val="24"/>
              </w:rPr>
              <w:t>19,900</w:t>
            </w:r>
            <w:r w:rsidRPr="00E87C03">
              <w:rPr>
                <w:rFonts w:ascii="新細明體" w:hAnsi="新細明體" w:cs="新細明體" w:hint="eastAsia"/>
                <w:kern w:val="0"/>
                <w:szCs w:val="24"/>
              </w:rPr>
              <w:t>平方公尺。</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總經費</w:t>
            </w:r>
            <w:r w:rsidRPr="00E87C03">
              <w:rPr>
                <w:rFonts w:ascii="新細明體" w:hAnsi="新細明體" w:cs="新細明體"/>
                <w:kern w:val="0"/>
                <w:szCs w:val="24"/>
              </w:rPr>
              <w:t>598468</w:t>
            </w:r>
            <w:r w:rsidRPr="00E87C03">
              <w:rPr>
                <w:rFonts w:ascii="新細明體" w:hAnsi="新細明體" w:cs="新細明體" w:hint="eastAsia"/>
                <w:kern w:val="0"/>
                <w:szCs w:val="24"/>
              </w:rPr>
              <w:t>千元。</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(3)</w:t>
            </w:r>
            <w:r w:rsidRPr="00E87C03">
              <w:rPr>
                <w:rFonts w:ascii="新細明體" w:hAnsi="新細明體" w:cs="新細明體" w:hint="eastAsia"/>
                <w:kern w:val="0"/>
                <w:szCs w:val="24"/>
              </w:rPr>
              <w:t>期程</w:t>
            </w:r>
            <w:r w:rsidRPr="00E87C03">
              <w:rPr>
                <w:rFonts w:ascii="新細明體" w:hAnsi="新細明體" w:cs="新細明體"/>
                <w:kern w:val="0"/>
                <w:szCs w:val="24"/>
              </w:rPr>
              <w:t>98</w:t>
            </w:r>
            <w:r w:rsidRPr="00E87C03">
              <w:rPr>
                <w:rFonts w:ascii="新細明體" w:hAnsi="新細明體" w:cs="新細明體" w:hint="eastAsia"/>
                <w:kern w:val="0"/>
                <w:szCs w:val="24"/>
              </w:rPr>
              <w:t>年</w:t>
            </w:r>
            <w:r w:rsidRPr="00E87C03">
              <w:rPr>
                <w:rFonts w:ascii="新細明體" w:hAnsi="新細明體" w:cs="新細明體"/>
                <w:kern w:val="0"/>
                <w:szCs w:val="24"/>
              </w:rPr>
              <w:t>-102</w:t>
            </w:r>
            <w:r w:rsidRPr="00E87C03">
              <w:rPr>
                <w:rFonts w:ascii="新細明體" w:hAnsi="新細明體" w:cs="新細明體" w:hint="eastAsia"/>
                <w:kern w:val="0"/>
                <w:szCs w:val="24"/>
              </w:rPr>
              <w:t>年。</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(4)</w:t>
            </w:r>
            <w:r w:rsidRPr="00E87C03">
              <w:rPr>
                <w:rFonts w:ascii="新細明體" w:hAnsi="新細明體" w:cs="新細明體" w:hint="eastAsia"/>
                <w:kern w:val="0"/>
                <w:szCs w:val="24"/>
              </w:rPr>
              <w:t>結構為鋼筋混凝土結構。</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(5)</w:t>
            </w:r>
            <w:r w:rsidRPr="00E87C03">
              <w:rPr>
                <w:rFonts w:ascii="新細明體" w:hAnsi="新細明體" w:cs="新細明體" w:hint="eastAsia"/>
                <w:kern w:val="0"/>
                <w:szCs w:val="24"/>
              </w:rPr>
              <w:t>樓層</w:t>
            </w:r>
            <w:r w:rsidRPr="00E87C03">
              <w:rPr>
                <w:rFonts w:ascii="新細明體" w:hAnsi="新細明體" w:cs="新細明體"/>
                <w:kern w:val="0"/>
                <w:szCs w:val="24"/>
              </w:rPr>
              <w:t>:</w:t>
            </w:r>
            <w:r w:rsidRPr="00E87C03">
              <w:rPr>
                <w:rFonts w:ascii="新細明體" w:hAnsi="新細明體" w:cs="新細明體" w:hint="eastAsia"/>
                <w:kern w:val="0"/>
                <w:szCs w:val="24"/>
              </w:rPr>
              <w:t>地下</w:t>
            </w:r>
            <w:r w:rsidRPr="00E87C03">
              <w:rPr>
                <w:rFonts w:ascii="新細明體" w:hAnsi="新細明體" w:cs="新細明體"/>
                <w:kern w:val="0"/>
                <w:szCs w:val="24"/>
              </w:rPr>
              <w:t>2</w:t>
            </w:r>
            <w:r w:rsidRPr="00E87C03">
              <w:rPr>
                <w:rFonts w:ascii="新細明體" w:hAnsi="新細明體" w:cs="新細明體" w:hint="eastAsia"/>
                <w:kern w:val="0"/>
                <w:szCs w:val="24"/>
              </w:rPr>
              <w:t>層、地上</w:t>
            </w:r>
            <w:r w:rsidRPr="00E87C03">
              <w:rPr>
                <w:rFonts w:ascii="新細明體" w:hAnsi="新細明體" w:cs="新細明體"/>
                <w:kern w:val="0"/>
                <w:szCs w:val="24"/>
              </w:rPr>
              <w:t>7</w:t>
            </w:r>
            <w:r w:rsidRPr="00E87C03">
              <w:rPr>
                <w:rFonts w:ascii="新細明體" w:hAnsi="新細明體" w:cs="新細明體" w:hint="eastAsia"/>
                <w:kern w:val="0"/>
                <w:szCs w:val="24"/>
              </w:rPr>
              <w:t>層合計共</w:t>
            </w:r>
            <w:r w:rsidRPr="00E87C03">
              <w:rPr>
                <w:rFonts w:ascii="新細明體" w:hAnsi="新細明體" w:cs="新細明體"/>
                <w:kern w:val="0"/>
                <w:szCs w:val="24"/>
              </w:rPr>
              <w:t>9</w:t>
            </w:r>
            <w:r w:rsidRPr="00E87C03">
              <w:rPr>
                <w:rFonts w:ascii="新細明體" w:hAnsi="新細明體" w:cs="新細明體" w:hint="eastAsia"/>
                <w:kern w:val="0"/>
                <w:szCs w:val="24"/>
              </w:rPr>
              <w:t>層，現代化辦公大樓。</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hAnsi="新細明體" w:cs="新細明體"/>
                <w:kern w:val="0"/>
                <w:szCs w:val="24"/>
              </w:rPr>
            </w:pPr>
            <w:r w:rsidRPr="00E87C03">
              <w:rPr>
                <w:rFonts w:ascii="新細明體" w:hAnsi="新細明體" w:cs="新細明體" w:hint="eastAsia"/>
                <w:kern w:val="0"/>
                <w:szCs w:val="24"/>
              </w:rPr>
              <w:t>二、效益</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Chars="100" w:left="240"/>
              <w:jc w:val="both"/>
              <w:rPr>
                <w:rFonts w:ascii="新細明體" w:cs="新細明體"/>
                <w:kern w:val="0"/>
                <w:szCs w:val="24"/>
              </w:rPr>
            </w:pPr>
            <w:r w:rsidRPr="00E87C03">
              <w:rPr>
                <w:rFonts w:ascii="新細明體" w:hAnsi="新細明體" w:cs="新細明體" w:hint="eastAsia"/>
                <w:kern w:val="0"/>
                <w:szCs w:val="24"/>
              </w:rPr>
              <w:t>有效疏解辦公大樓之不足窘境，提升檢察辦案功能與行政效率，並便利新竹地區民眾洽公，使政</w:t>
            </w:r>
            <w:r w:rsidRPr="00E87C03">
              <w:rPr>
                <w:rFonts w:ascii="新細明體" w:hAnsi="新細明體" w:cs="新細明體" w:hint="eastAsia"/>
                <w:kern w:val="0"/>
                <w:szCs w:val="24"/>
              </w:rPr>
              <w:lastRenderedPageBreak/>
              <w:t>府為民服務品質及理念得予推展落實。</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臺灣鳳山地方法院檢署辦公廳舍新建工程</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01</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:91/7/9</w:t>
            </w:r>
            <w:r w:rsidRPr="00E87C03">
              <w:rPr>
                <w:rFonts w:ascii="新細明體" w:hAnsi="新細明體" w:cs="新細明體" w:hint="eastAsia"/>
                <w:kern w:val="0"/>
                <w:szCs w:val="24"/>
              </w:rPr>
              <w:t>迄</w:t>
            </w:r>
            <w:r w:rsidRPr="00E87C03">
              <w:rPr>
                <w:rFonts w:ascii="新細明體" w:hAnsi="新細明體" w:cs="新細明體"/>
                <w:kern w:val="0"/>
                <w:szCs w:val="24"/>
              </w:rPr>
              <w:t>:101/8/31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kern w:val="0"/>
                <w:szCs w:val="24"/>
              </w:rPr>
              <w:t>377708</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檢察事務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已奉行政院核定興建（地下</w:t>
            </w:r>
            <w:r w:rsidRPr="00E87C03">
              <w:rPr>
                <w:rFonts w:ascii="新細明體" w:hAnsi="新細明體" w:cs="新細明體"/>
                <w:kern w:val="0"/>
                <w:szCs w:val="24"/>
              </w:rPr>
              <w:t>2</w:t>
            </w:r>
            <w:r w:rsidRPr="00E87C03">
              <w:rPr>
                <w:rFonts w:ascii="新細明體" w:hAnsi="新細明體" w:cs="新細明體" w:hint="eastAsia"/>
                <w:kern w:val="0"/>
                <w:szCs w:val="24"/>
              </w:rPr>
              <w:t>層，地上</w:t>
            </w:r>
            <w:r w:rsidRPr="00E87C03">
              <w:rPr>
                <w:rFonts w:ascii="新細明體" w:hAnsi="新細明體" w:cs="新細明體"/>
                <w:kern w:val="0"/>
                <w:szCs w:val="24"/>
              </w:rPr>
              <w:t>10</w:t>
            </w:r>
            <w:r w:rsidRPr="00E87C03">
              <w:rPr>
                <w:rFonts w:ascii="新細明體" w:hAnsi="新細明體" w:cs="新細明體" w:hint="eastAsia"/>
                <w:kern w:val="0"/>
                <w:szCs w:val="24"/>
              </w:rPr>
              <w:t>層及興建面積</w:t>
            </w:r>
            <w:r w:rsidRPr="00E87C03">
              <w:rPr>
                <w:rFonts w:ascii="新細明體" w:hAnsi="新細明體" w:cs="新細明體"/>
                <w:kern w:val="0"/>
                <w:szCs w:val="24"/>
              </w:rPr>
              <w:t>41,254</w:t>
            </w:r>
            <w:r w:rsidRPr="00E87C03">
              <w:rPr>
                <w:rFonts w:ascii="新細明體" w:hAnsi="新細明體" w:cs="新細明體" w:hint="eastAsia"/>
                <w:kern w:val="0"/>
                <w:szCs w:val="24"/>
              </w:rPr>
              <w:t>平方公尺），計畫經費核列</w:t>
            </w:r>
            <w:r w:rsidRPr="00E87C03">
              <w:rPr>
                <w:rFonts w:ascii="新細明體" w:hAnsi="新細明體" w:cs="新細明體"/>
                <w:kern w:val="0"/>
                <w:szCs w:val="24"/>
              </w:rPr>
              <w:t>1,897,270</w:t>
            </w:r>
            <w:r w:rsidRPr="00E87C03">
              <w:rPr>
                <w:rFonts w:ascii="新細明體" w:hAnsi="新細明體" w:cs="新細明體" w:hint="eastAsia"/>
                <w:kern w:val="0"/>
                <w:szCs w:val="24"/>
              </w:rPr>
              <w:t>千元（含購地費）。本計畫辦公廳舍興建完成，將有效疏解臺灣高雄地方法院檢察署辦公廳舍之不足，提升檢察功能與效率，且得便利高雄地區民眾洽公，使政府為民服務之理念得予落實。</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616" w:type="pct"/>
            <w:tcBorders>
              <w:top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檢察機關擴</w:t>
            </w:r>
            <w:r w:rsidRPr="00E87C03">
              <w:rPr>
                <w:rFonts w:ascii="新細明體" w:hAnsi="新細明體" w:cs="新細明體"/>
                <w:kern w:val="0"/>
                <w:szCs w:val="24"/>
              </w:rPr>
              <w:t>(</w:t>
            </w:r>
            <w:r w:rsidRPr="00E87C03">
              <w:rPr>
                <w:rFonts w:ascii="新細明體" w:hAnsi="新細明體" w:cs="新細明體" w:hint="eastAsia"/>
                <w:kern w:val="0"/>
                <w:szCs w:val="24"/>
              </w:rPr>
              <w:t>遷</w:t>
            </w:r>
            <w:r w:rsidRPr="00E87C03">
              <w:rPr>
                <w:rFonts w:ascii="新細明體" w:hAnsi="新細明體" w:cs="新細明體"/>
                <w:kern w:val="0"/>
                <w:szCs w:val="24"/>
              </w:rPr>
              <w:t>)</w:t>
            </w:r>
            <w:r w:rsidRPr="00E87C03">
              <w:rPr>
                <w:rFonts w:ascii="新細明體" w:hAnsi="新細明體" w:cs="新細明體" w:hint="eastAsia"/>
                <w:kern w:val="0"/>
                <w:szCs w:val="24"/>
              </w:rPr>
              <w:t>建計畫（福建高等法院金門分院檢察署）</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01</w:t>
            </w: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福建高等法院金門分院檢察署遷建計畫</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001</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公共建設</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:100/1/1</w:t>
            </w:r>
            <w:r w:rsidRPr="00E87C03">
              <w:rPr>
                <w:rFonts w:ascii="新細明體" w:hAnsi="新細明體" w:cs="新細明體" w:hint="eastAsia"/>
                <w:kern w:val="0"/>
                <w:szCs w:val="24"/>
              </w:rPr>
              <w:t>迄</w:t>
            </w:r>
            <w:r w:rsidRPr="00E87C03">
              <w:rPr>
                <w:rFonts w:ascii="新細明體" w:hAnsi="新細明體" w:cs="新細明體"/>
                <w:kern w:val="0"/>
                <w:szCs w:val="24"/>
              </w:rPr>
              <w:t>:105/4/30</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0144E4">
            <w:pPr>
              <w:widowControl/>
              <w:spacing w:line="360" w:lineRule="exact"/>
              <w:jc w:val="right"/>
              <w:rPr>
                <w:rFonts w:ascii="新細明體" w:cs="新細明體"/>
                <w:kern w:val="0"/>
                <w:szCs w:val="24"/>
              </w:rPr>
            </w:pPr>
            <w:r w:rsidRPr="00E87C03">
              <w:rPr>
                <w:rFonts w:ascii="新細明體" w:cs="新細明體"/>
                <w:kern w:val="0"/>
                <w:szCs w:val="24"/>
              </w:rPr>
              <w:t>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檢察事務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0B6A61">
            <w:pPr>
              <w:wordWrap w:val="0"/>
              <w:spacing w:line="320" w:lineRule="exact"/>
              <w:rPr>
                <w:rFonts w:ascii="Times New Roman" w:hAnsi="Times New Roman"/>
              </w:rPr>
            </w:pPr>
            <w:r w:rsidRPr="00E87C03">
              <w:rPr>
                <w:rFonts w:ascii="Times New Roman" w:hAnsi="Times New Roman" w:hint="eastAsia"/>
              </w:rPr>
              <w:t>本計畫尚在報行政院核定中，規劃前置作業說明如下：</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一、環境預測與問題評析：</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一</w:t>
            </w:r>
            <w:r w:rsidRPr="00E87C03">
              <w:rPr>
                <w:rFonts w:ascii="新細明體" w:hAnsi="新細明體" w:cs="新細明體"/>
                <w:kern w:val="0"/>
                <w:szCs w:val="24"/>
              </w:rPr>
              <w:t>)</w:t>
            </w:r>
            <w:r w:rsidRPr="00E87C03">
              <w:rPr>
                <w:rFonts w:ascii="新細明體" w:hAnsi="新細明體" w:cs="新細明體" w:hint="eastAsia"/>
                <w:kern w:val="0"/>
                <w:szCs w:val="24"/>
              </w:rPr>
              <w:t>本署無自有辦公廳舍。</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二</w:t>
            </w:r>
            <w:r w:rsidRPr="00E87C03">
              <w:rPr>
                <w:rFonts w:ascii="新細明體" w:hAnsi="新細明體" w:cs="新細明體"/>
                <w:kern w:val="0"/>
                <w:szCs w:val="24"/>
              </w:rPr>
              <w:t>)</w:t>
            </w:r>
            <w:r w:rsidRPr="00E87C03">
              <w:rPr>
                <w:rFonts w:ascii="新細明體" w:hAnsi="新細明體" w:cs="新細明體" w:hint="eastAsia"/>
                <w:kern w:val="0"/>
                <w:szCs w:val="24"/>
              </w:rPr>
              <w:t>因應金門、馬祖地區擴大小三通案件量成長需求。</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三</w:t>
            </w:r>
            <w:r w:rsidRPr="00E87C03">
              <w:rPr>
                <w:rFonts w:ascii="新細明體" w:hAnsi="新細明體" w:cs="新細明體"/>
                <w:kern w:val="0"/>
                <w:szCs w:val="24"/>
              </w:rPr>
              <w:t>)</w:t>
            </w:r>
            <w:r w:rsidRPr="00E87C03">
              <w:rPr>
                <w:rFonts w:ascii="新細明體" w:hAnsi="新細明體" w:cs="新細明體" w:hint="eastAsia"/>
                <w:kern w:val="0"/>
                <w:szCs w:val="24"/>
              </w:rPr>
              <w:t>充實軟硬體設施，提昇服務品質，便利民眾洽公。</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lastRenderedPageBreak/>
              <w:t>(</w:t>
            </w:r>
            <w:r w:rsidRPr="00E87C03">
              <w:rPr>
                <w:rFonts w:ascii="新細明體" w:hAnsi="新細明體" w:cs="新細明體" w:hint="eastAsia"/>
                <w:kern w:val="0"/>
                <w:szCs w:val="24"/>
              </w:rPr>
              <w:t>四</w:t>
            </w:r>
            <w:r w:rsidRPr="00E87C03">
              <w:rPr>
                <w:rFonts w:ascii="新細明體" w:hAnsi="新細明體" w:cs="新細明體"/>
                <w:kern w:val="0"/>
                <w:szCs w:val="24"/>
              </w:rPr>
              <w:t>)</w:t>
            </w:r>
            <w:r w:rsidRPr="00E87C03">
              <w:rPr>
                <w:rFonts w:ascii="新細明體" w:hAnsi="新細明體" w:cs="新細明體" w:hint="eastAsia"/>
                <w:kern w:val="0"/>
                <w:szCs w:val="24"/>
              </w:rPr>
              <w:t>隨著二岸民眾互動日趨頻繁，本署案件有逐年增加之趨勢，從</w:t>
            </w:r>
            <w:r w:rsidRPr="00E87C03">
              <w:rPr>
                <w:rFonts w:ascii="新細明體" w:hAnsi="新細明體" w:cs="新細明體"/>
                <w:kern w:val="0"/>
                <w:szCs w:val="24"/>
              </w:rPr>
              <w:t>69</w:t>
            </w:r>
            <w:r w:rsidRPr="00E87C03">
              <w:rPr>
                <w:rFonts w:ascii="新細明體" w:hAnsi="新細明體" w:cs="新細明體" w:hint="eastAsia"/>
                <w:kern w:val="0"/>
                <w:szCs w:val="24"/>
              </w:rPr>
              <w:t>年度院檢分隸時一年</w:t>
            </w:r>
            <w:r w:rsidRPr="00E87C03">
              <w:rPr>
                <w:rFonts w:ascii="新細明體" w:hAnsi="新細明體" w:cs="新細明體"/>
                <w:kern w:val="0"/>
                <w:szCs w:val="24"/>
              </w:rPr>
              <w:t>7</w:t>
            </w:r>
            <w:r w:rsidRPr="00E87C03">
              <w:rPr>
                <w:rFonts w:ascii="新細明體" w:hAnsi="新細明體" w:cs="新細明體" w:hint="eastAsia"/>
                <w:kern w:val="0"/>
                <w:szCs w:val="24"/>
              </w:rPr>
              <w:t>件，到</w:t>
            </w:r>
            <w:r w:rsidRPr="00E87C03">
              <w:rPr>
                <w:rFonts w:ascii="新細明體" w:hAnsi="新細明體" w:cs="新細明體"/>
                <w:kern w:val="0"/>
                <w:szCs w:val="24"/>
              </w:rPr>
              <w:t>77</w:t>
            </w:r>
            <w:r w:rsidRPr="00E87C03">
              <w:rPr>
                <w:rFonts w:ascii="新細明體" w:hAnsi="新細明體" w:cs="新細明體" w:hint="eastAsia"/>
                <w:kern w:val="0"/>
                <w:szCs w:val="24"/>
              </w:rPr>
              <w:t>年度</w:t>
            </w:r>
            <w:r w:rsidRPr="00E87C03">
              <w:rPr>
                <w:rFonts w:ascii="新細明體" w:hAnsi="新細明體" w:cs="新細明體"/>
                <w:kern w:val="0"/>
                <w:szCs w:val="24"/>
              </w:rPr>
              <w:t>70</w:t>
            </w:r>
            <w:r w:rsidRPr="00E87C03">
              <w:rPr>
                <w:rFonts w:ascii="新細明體" w:hAnsi="新細明體" w:cs="新細明體" w:hint="eastAsia"/>
                <w:kern w:val="0"/>
                <w:szCs w:val="24"/>
              </w:rPr>
              <w:t>件，</w:t>
            </w:r>
            <w:r w:rsidRPr="00E87C03">
              <w:rPr>
                <w:rFonts w:ascii="新細明體" w:hAnsi="新細明體" w:cs="新細明體"/>
                <w:kern w:val="0"/>
                <w:szCs w:val="24"/>
              </w:rPr>
              <w:t>87</w:t>
            </w:r>
            <w:r w:rsidRPr="00E87C03">
              <w:rPr>
                <w:rFonts w:ascii="新細明體" w:hAnsi="新細明體" w:cs="新細明體" w:hint="eastAsia"/>
                <w:kern w:val="0"/>
                <w:szCs w:val="24"/>
              </w:rPr>
              <w:t>年度</w:t>
            </w:r>
            <w:r w:rsidRPr="00E87C03">
              <w:rPr>
                <w:rFonts w:ascii="新細明體" w:hAnsi="新細明體" w:cs="新細明體"/>
                <w:kern w:val="0"/>
                <w:szCs w:val="24"/>
              </w:rPr>
              <w:t>566</w:t>
            </w:r>
            <w:r w:rsidRPr="00E87C03">
              <w:rPr>
                <w:rFonts w:ascii="新細明體" w:hAnsi="新細明體" w:cs="新細明體" w:hint="eastAsia"/>
                <w:kern w:val="0"/>
                <w:szCs w:val="24"/>
              </w:rPr>
              <w:t>件，至</w:t>
            </w:r>
            <w:r w:rsidRPr="00E87C03">
              <w:rPr>
                <w:rFonts w:ascii="新細明體" w:hAnsi="新細明體" w:cs="新細明體"/>
                <w:kern w:val="0"/>
                <w:szCs w:val="24"/>
              </w:rPr>
              <w:t>97</w:t>
            </w:r>
            <w:r w:rsidRPr="00E87C03">
              <w:rPr>
                <w:rFonts w:ascii="新細明體" w:hAnsi="新細明體" w:cs="新細明體" w:hint="eastAsia"/>
                <w:kern w:val="0"/>
                <w:szCs w:val="24"/>
              </w:rPr>
              <w:t>年度增加為</w:t>
            </w:r>
            <w:r w:rsidRPr="00E87C03">
              <w:rPr>
                <w:rFonts w:ascii="新細明體" w:hAnsi="新細明體" w:cs="新細明體"/>
                <w:kern w:val="0"/>
                <w:szCs w:val="24"/>
              </w:rPr>
              <w:t>1,004</w:t>
            </w:r>
            <w:r w:rsidRPr="00E87C03">
              <w:rPr>
                <w:rFonts w:ascii="新細明體" w:hAnsi="新細明體" w:cs="新細明體" w:hint="eastAsia"/>
                <w:kern w:val="0"/>
                <w:szCs w:val="24"/>
              </w:rPr>
              <w:t>件，本署業務因之加重，辦公空間不足，改善辦公環境迫在眉睫。</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五</w:t>
            </w:r>
            <w:r w:rsidRPr="00E87C03">
              <w:rPr>
                <w:rFonts w:ascii="新細明體" w:hAnsi="新細明體" w:cs="新細明體"/>
                <w:kern w:val="0"/>
                <w:szCs w:val="24"/>
              </w:rPr>
              <w:t>)</w:t>
            </w:r>
            <w:r w:rsidRPr="00E87C03">
              <w:rPr>
                <w:rFonts w:ascii="新細明體" w:hAnsi="新細明體" w:cs="新細明體" w:hint="eastAsia"/>
                <w:kern w:val="0"/>
                <w:szCs w:val="24"/>
              </w:rPr>
              <w:t>金門離島與大陸福建近在咫尺，隨著兩岸交流日益頻繁，使得金門地區檢察機關辦公廳舍，成為兩岸司法對照之前哨，因此在金門地區新建莊嚴之辦公廳舍，有助提昇國家整體形象。</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hAnsi="新細明體" w:cs="新細明體"/>
                <w:kern w:val="0"/>
                <w:szCs w:val="24"/>
              </w:rPr>
            </w:pPr>
            <w:r w:rsidRPr="00E87C03">
              <w:rPr>
                <w:rFonts w:ascii="新細明體" w:hAnsi="新細明體" w:cs="新細明體" w:hint="eastAsia"/>
                <w:kern w:val="0"/>
                <w:szCs w:val="24"/>
              </w:rPr>
              <w:t>二、計畫目標</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一</w:t>
            </w:r>
            <w:r w:rsidRPr="00E87C03">
              <w:rPr>
                <w:rFonts w:ascii="新細明體" w:hAnsi="新細明體" w:cs="新細明體"/>
                <w:kern w:val="0"/>
                <w:szCs w:val="24"/>
              </w:rPr>
              <w:t>)</w:t>
            </w:r>
            <w:r w:rsidRPr="00E87C03">
              <w:rPr>
                <w:rFonts w:ascii="新細明體" w:hAnsi="新細明體" w:cs="新細明體" w:hint="eastAsia"/>
                <w:kern w:val="0"/>
                <w:szCs w:val="24"/>
              </w:rPr>
              <w:t>計畫期程：預定至</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1</w:t>
            </w:r>
            <w:r w:rsidRPr="00E87C03">
              <w:rPr>
                <w:rFonts w:ascii="新細明體" w:hAnsi="新細明體" w:cs="新細明體" w:hint="eastAsia"/>
                <w:kern w:val="0"/>
                <w:szCs w:val="24"/>
              </w:rPr>
              <w:t>月起至</w:t>
            </w:r>
            <w:r w:rsidRPr="00E87C03">
              <w:rPr>
                <w:rFonts w:ascii="新細明體" w:hAnsi="新細明體" w:cs="新細明體"/>
                <w:kern w:val="0"/>
                <w:szCs w:val="24"/>
              </w:rPr>
              <w:t>105</w:t>
            </w:r>
            <w:r w:rsidRPr="00E87C03">
              <w:rPr>
                <w:rFonts w:ascii="新細明體" w:hAnsi="新細明體" w:cs="新細明體" w:hint="eastAsia"/>
                <w:kern w:val="0"/>
                <w:szCs w:val="24"/>
              </w:rPr>
              <w:t>年</w:t>
            </w:r>
            <w:r w:rsidRPr="00E87C03">
              <w:rPr>
                <w:rFonts w:ascii="新細明體" w:hAnsi="新細明體" w:cs="新細明體"/>
                <w:kern w:val="0"/>
                <w:szCs w:val="24"/>
              </w:rPr>
              <w:t>4</w:t>
            </w:r>
            <w:r w:rsidRPr="00E87C03">
              <w:rPr>
                <w:rFonts w:ascii="新細明體" w:hAnsi="新細明體" w:cs="新細明體" w:hint="eastAsia"/>
                <w:kern w:val="0"/>
                <w:szCs w:val="24"/>
              </w:rPr>
              <w:t>月完成。</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二</w:t>
            </w:r>
            <w:r w:rsidRPr="00E87C03">
              <w:rPr>
                <w:rFonts w:ascii="新細明體" w:hAnsi="新細明體" w:cs="新細明體"/>
                <w:kern w:val="0"/>
                <w:szCs w:val="24"/>
              </w:rPr>
              <w:t>)</w:t>
            </w:r>
            <w:r w:rsidRPr="00E87C03">
              <w:rPr>
                <w:rFonts w:ascii="新細明體" w:hAnsi="新細明體" w:cs="新細明體" w:hint="eastAsia"/>
                <w:kern w:val="0"/>
                <w:szCs w:val="24"/>
              </w:rPr>
              <w:t>計畫經</w:t>
            </w:r>
            <w:r w:rsidRPr="00E87C03">
              <w:rPr>
                <w:rFonts w:ascii="新細明體" w:hAnsi="新細明體" w:cs="新細明體" w:hint="eastAsia"/>
                <w:kern w:val="0"/>
                <w:szCs w:val="24"/>
              </w:rPr>
              <w:lastRenderedPageBreak/>
              <w:t>費：本署遷新辦公廳舍計畫總經費預估為新台幣</w:t>
            </w:r>
            <w:r w:rsidRPr="00E87C03">
              <w:rPr>
                <w:rFonts w:ascii="新細明體" w:hAnsi="新細明體" w:cs="新細明體"/>
                <w:kern w:val="0"/>
                <w:szCs w:val="24"/>
              </w:rPr>
              <w:t>106,548</w:t>
            </w:r>
            <w:r w:rsidRPr="00E87C03">
              <w:rPr>
                <w:rFonts w:ascii="新細明體" w:hAnsi="新細明體" w:cs="新細明體" w:hint="eastAsia"/>
                <w:kern w:val="0"/>
                <w:szCs w:val="24"/>
              </w:rPr>
              <w:t>千元。</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三</w:t>
            </w:r>
            <w:r w:rsidRPr="00E87C03">
              <w:rPr>
                <w:rFonts w:ascii="新細明體" w:hAnsi="新細明體" w:cs="新細明體"/>
                <w:kern w:val="0"/>
                <w:szCs w:val="24"/>
              </w:rPr>
              <w:t>)</w:t>
            </w:r>
            <w:r w:rsidRPr="00E87C03">
              <w:rPr>
                <w:rFonts w:ascii="新細明體" w:hAnsi="新細明體" w:cs="新細明體" w:hint="eastAsia"/>
                <w:kern w:val="0"/>
                <w:szCs w:val="24"/>
              </w:rPr>
              <w:t>擬興建辦公廳舍樓板面積</w:t>
            </w:r>
            <w:r w:rsidRPr="00E87C03">
              <w:rPr>
                <w:rFonts w:ascii="新細明體" w:hAnsi="新細明體" w:cs="新細明體"/>
                <w:kern w:val="0"/>
                <w:szCs w:val="24"/>
              </w:rPr>
              <w:t>3,410</w:t>
            </w:r>
            <w:r w:rsidRPr="00E87C03">
              <w:rPr>
                <w:rFonts w:ascii="新細明體" w:hAnsi="新細明體" w:cs="新細明體" w:hint="eastAsia"/>
                <w:kern w:val="0"/>
                <w:szCs w:val="24"/>
              </w:rPr>
              <w:t>平方公尺</w:t>
            </w:r>
            <w:r w:rsidRPr="00E87C03">
              <w:rPr>
                <w:rFonts w:ascii="新細明體" w:hAnsi="新細明體" w:cs="新細明體"/>
                <w:kern w:val="0"/>
                <w:szCs w:val="24"/>
              </w:rPr>
              <w:t>(</w:t>
            </w:r>
            <w:r w:rsidRPr="00E87C03">
              <w:rPr>
                <w:rFonts w:ascii="新細明體" w:hAnsi="新細明體" w:cs="新細明體" w:hint="eastAsia"/>
                <w:kern w:val="0"/>
                <w:szCs w:val="24"/>
              </w:rPr>
              <w:t>即地下</w:t>
            </w:r>
            <w:r w:rsidRPr="00E87C03">
              <w:rPr>
                <w:rFonts w:ascii="新細明體" w:hAnsi="新細明體" w:cs="新細明體"/>
                <w:kern w:val="0"/>
                <w:szCs w:val="24"/>
              </w:rPr>
              <w:t>1</w:t>
            </w:r>
            <w:r w:rsidRPr="00E87C03">
              <w:rPr>
                <w:rFonts w:ascii="新細明體" w:hAnsi="新細明體" w:cs="新細明體" w:hint="eastAsia"/>
                <w:kern w:val="0"/>
                <w:szCs w:val="24"/>
              </w:rPr>
              <w:t>層</w:t>
            </w:r>
            <w:r w:rsidRPr="00E87C03">
              <w:rPr>
                <w:rFonts w:ascii="新細明體" w:hAnsi="新細明體" w:cs="新細明體"/>
                <w:kern w:val="0"/>
                <w:szCs w:val="24"/>
              </w:rPr>
              <w:t>700</w:t>
            </w:r>
            <w:r w:rsidRPr="00E87C03">
              <w:rPr>
                <w:rFonts w:ascii="新細明體" w:hAnsi="新細明體" w:cs="新細明體" w:hint="eastAsia"/>
                <w:kern w:val="0"/>
                <w:szCs w:val="24"/>
              </w:rPr>
              <w:t>平方公尺、地上</w:t>
            </w:r>
            <w:r w:rsidRPr="00E87C03">
              <w:rPr>
                <w:rFonts w:ascii="新細明體" w:hAnsi="新細明體" w:cs="新細明體"/>
                <w:kern w:val="0"/>
                <w:szCs w:val="24"/>
              </w:rPr>
              <w:t>5</w:t>
            </w:r>
            <w:r w:rsidRPr="00E87C03">
              <w:rPr>
                <w:rFonts w:ascii="新細明體" w:hAnsi="新細明體" w:cs="新細明體" w:hint="eastAsia"/>
                <w:kern w:val="0"/>
                <w:szCs w:val="24"/>
              </w:rPr>
              <w:t>層</w:t>
            </w:r>
            <w:r w:rsidRPr="00E87C03">
              <w:rPr>
                <w:rFonts w:ascii="新細明體" w:hAnsi="新細明體" w:cs="新細明體"/>
                <w:kern w:val="0"/>
                <w:szCs w:val="24"/>
              </w:rPr>
              <w:t>2,710</w:t>
            </w:r>
            <w:r w:rsidRPr="00E87C03">
              <w:rPr>
                <w:rFonts w:ascii="新細明體" w:hAnsi="新細明體" w:cs="新細明體" w:hint="eastAsia"/>
                <w:kern w:val="0"/>
                <w:szCs w:val="24"/>
              </w:rPr>
              <w:t>平方公尺</w:t>
            </w:r>
            <w:r w:rsidRPr="00E87C03">
              <w:rPr>
                <w:rFonts w:ascii="新細明體" w:hAnsi="新細明體" w:cs="新細明體"/>
                <w:kern w:val="0"/>
                <w:szCs w:val="24"/>
              </w:rPr>
              <w:t>)</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四</w:t>
            </w:r>
            <w:r w:rsidRPr="00E87C03">
              <w:rPr>
                <w:rFonts w:ascii="新細明體" w:hAnsi="新細明體" w:cs="新細明體"/>
                <w:kern w:val="0"/>
                <w:szCs w:val="24"/>
              </w:rPr>
              <w:t>)</w:t>
            </w:r>
            <w:r w:rsidRPr="00E87C03">
              <w:rPr>
                <w:rFonts w:ascii="新細明體" w:hAnsi="新細明體" w:cs="新細明體" w:hint="eastAsia"/>
                <w:kern w:val="0"/>
                <w:szCs w:val="24"/>
              </w:rPr>
              <w:t>本案遷建所需用地面積計</w:t>
            </w:r>
            <w:r w:rsidRPr="00E87C03">
              <w:rPr>
                <w:rFonts w:ascii="新細明體" w:hAnsi="新細明體" w:cs="新細明體"/>
                <w:kern w:val="0"/>
                <w:szCs w:val="24"/>
              </w:rPr>
              <w:t>1,179.99</w:t>
            </w:r>
            <w:r w:rsidRPr="00E87C03">
              <w:rPr>
                <w:rFonts w:ascii="新細明體" w:hAnsi="新細明體" w:cs="新細明體" w:hint="eastAsia"/>
                <w:kern w:val="0"/>
                <w:szCs w:val="24"/>
              </w:rPr>
              <w:t>平方公尺，土地登記為「國有」，土地使用區分為「機關用地」，本署為「管理機關」，產權明確。</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三、計畫效益及影響</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一</w:t>
            </w:r>
            <w:r w:rsidRPr="00E87C03">
              <w:rPr>
                <w:rFonts w:ascii="新細明體" w:hAnsi="新細明體" w:cs="新細明體"/>
                <w:kern w:val="0"/>
                <w:szCs w:val="24"/>
              </w:rPr>
              <w:t>)</w:t>
            </w:r>
            <w:r w:rsidRPr="00E87C03">
              <w:rPr>
                <w:rFonts w:ascii="新細明體" w:hAnsi="新細明體" w:cs="新細明體" w:hint="eastAsia"/>
                <w:kern w:val="0"/>
                <w:szCs w:val="24"/>
              </w:rPr>
              <w:t>可改善目前辦公廳舍不足之擁擠情況，充實檢察機辦公廳舍各項必要設備，提高辦案品質、增進工作效率及加強為民服務，並因應法院組織變革和</w:t>
            </w:r>
            <w:r w:rsidRPr="00E87C03">
              <w:rPr>
                <w:rFonts w:ascii="新細明體" w:hAnsi="新細明體" w:cs="新細明體" w:hint="eastAsia"/>
                <w:kern w:val="0"/>
                <w:szCs w:val="24"/>
              </w:rPr>
              <w:lastRenderedPageBreak/>
              <w:t>業務之成長需求，兼顧機關安全與管理之便利。</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二</w:t>
            </w:r>
            <w:r w:rsidRPr="00E87C03">
              <w:rPr>
                <w:rFonts w:ascii="新細明體" w:hAnsi="新細明體" w:cs="新細明體"/>
                <w:kern w:val="0"/>
                <w:szCs w:val="24"/>
              </w:rPr>
              <w:t>)</w:t>
            </w:r>
            <w:r w:rsidRPr="00E87C03">
              <w:rPr>
                <w:rFonts w:ascii="新細明體" w:hAnsi="新細明體" w:cs="新細明體" w:hint="eastAsia"/>
                <w:kern w:val="0"/>
                <w:szCs w:val="24"/>
              </w:rPr>
              <w:t>興建檢察機關辦公大樓，有助於刺激建築等相關產業之振興，其連鎖經濟效益難以估計。</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616" w:type="pct"/>
            <w:tcBorders>
              <w:top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行政執行機關擴（遷）建計畫（行政執行署）</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3523188500</w:t>
            </w: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法務部行政執行署及士林行政執行處辦公廳舍自有化中程計畫</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3523188500-010302</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:95/1/1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kern w:val="0"/>
                <w:szCs w:val="24"/>
              </w:rPr>
              <w:t>149131</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其他</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一、本案業奉行政院同意於臺北市內湖區東湖段</w:t>
            </w:r>
            <w:r w:rsidRPr="00E87C03">
              <w:rPr>
                <w:rFonts w:ascii="新細明體" w:hAnsi="新細明體" w:cs="新細明體"/>
                <w:kern w:val="0"/>
                <w:szCs w:val="24"/>
              </w:rPr>
              <w:t>8</w:t>
            </w:r>
            <w:r w:rsidRPr="00E87C03">
              <w:rPr>
                <w:rFonts w:ascii="新細明體" w:hAnsi="新細明體" w:cs="新細明體" w:hint="eastAsia"/>
                <w:kern w:val="0"/>
                <w:szCs w:val="24"/>
              </w:rPr>
              <w:t>小段</w:t>
            </w:r>
            <w:r w:rsidRPr="00E87C03">
              <w:rPr>
                <w:rFonts w:ascii="新細明體" w:hAnsi="新細明體" w:cs="新細明體"/>
                <w:kern w:val="0"/>
                <w:szCs w:val="24"/>
              </w:rPr>
              <w:t>37</w:t>
            </w:r>
            <w:r w:rsidRPr="00E87C03">
              <w:rPr>
                <w:rFonts w:ascii="新細明體" w:hAnsi="新細明體" w:cs="新細明體" w:hint="eastAsia"/>
                <w:kern w:val="0"/>
                <w:szCs w:val="24"/>
              </w:rPr>
              <w:t>、</w:t>
            </w:r>
            <w:r w:rsidRPr="00E87C03">
              <w:rPr>
                <w:rFonts w:ascii="新細明體" w:hAnsi="新細明體" w:cs="新細明體"/>
                <w:kern w:val="0"/>
                <w:szCs w:val="24"/>
              </w:rPr>
              <w:t>38</w:t>
            </w:r>
            <w:r w:rsidRPr="00E87C03">
              <w:rPr>
                <w:rFonts w:ascii="新細明體" w:hAnsi="新細明體" w:cs="新細明體" w:hint="eastAsia"/>
                <w:kern w:val="0"/>
                <w:szCs w:val="24"/>
              </w:rPr>
              <w:t>、</w:t>
            </w:r>
            <w:r w:rsidRPr="00E87C03">
              <w:rPr>
                <w:rFonts w:ascii="新細明體" w:hAnsi="新細明體" w:cs="新細明體"/>
                <w:kern w:val="0"/>
                <w:szCs w:val="24"/>
              </w:rPr>
              <w:t>39</w:t>
            </w:r>
            <w:r w:rsidRPr="00E87C03">
              <w:rPr>
                <w:rFonts w:ascii="新細明體" w:hAnsi="新細明體" w:cs="新細明體" w:hint="eastAsia"/>
                <w:kern w:val="0"/>
                <w:szCs w:val="24"/>
              </w:rPr>
              <w:t>地號等</w:t>
            </w:r>
            <w:r w:rsidRPr="00E87C03">
              <w:rPr>
                <w:rFonts w:ascii="新細明體" w:hAnsi="新細明體" w:cs="新細明體"/>
                <w:kern w:val="0"/>
                <w:szCs w:val="24"/>
              </w:rPr>
              <w:t>3</w:t>
            </w:r>
            <w:r w:rsidRPr="00E87C03">
              <w:rPr>
                <w:rFonts w:ascii="新細明體" w:hAnsi="新細明體" w:cs="新細明體" w:hint="eastAsia"/>
                <w:kern w:val="0"/>
                <w:szCs w:val="24"/>
              </w:rPr>
              <w:t>筆土地興建自有辦公廳舍，基地面積計</w:t>
            </w:r>
            <w:r w:rsidRPr="00E87C03">
              <w:rPr>
                <w:rFonts w:ascii="新細明體" w:hAnsi="新細明體" w:cs="新細明體"/>
                <w:kern w:val="0"/>
                <w:szCs w:val="24"/>
              </w:rPr>
              <w:t>5,926</w:t>
            </w:r>
            <w:r w:rsidRPr="00E87C03">
              <w:rPr>
                <w:rFonts w:ascii="新細明體" w:hAnsi="新細明體" w:cs="新細明體" w:hint="eastAsia"/>
                <w:kern w:val="0"/>
                <w:szCs w:val="24"/>
              </w:rPr>
              <w:t>平方公尺。規劃興建地上</w:t>
            </w:r>
            <w:r w:rsidRPr="00E87C03">
              <w:rPr>
                <w:rFonts w:ascii="新細明體" w:hAnsi="新細明體" w:cs="新細明體"/>
                <w:kern w:val="0"/>
                <w:szCs w:val="24"/>
              </w:rPr>
              <w:t>9</w:t>
            </w:r>
            <w:r w:rsidRPr="00E87C03">
              <w:rPr>
                <w:rFonts w:ascii="新細明體" w:hAnsi="新細明體" w:cs="新細明體" w:hint="eastAsia"/>
                <w:kern w:val="0"/>
                <w:szCs w:val="24"/>
              </w:rPr>
              <w:t>層、地下</w:t>
            </w:r>
            <w:r w:rsidRPr="00E87C03">
              <w:rPr>
                <w:rFonts w:ascii="新細明體" w:hAnsi="新細明體" w:cs="新細明體"/>
                <w:kern w:val="0"/>
                <w:szCs w:val="24"/>
              </w:rPr>
              <w:t>2</w:t>
            </w:r>
            <w:r w:rsidRPr="00E87C03">
              <w:rPr>
                <w:rFonts w:ascii="新細明體" w:hAnsi="新細明體" w:cs="新細明體" w:hint="eastAsia"/>
                <w:kern w:val="0"/>
                <w:szCs w:val="24"/>
              </w:rPr>
              <w:t>層鋼筋混凝土構造辦公大樓，建築總樓板面積為</w:t>
            </w:r>
            <w:r w:rsidRPr="00E87C03">
              <w:rPr>
                <w:rFonts w:ascii="新細明體" w:hAnsi="新細明體" w:cs="新細明體"/>
                <w:kern w:val="0"/>
                <w:szCs w:val="24"/>
              </w:rPr>
              <w:t>17,084</w:t>
            </w:r>
            <w:r w:rsidRPr="00E87C03">
              <w:rPr>
                <w:rFonts w:ascii="新細明體" w:hAnsi="新細明體" w:cs="新細明體" w:hint="eastAsia"/>
                <w:kern w:val="0"/>
                <w:szCs w:val="24"/>
              </w:rPr>
              <w:t>平方公尺，興建期程</w:t>
            </w:r>
            <w:r w:rsidRPr="00E87C03">
              <w:rPr>
                <w:rFonts w:ascii="新細明體" w:hAnsi="新細明體" w:cs="新細明體"/>
                <w:kern w:val="0"/>
                <w:szCs w:val="24"/>
              </w:rPr>
              <w:t>95</w:t>
            </w:r>
            <w:r w:rsidRPr="00E87C03">
              <w:rPr>
                <w:rFonts w:ascii="新細明體" w:hAnsi="新細明體" w:cs="新細明體" w:hint="eastAsia"/>
                <w:kern w:val="0"/>
                <w:szCs w:val="24"/>
              </w:rPr>
              <w:t>年至</w:t>
            </w:r>
            <w:r w:rsidRPr="00E87C03">
              <w:rPr>
                <w:rFonts w:ascii="新細明體" w:hAnsi="新細明體" w:cs="新細明體"/>
                <w:kern w:val="0"/>
                <w:szCs w:val="24"/>
              </w:rPr>
              <w:t>101</w:t>
            </w:r>
            <w:r w:rsidRPr="00E87C03">
              <w:rPr>
                <w:rFonts w:ascii="新細明體" w:hAnsi="新細明體" w:cs="新細明體" w:hint="eastAsia"/>
                <w:kern w:val="0"/>
                <w:szCs w:val="24"/>
              </w:rPr>
              <w:t>年，總經費</w:t>
            </w:r>
            <w:r w:rsidRPr="00E87C03">
              <w:rPr>
                <w:rFonts w:ascii="新細明體" w:hAnsi="新細明體" w:cs="新細明體"/>
                <w:kern w:val="0"/>
                <w:szCs w:val="24"/>
              </w:rPr>
              <w:t>6</w:t>
            </w:r>
            <w:r w:rsidRPr="00E87C03">
              <w:rPr>
                <w:rFonts w:ascii="新細明體" w:hAnsi="新細明體" w:cs="新細明體" w:hint="eastAsia"/>
                <w:kern w:val="0"/>
                <w:szCs w:val="24"/>
              </w:rPr>
              <w:t>億</w:t>
            </w:r>
            <w:r w:rsidRPr="00E87C03">
              <w:rPr>
                <w:rFonts w:ascii="新細明體" w:hAnsi="新細明體" w:cs="新細明體"/>
                <w:kern w:val="0"/>
                <w:szCs w:val="24"/>
              </w:rPr>
              <w:t>1,113</w:t>
            </w:r>
            <w:r w:rsidRPr="00E87C03">
              <w:rPr>
                <w:rFonts w:ascii="新細明體" w:hAnsi="新細明體" w:cs="新細明體" w:hint="eastAsia"/>
                <w:kern w:val="0"/>
                <w:szCs w:val="24"/>
              </w:rPr>
              <w:t>萬</w:t>
            </w:r>
            <w:r w:rsidRPr="00E87C03">
              <w:rPr>
                <w:rFonts w:ascii="新細明體" w:hAnsi="新細明體" w:cs="新細明體"/>
                <w:kern w:val="0"/>
                <w:szCs w:val="24"/>
              </w:rPr>
              <w:t>8</w:t>
            </w:r>
            <w:r w:rsidRPr="00E87C03">
              <w:rPr>
                <w:rFonts w:ascii="新細明體" w:hAnsi="新細明體" w:cs="新細明體" w:hint="eastAsia"/>
                <w:kern w:val="0"/>
                <w:szCs w:val="24"/>
              </w:rPr>
              <w:t>千元。</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二、</w:t>
            </w:r>
            <w:r w:rsidRPr="00E87C03">
              <w:rPr>
                <w:rFonts w:ascii="新細明體" w:hAnsi="新細明體" w:cs="新細明體"/>
                <w:kern w:val="0"/>
                <w:szCs w:val="24"/>
              </w:rPr>
              <w:t>101</w:t>
            </w:r>
            <w:r w:rsidRPr="00E87C03">
              <w:rPr>
                <w:rFonts w:ascii="新細明體" w:hAnsi="新細明體" w:cs="新細明體" w:hint="eastAsia"/>
                <w:kern w:val="0"/>
                <w:szCs w:val="24"/>
              </w:rPr>
              <w:t>年度預定辦理建築物主體工程基本裝修（含鋁窗安裝、室內地坪及環境整理）、植栽工</w:t>
            </w:r>
            <w:r w:rsidRPr="00E87C03">
              <w:rPr>
                <w:rFonts w:ascii="新細明體" w:hAnsi="新細明體" w:cs="新細明體" w:hint="eastAsia"/>
                <w:kern w:val="0"/>
                <w:szCs w:val="24"/>
              </w:rPr>
              <w:lastRenderedPageBreak/>
              <w:t>程（含景觀石材、樹木種植、鋪面施工）、機電工程（含電氣、消防、給水系統安裝及測試）、空調工程（含風管、配電、自動控制、冷管系統安裝及測試）、工程驗收及移交等作業，編列</w:t>
            </w:r>
            <w:r w:rsidRPr="00E87C03">
              <w:rPr>
                <w:rFonts w:ascii="新細明體" w:hAnsi="新細明體" w:cs="新細明體"/>
                <w:kern w:val="0"/>
                <w:szCs w:val="24"/>
              </w:rPr>
              <w:t>1</w:t>
            </w:r>
            <w:r w:rsidRPr="00E87C03">
              <w:rPr>
                <w:rFonts w:ascii="新細明體" w:hAnsi="新細明體" w:cs="新細明體" w:hint="eastAsia"/>
                <w:kern w:val="0"/>
                <w:szCs w:val="24"/>
              </w:rPr>
              <w:t>億</w:t>
            </w:r>
            <w:r w:rsidRPr="00E87C03">
              <w:rPr>
                <w:rFonts w:ascii="新細明體" w:hAnsi="新細明體" w:cs="新細明體"/>
                <w:kern w:val="0"/>
                <w:szCs w:val="24"/>
              </w:rPr>
              <w:t>4,913</w:t>
            </w:r>
            <w:r w:rsidRPr="00E87C03">
              <w:rPr>
                <w:rFonts w:ascii="新細明體" w:hAnsi="新細明體" w:cs="新細明體" w:hint="eastAsia"/>
                <w:kern w:val="0"/>
                <w:szCs w:val="24"/>
              </w:rPr>
              <w:t>萬</w:t>
            </w:r>
            <w:r w:rsidRPr="00E87C03">
              <w:rPr>
                <w:rFonts w:ascii="新細明體" w:hAnsi="新細明體" w:cs="新細明體"/>
                <w:kern w:val="0"/>
                <w:szCs w:val="24"/>
              </w:rPr>
              <w:t>1</w:t>
            </w:r>
            <w:r w:rsidRPr="00E87C03">
              <w:rPr>
                <w:rFonts w:ascii="新細明體" w:hAnsi="新細明體" w:cs="新細明體" w:hint="eastAsia"/>
                <w:kern w:val="0"/>
                <w:szCs w:val="24"/>
              </w:rPr>
              <w:t>千元。</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616" w:type="pct"/>
            <w:vMerge w:val="restart"/>
            <w:tcBorders>
              <w:top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lastRenderedPageBreak/>
              <w:t>改善監所計畫</w:t>
            </w:r>
            <w:r w:rsidRPr="00E87C03">
              <w:rPr>
                <w:rFonts w:ascii="新細明體" w:hAnsi="新細明體" w:cs="新細明體"/>
                <w:kern w:val="0"/>
                <w:szCs w:val="24"/>
              </w:rPr>
              <w:t>(</w:t>
            </w:r>
            <w:r w:rsidRPr="00E87C03">
              <w:rPr>
                <w:rFonts w:ascii="新細明體" w:hAnsi="新細明體" w:cs="新細明體" w:hint="eastAsia"/>
                <w:kern w:val="0"/>
                <w:szCs w:val="24"/>
              </w:rPr>
              <w:t>法務部矯正署</w:t>
            </w:r>
            <w:r w:rsidRPr="00E87C03">
              <w:rPr>
                <w:rFonts w:ascii="新細明體" w:hAnsi="新細明體" w:cs="新細明體"/>
                <w:kern w:val="0"/>
                <w:szCs w:val="24"/>
              </w:rPr>
              <w:t xml:space="preserve">) </w:t>
            </w:r>
          </w:p>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kern w:val="0"/>
                <w:szCs w:val="24"/>
              </w:rPr>
              <w:t>3523178700</w:t>
            </w: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臺中女子監獄擴建房舍計畫</w:t>
            </w:r>
            <w:r w:rsidRPr="00E87C03">
              <w:rPr>
                <w:rFonts w:ascii="新細明體" w:hAnsi="新細明體" w:cs="新細明體"/>
                <w:kern w:val="0"/>
                <w:szCs w:val="24"/>
              </w:rPr>
              <w:t xml:space="preserve"> </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hAns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:97/1/1</w:t>
            </w:r>
            <w:r w:rsidRPr="00E87C03">
              <w:rPr>
                <w:rFonts w:ascii="新細明體" w:hAnsi="新細明體" w:cs="新細明體" w:hint="eastAsia"/>
                <w:kern w:val="0"/>
                <w:szCs w:val="24"/>
              </w:rPr>
              <w:t>迄</w:t>
            </w:r>
            <w:r w:rsidRPr="00E87C03">
              <w:rPr>
                <w:rFonts w:ascii="新細明體" w:hAnsi="新細明體" w:cs="新細明體"/>
                <w:kern w:val="0"/>
                <w:szCs w:val="24"/>
              </w:rPr>
              <w:t>:102/5/3</w:t>
            </w:r>
          </w:p>
          <w:p w:rsidR="00330DB4" w:rsidRPr="00E87C03" w:rsidRDefault="00330DB4" w:rsidP="00E45099">
            <w:pPr>
              <w:widowControl/>
              <w:spacing w:line="360" w:lineRule="exact"/>
              <w:rPr>
                <w:rFonts w:ascii="新細明體" w:cs="新細明體"/>
                <w:kern w:val="0"/>
                <w:szCs w:val="24"/>
              </w:rPr>
            </w:pP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kern w:val="0"/>
                <w:szCs w:val="24"/>
              </w:rPr>
              <w:t>300000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矯正事務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一、擴增臺中女子監獄收容處所，計可增加核定容額</w:t>
            </w:r>
            <w:r w:rsidRPr="00E87C03">
              <w:rPr>
                <w:rFonts w:ascii="新細明體" w:hAnsi="新細明體" w:cs="新細明體"/>
                <w:kern w:val="0"/>
                <w:szCs w:val="24"/>
              </w:rPr>
              <w:t>449</w:t>
            </w:r>
            <w:r w:rsidRPr="00E87C03">
              <w:rPr>
                <w:rFonts w:ascii="新細明體" w:hAnsi="新細明體" w:cs="新細明體" w:hint="eastAsia"/>
                <w:kern w:val="0"/>
                <w:szCs w:val="24"/>
              </w:rPr>
              <w:t>名（擴建之房舍收容規模為</w:t>
            </w:r>
            <w:r w:rsidRPr="00E87C03">
              <w:rPr>
                <w:rFonts w:ascii="新細明體" w:hAnsi="新細明體" w:cs="新細明體"/>
                <w:kern w:val="0"/>
                <w:szCs w:val="24"/>
              </w:rPr>
              <w:t>1,249</w:t>
            </w:r>
            <w:r w:rsidRPr="00E87C03">
              <w:rPr>
                <w:rFonts w:ascii="新細明體" w:hAnsi="新細明體" w:cs="新細明體" w:hint="eastAsia"/>
                <w:kern w:val="0"/>
                <w:szCs w:val="24"/>
              </w:rPr>
              <w:t>名，調整現有房舍使用後，核定容額預定變更為</w:t>
            </w:r>
            <w:r w:rsidRPr="00E87C03">
              <w:rPr>
                <w:rFonts w:ascii="新細明體" w:hAnsi="新細明體" w:cs="新細明體"/>
                <w:kern w:val="0"/>
                <w:szCs w:val="24"/>
              </w:rPr>
              <w:t>1,489</w:t>
            </w:r>
            <w:r w:rsidRPr="00E87C03">
              <w:rPr>
                <w:rFonts w:ascii="新細明體" w:hAnsi="新細明體" w:cs="新細明體" w:hint="eastAsia"/>
                <w:kern w:val="0"/>
                <w:szCs w:val="24"/>
              </w:rPr>
              <w:t>名，增加核定容額</w:t>
            </w:r>
            <w:r w:rsidRPr="00E87C03">
              <w:rPr>
                <w:rFonts w:ascii="新細明體" w:hAnsi="新細明體" w:cs="新細明體"/>
                <w:kern w:val="0"/>
                <w:szCs w:val="24"/>
              </w:rPr>
              <w:t>449</w:t>
            </w:r>
            <w:r w:rsidRPr="00E87C03">
              <w:rPr>
                <w:rFonts w:ascii="新細明體" w:hAnsi="新細明體" w:cs="新細明體" w:hint="eastAsia"/>
                <w:kern w:val="0"/>
                <w:szCs w:val="24"/>
              </w:rPr>
              <w:t>名）。</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二、擴增臺灣臺中女子監獄相關處遇設施空間，並充實調查分類、教化、作業、戒護、衛生等各項設備。</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lastRenderedPageBreak/>
              <w:t>三、改善女性受刑人居住環境，提升生活品質。</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新竹監獄及新竹看守所遷建計畫</w:t>
            </w:r>
            <w:r w:rsidRPr="00E87C03">
              <w:rPr>
                <w:rFonts w:ascii="新細明體" w:hAnsi="新細明體" w:cs="新細明體"/>
                <w:kern w:val="0"/>
                <w:szCs w:val="24"/>
              </w:rPr>
              <w:t xml:space="preserve"> </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公共建設</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:100/1/1</w:t>
            </w:r>
            <w:r w:rsidRPr="00E87C03">
              <w:rPr>
                <w:rFonts w:ascii="新細明體" w:hAnsi="新細明體" w:cs="新細明體" w:hint="eastAsia"/>
                <w:kern w:val="0"/>
                <w:szCs w:val="24"/>
              </w:rPr>
              <w:t>迄</w:t>
            </w:r>
            <w:r w:rsidRPr="00E87C03">
              <w:rPr>
                <w:rFonts w:ascii="新細明體" w:hAnsi="新細明體" w:cs="新細明體"/>
                <w:kern w:val="0"/>
                <w:szCs w:val="24"/>
              </w:rPr>
              <w:t>:103/12/31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0144E4">
            <w:pPr>
              <w:widowControl/>
              <w:spacing w:line="360" w:lineRule="exact"/>
              <w:jc w:val="right"/>
              <w:rPr>
                <w:rFonts w:ascii="新細明體" w:cs="新細明體"/>
                <w:kern w:val="0"/>
                <w:szCs w:val="24"/>
              </w:rPr>
            </w:pPr>
            <w:r w:rsidRPr="00E87C03">
              <w:rPr>
                <w:rFonts w:ascii="新細明體" w:cs="新細明體"/>
                <w:kern w:val="0"/>
                <w:szCs w:val="24"/>
              </w:rPr>
              <w:t>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矯正事務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一、擴增收容處所，增加受刑人核定容額，紓解北部地區矯正機關收容擁擠問題。</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二、更新、充實調查分類、教化、作業、戒護、衛生、總務及炊事等各項設備。</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宜蘭監獄擴建計畫</w:t>
            </w:r>
            <w:r w:rsidRPr="00E87C03">
              <w:rPr>
                <w:rFonts w:ascii="新細明體" w:hAnsi="新細明體" w:cs="新細明體"/>
                <w:kern w:val="0"/>
                <w:szCs w:val="24"/>
              </w:rPr>
              <w:t xml:space="preserve"> </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公共建設</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:100/1/1</w:t>
            </w:r>
            <w:r w:rsidRPr="00E87C03">
              <w:rPr>
                <w:rFonts w:ascii="新細明體" w:hAnsi="新細明體" w:cs="新細明體" w:hint="eastAsia"/>
                <w:kern w:val="0"/>
                <w:szCs w:val="24"/>
              </w:rPr>
              <w:t>迄</w:t>
            </w:r>
            <w:r w:rsidRPr="00E87C03">
              <w:rPr>
                <w:rFonts w:ascii="新細明體" w:hAnsi="新細明體" w:cs="新細明體"/>
                <w:kern w:val="0"/>
                <w:szCs w:val="24"/>
              </w:rPr>
              <w:t>:103/12/31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0144E4">
            <w:pPr>
              <w:widowControl/>
              <w:spacing w:line="360" w:lineRule="exact"/>
              <w:jc w:val="right"/>
              <w:rPr>
                <w:rFonts w:ascii="新細明體" w:cs="新細明體"/>
                <w:kern w:val="0"/>
                <w:szCs w:val="24"/>
              </w:rPr>
            </w:pPr>
            <w:r w:rsidRPr="00E87C03">
              <w:rPr>
                <w:rFonts w:ascii="新細明體" w:cs="新細明體"/>
                <w:kern w:val="0"/>
                <w:szCs w:val="24"/>
              </w:rPr>
              <w:t>0</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矯正事務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一、擴增收容處所，預計可增加受刑人核定容額</w:t>
            </w:r>
            <w:r w:rsidRPr="00E87C03">
              <w:rPr>
                <w:rFonts w:ascii="新細明體" w:hAnsi="新細明體" w:cs="新細明體"/>
                <w:kern w:val="0"/>
                <w:szCs w:val="24"/>
              </w:rPr>
              <w:t>1,080</w:t>
            </w:r>
            <w:r w:rsidRPr="00E87C03">
              <w:rPr>
                <w:rFonts w:ascii="新細明體" w:hAnsi="新細明體" w:cs="新細明體" w:hint="eastAsia"/>
                <w:kern w:val="0"/>
                <w:szCs w:val="24"/>
              </w:rPr>
              <w:t>名，紓解北部地區矯正機關收容擁擠問題。</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二、更新、充實調查分類、教化、作業、戒護、衛生、總務及炊事等各項設備。</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矯正機關戒護、消防安全、接見監聽設備及房舍等更新計畫</w:t>
            </w:r>
            <w:r w:rsidRPr="00E87C03">
              <w:rPr>
                <w:rFonts w:ascii="新細明體" w:hAnsi="新細明體" w:cs="新細明體"/>
                <w:kern w:val="0"/>
                <w:szCs w:val="24"/>
              </w:rPr>
              <w:t xml:space="preserve"> </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:98/1/1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kern w:val="0"/>
                <w:szCs w:val="24"/>
              </w:rPr>
              <w:t>111485</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矯正事務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一、建築房舍之維護：本署所屬矯正機關計</w:t>
            </w:r>
            <w:r w:rsidRPr="00E87C03">
              <w:rPr>
                <w:rFonts w:ascii="新細明體" w:hAnsi="新細明體" w:cs="新細明體"/>
                <w:kern w:val="0"/>
                <w:szCs w:val="24"/>
              </w:rPr>
              <w:t>49</w:t>
            </w:r>
            <w:r w:rsidRPr="00E87C03">
              <w:rPr>
                <w:rFonts w:ascii="新細明體" w:hAnsi="新細明體" w:cs="新細明體" w:hint="eastAsia"/>
                <w:kern w:val="0"/>
                <w:szCs w:val="24"/>
              </w:rPr>
              <w:t>所，建築房舍眾多，部分建築使用年久，產生老化情形，需定期</w:t>
            </w:r>
            <w:r w:rsidRPr="00E87C03">
              <w:rPr>
                <w:rFonts w:ascii="新細明體" w:hAnsi="新細明體" w:cs="新細明體" w:hint="eastAsia"/>
                <w:kern w:val="0"/>
                <w:szCs w:val="24"/>
              </w:rPr>
              <w:lastRenderedPageBreak/>
              <w:t>投入經費修繕維護。</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二、強化戒護安全設備：目前所屬矯正機關收容人犯達</w:t>
            </w:r>
            <w:r w:rsidRPr="00E87C03">
              <w:rPr>
                <w:rFonts w:ascii="新細明體" w:hAnsi="新細明體" w:cs="新細明體"/>
                <w:kern w:val="0"/>
                <w:szCs w:val="24"/>
              </w:rPr>
              <w:t>6</w:t>
            </w:r>
            <w:r w:rsidRPr="00E87C03">
              <w:rPr>
                <w:rFonts w:ascii="新細明體" w:hAnsi="新細明體" w:cs="新細明體" w:hint="eastAsia"/>
                <w:kern w:val="0"/>
                <w:szCs w:val="24"/>
              </w:rPr>
              <w:t>萬</w:t>
            </w:r>
            <w:r w:rsidRPr="00E87C03">
              <w:rPr>
                <w:rFonts w:ascii="新細明體" w:hAnsi="新細明體" w:cs="新細明體"/>
                <w:kern w:val="0"/>
                <w:szCs w:val="24"/>
              </w:rPr>
              <w:t>5</w:t>
            </w:r>
            <w:r w:rsidRPr="00E87C03">
              <w:rPr>
                <w:rFonts w:ascii="新細明體" w:hAnsi="新細明體" w:cs="新細明體" w:hint="eastAsia"/>
                <w:kern w:val="0"/>
                <w:szCs w:val="24"/>
              </w:rPr>
              <w:t>千餘名，戒護壓力大，在人事精簡之政策下，亟需強化監視系統等科技監控設備以舒緩戒護壓力。</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三、消防安全管線之維護：矯正機關係屬集中收容眾多人犯之封閉型機構，消防管線及電路管線定期之檢修、汰換及維護至為重要。</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四、緊急災害之修復：部分機關位處颱風及豪雨頻繁地帶，每年仍有零星災情傳出，需緊急投入經費搶修，以免影響囚情。</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五、收容人生活設施之改善：收容人生活空間相對狹小，</w:t>
            </w:r>
            <w:r w:rsidRPr="00E87C03">
              <w:rPr>
                <w:rFonts w:ascii="新細明體" w:hAnsi="新細明體" w:cs="新細明體" w:hint="eastAsia"/>
                <w:kern w:val="0"/>
                <w:szCs w:val="24"/>
              </w:rPr>
              <w:lastRenderedPageBreak/>
              <w:t>部分機關收容人生活設施（如浴廁空間、給水、炊場）雖已老舊破損，惟受限機關經費有限，無法全面改善，亟需本部挹注經費協助，以穩定囚情。</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r w:rsidR="00330DB4" w:rsidRPr="00E87C03" w:rsidTr="00E45099">
        <w:tc>
          <w:tcPr>
            <w:tcW w:w="1024" w:type="dxa"/>
            <w:vMerge/>
            <w:tcBorders>
              <w:top w:val="outset" w:sz="6" w:space="0" w:color="000000"/>
              <w:bottom w:val="outset" w:sz="6" w:space="0" w:color="000000"/>
              <w:right w:val="outset" w:sz="6" w:space="0" w:color="000000"/>
            </w:tcBorders>
            <w:vAlign w:val="center"/>
          </w:tcPr>
          <w:p w:rsidR="00330DB4" w:rsidRPr="00E87C03" w:rsidRDefault="00330DB4" w:rsidP="00E45099">
            <w:pPr>
              <w:widowControl/>
              <w:rPr>
                <w:rFonts w:ascii="新細明體" w:cs="新細明體"/>
                <w:kern w:val="0"/>
                <w:szCs w:val="24"/>
              </w:rPr>
            </w:pPr>
          </w:p>
        </w:tc>
        <w:tc>
          <w:tcPr>
            <w:tcW w:w="102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臺中監獄附設培德醫院籌建性侵害加害人刑後強制治療處所計畫</w:t>
            </w:r>
            <w:r w:rsidRPr="00E87C03">
              <w:rPr>
                <w:rFonts w:ascii="新細明體" w:hAnsi="新細明體" w:cs="新細明體"/>
                <w:kern w:val="0"/>
                <w:szCs w:val="24"/>
              </w:rPr>
              <w:t xml:space="preserve"> </w:t>
            </w:r>
          </w:p>
        </w:tc>
        <w:tc>
          <w:tcPr>
            <w:tcW w:w="138"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社會發展</w:t>
            </w:r>
          </w:p>
        </w:tc>
        <w:tc>
          <w:tcPr>
            <w:tcW w:w="665"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起</w:t>
            </w:r>
            <w:r w:rsidRPr="00E87C03">
              <w:rPr>
                <w:rFonts w:ascii="新細明體" w:hAnsi="新細明體" w:cs="新細明體"/>
                <w:kern w:val="0"/>
                <w:szCs w:val="24"/>
              </w:rPr>
              <w:t>:100/1/1</w:t>
            </w:r>
            <w:r w:rsidRPr="00E87C03">
              <w:rPr>
                <w:rFonts w:ascii="新細明體" w:hAnsi="新細明體" w:cs="新細明體" w:hint="eastAsia"/>
                <w:kern w:val="0"/>
                <w:szCs w:val="24"/>
              </w:rPr>
              <w:t>迄</w:t>
            </w:r>
            <w:r w:rsidRPr="00E87C03">
              <w:rPr>
                <w:rFonts w:ascii="新細明體" w:hAnsi="新細明體" w:cs="新細明體"/>
                <w:kern w:val="0"/>
                <w:szCs w:val="24"/>
              </w:rPr>
              <w:t>::101/12/31</w:t>
            </w:r>
          </w:p>
        </w:tc>
        <w:tc>
          <w:tcPr>
            <w:tcW w:w="374"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kern w:val="0"/>
                <w:szCs w:val="24"/>
              </w:rPr>
              <w:t>100106</w:t>
            </w:r>
          </w:p>
        </w:tc>
        <w:tc>
          <w:tcPr>
            <w:tcW w:w="257"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p>
        </w:tc>
        <w:tc>
          <w:tcPr>
            <w:tcW w:w="341"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rPr>
                <w:rFonts w:ascii="新細明體" w:cs="新細明體"/>
                <w:kern w:val="0"/>
                <w:szCs w:val="24"/>
              </w:rPr>
            </w:pPr>
            <w:r w:rsidRPr="00E87C03">
              <w:rPr>
                <w:rFonts w:ascii="新細明體" w:hAnsi="新細明體" w:cs="新細明體" w:hint="eastAsia"/>
                <w:kern w:val="0"/>
                <w:szCs w:val="24"/>
              </w:rPr>
              <w:t>矯正事務</w:t>
            </w:r>
            <w:r w:rsidRPr="00E87C03">
              <w:rPr>
                <w:rFonts w:ascii="新細明體" w:hAnsi="新細明體" w:cs="新細明體"/>
                <w:kern w:val="0"/>
                <w:szCs w:val="24"/>
              </w:rPr>
              <w:t>(</w:t>
            </w:r>
            <w:r w:rsidRPr="00E87C03">
              <w:rPr>
                <w:rFonts w:ascii="新細明體" w:hAnsi="新細明體" w:cs="新細明體" w:hint="eastAsia"/>
                <w:kern w:val="0"/>
                <w:szCs w:val="24"/>
              </w:rPr>
              <w:t>法務</w:t>
            </w:r>
            <w:r w:rsidRPr="00E87C03">
              <w:rPr>
                <w:rFonts w:ascii="新細明體" w:hAnsi="新細明體" w:cs="新細明體"/>
                <w:kern w:val="0"/>
                <w:szCs w:val="24"/>
              </w:rPr>
              <w:t>)</w:t>
            </w:r>
          </w:p>
        </w:tc>
        <w:tc>
          <w:tcPr>
            <w:tcW w:w="1023"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一、利用臺中監獄戒護區外之行政大樓前左側（原停車棚用地）土地興建</w:t>
            </w:r>
            <w:r w:rsidRPr="00E87C03">
              <w:rPr>
                <w:rFonts w:ascii="新細明體" w:hAnsi="新細明體" w:cs="新細明體"/>
                <w:kern w:val="0"/>
                <w:szCs w:val="24"/>
              </w:rPr>
              <w:t>1</w:t>
            </w:r>
            <w:r w:rsidRPr="00E87C03">
              <w:rPr>
                <w:rFonts w:ascii="新細明體" w:hAnsi="新細明體" w:cs="新細明體" w:hint="eastAsia"/>
                <w:kern w:val="0"/>
                <w:szCs w:val="24"/>
              </w:rPr>
              <w:t>幢</w:t>
            </w:r>
            <w:r w:rsidRPr="00E87C03">
              <w:rPr>
                <w:rFonts w:ascii="新細明體" w:hAnsi="新細明體" w:cs="新細明體"/>
                <w:kern w:val="0"/>
                <w:szCs w:val="24"/>
              </w:rPr>
              <w:t>2</w:t>
            </w:r>
            <w:r w:rsidRPr="00E87C03">
              <w:rPr>
                <w:rFonts w:ascii="新細明體" w:hAnsi="新細明體" w:cs="新細明體" w:hint="eastAsia"/>
                <w:kern w:val="0"/>
                <w:szCs w:val="24"/>
              </w:rPr>
              <w:t>樓建物，採擴大該監附設培德醫院院區方式，設置刑後強制治療處所。預定規劃</w:t>
            </w:r>
            <w:r w:rsidRPr="00E87C03">
              <w:rPr>
                <w:rFonts w:ascii="新細明體" w:hAnsi="新細明體" w:cs="新細明體"/>
                <w:kern w:val="0"/>
                <w:szCs w:val="24"/>
              </w:rPr>
              <w:t>45</w:t>
            </w:r>
            <w:r w:rsidRPr="00E87C03">
              <w:rPr>
                <w:rFonts w:ascii="新細明體" w:hAnsi="新細明體" w:cs="新細明體" w:hint="eastAsia"/>
                <w:kern w:val="0"/>
                <w:szCs w:val="24"/>
              </w:rPr>
              <w:t>床病床，其中</w:t>
            </w:r>
            <w:r w:rsidRPr="00E87C03">
              <w:rPr>
                <w:rFonts w:ascii="新細明體" w:hAnsi="新細明體" w:cs="新細明體"/>
                <w:kern w:val="0"/>
                <w:szCs w:val="24"/>
              </w:rPr>
              <w:t>3</w:t>
            </w:r>
            <w:r w:rsidRPr="00E87C03">
              <w:rPr>
                <w:rFonts w:ascii="新細明體" w:hAnsi="新細明體" w:cs="新細明體" w:hint="eastAsia"/>
                <w:kern w:val="0"/>
                <w:szCs w:val="24"/>
              </w:rPr>
              <w:t>床為女性病床（含</w:t>
            </w:r>
            <w:r w:rsidRPr="00E87C03">
              <w:rPr>
                <w:rFonts w:ascii="新細明體" w:hAnsi="新細明體" w:cs="新細明體"/>
                <w:kern w:val="0"/>
                <w:szCs w:val="24"/>
              </w:rPr>
              <w:t>1</w:t>
            </w:r>
            <w:r w:rsidRPr="00E87C03">
              <w:rPr>
                <w:rFonts w:ascii="新細明體" w:hAnsi="新細明體" w:cs="新細明體" w:hint="eastAsia"/>
                <w:kern w:val="0"/>
                <w:szCs w:val="24"/>
              </w:rPr>
              <w:t>床無障礙病床）、</w:t>
            </w:r>
            <w:r w:rsidRPr="00E87C03">
              <w:rPr>
                <w:rFonts w:ascii="新細明體" w:hAnsi="新細明體" w:cs="新細明體"/>
                <w:kern w:val="0"/>
                <w:szCs w:val="24"/>
              </w:rPr>
              <w:t>42</w:t>
            </w:r>
            <w:r w:rsidRPr="00E87C03">
              <w:rPr>
                <w:rFonts w:ascii="新細明體" w:hAnsi="新細明體" w:cs="新細明體" w:hint="eastAsia"/>
                <w:kern w:val="0"/>
                <w:szCs w:val="24"/>
              </w:rPr>
              <w:t>床為男性病床（含</w:t>
            </w:r>
            <w:r w:rsidRPr="00E87C03">
              <w:rPr>
                <w:rFonts w:ascii="新細明體" w:hAnsi="新細明體" w:cs="新細明體"/>
                <w:kern w:val="0"/>
                <w:szCs w:val="24"/>
              </w:rPr>
              <w:t>1</w:t>
            </w:r>
            <w:r w:rsidRPr="00E87C03">
              <w:rPr>
                <w:rFonts w:ascii="新細明體" w:hAnsi="新細明體" w:cs="新細明體" w:hint="eastAsia"/>
                <w:kern w:val="0"/>
                <w:szCs w:val="24"/>
              </w:rPr>
              <w:t>床無障礙病床）。</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二、強化強制治療受處分人之矯治處遇作為，提昇預防再犯效果。</w:t>
            </w:r>
            <w:r w:rsidRPr="00E87C03">
              <w:rPr>
                <w:rFonts w:ascii="新細明體" w:hAnsi="新細明體" w:cs="新細明體"/>
                <w:kern w:val="0"/>
                <w:szCs w:val="24"/>
              </w:rPr>
              <w:t xml:space="preserve"> </w:t>
            </w:r>
          </w:p>
          <w:p w:rsidR="00330DB4" w:rsidRPr="00E87C03" w:rsidRDefault="00330DB4" w:rsidP="00E45099">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三、健全我國現行性侵害防治</w:t>
            </w:r>
            <w:r w:rsidRPr="00E87C03">
              <w:rPr>
                <w:rFonts w:ascii="新細明體" w:hAnsi="新細明體" w:cs="新細明體" w:hint="eastAsia"/>
                <w:kern w:val="0"/>
                <w:szCs w:val="24"/>
              </w:rPr>
              <w:lastRenderedPageBreak/>
              <w:t>政策與處遇機制，維護婦幼與社會安全。</w:t>
            </w:r>
            <w:r w:rsidRPr="00E87C03">
              <w:rPr>
                <w:rFonts w:ascii="新細明體" w:hAnsi="新細明體" w:cs="新細明體"/>
                <w:kern w:val="0"/>
                <w:szCs w:val="24"/>
              </w:rPr>
              <w:t xml:space="preserve"> </w:t>
            </w:r>
          </w:p>
        </w:tc>
        <w:tc>
          <w:tcPr>
            <w:tcW w:w="370" w:type="pct"/>
            <w:tcBorders>
              <w:top w:val="outset" w:sz="6" w:space="0" w:color="000000"/>
              <w:left w:val="outset" w:sz="6" w:space="0" w:color="000000"/>
              <w:bottom w:val="outset" w:sz="6" w:space="0" w:color="000000"/>
              <w:right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c>
          <w:tcPr>
            <w:tcW w:w="196" w:type="pct"/>
            <w:tcBorders>
              <w:top w:val="outset" w:sz="6" w:space="0" w:color="000000"/>
              <w:left w:val="outset" w:sz="6" w:space="0" w:color="000000"/>
              <w:bottom w:val="outset" w:sz="6" w:space="0" w:color="000000"/>
            </w:tcBorders>
          </w:tcPr>
          <w:p w:rsidR="00330DB4" w:rsidRPr="00E87C03" w:rsidRDefault="00330DB4" w:rsidP="00E45099">
            <w:pPr>
              <w:widowControl/>
              <w:spacing w:line="360" w:lineRule="exact"/>
              <w:jc w:val="both"/>
              <w:rPr>
                <w:rFonts w:ascii="新細明體" w:cs="新細明體"/>
                <w:kern w:val="0"/>
                <w:szCs w:val="24"/>
              </w:rPr>
            </w:pPr>
          </w:p>
        </w:tc>
      </w:tr>
    </w:tbl>
    <w:p w:rsidR="00330DB4" w:rsidRPr="00E87C03" w:rsidRDefault="00330DB4" w:rsidP="00B41448">
      <w:pPr>
        <w:widowControl/>
        <w:spacing w:line="360" w:lineRule="exact"/>
        <w:rPr>
          <w:rFonts w:ascii="新細明體" w:cs="新細明體"/>
          <w:kern w:val="0"/>
          <w:szCs w:val="24"/>
        </w:rPr>
      </w:pPr>
    </w:p>
    <w:p w:rsidR="00330DB4" w:rsidRPr="00E87C03" w:rsidRDefault="00330DB4" w:rsidP="00B41448">
      <w:pPr>
        <w:widowControl/>
        <w:spacing w:line="360" w:lineRule="exact"/>
        <w:rPr>
          <w:rFonts w:ascii="新細明體" w:cs="新細明體"/>
          <w:kern w:val="0"/>
          <w:szCs w:val="24"/>
        </w:rPr>
      </w:pPr>
      <w:r w:rsidRPr="00E87C03">
        <w:rPr>
          <w:rFonts w:ascii="新細明體" w:cs="新細明體"/>
          <w:kern w:val="0"/>
          <w:szCs w:val="24"/>
        </w:rPr>
        <w:br w:type="page"/>
      </w:r>
      <w:r w:rsidRPr="00E87C03">
        <w:rPr>
          <w:rFonts w:ascii="新細明體" w:hAnsi="新細明體" w:cs="新細明體" w:hint="eastAsia"/>
          <w:b/>
          <w:bCs/>
          <w:kern w:val="0"/>
          <w:szCs w:val="24"/>
        </w:rPr>
        <w:lastRenderedPageBreak/>
        <w:t>伍、法務部以前年度實施狀況及成果概述</w:t>
      </w:r>
      <w:r w:rsidRPr="00E87C03">
        <w:rPr>
          <w:rFonts w:ascii="新細明體" w:hAnsi="新細明體" w:cs="新細明體"/>
          <w:kern w:val="0"/>
          <w:szCs w:val="24"/>
        </w:rPr>
        <w:t xml:space="preserve"> </w:t>
      </w:r>
    </w:p>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t>一、前</w:t>
      </w:r>
      <w:r w:rsidRPr="00E87C03">
        <w:rPr>
          <w:rFonts w:ascii="新細明體" w:hAnsi="新細明體" w:cs="新細明體"/>
          <w:kern w:val="0"/>
          <w:szCs w:val="24"/>
        </w:rPr>
        <w:t>(99)</w:t>
      </w:r>
      <w:r w:rsidRPr="00E87C03">
        <w:rPr>
          <w:rFonts w:ascii="新細明體" w:hAnsi="新細明體" w:cs="新細明體" w:hint="eastAsia"/>
          <w:kern w:val="0"/>
          <w:szCs w:val="24"/>
        </w:rPr>
        <w:t>年度施政績效及達成情形分析：</w:t>
      </w:r>
      <w:r w:rsidRPr="00E87C03">
        <w:rPr>
          <w:rFonts w:ascii="新細明體" w:hAnsi="新細明體" w:cs="新細明體"/>
          <w:kern w:val="0"/>
          <w:szCs w:val="24"/>
        </w:rPr>
        <w:t xml:space="preserve"> </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1665"/>
        <w:gridCol w:w="1664"/>
        <w:gridCol w:w="832"/>
        <w:gridCol w:w="4161"/>
      </w:tblGrid>
      <w:tr w:rsidR="00330DB4" w:rsidRPr="00E87C03">
        <w:tc>
          <w:tcPr>
            <w:tcW w:w="1000" w:type="pct"/>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年度績效目標</w:t>
            </w:r>
          </w:p>
        </w:tc>
        <w:tc>
          <w:tcPr>
            <w:tcW w:w="1000" w:type="pct"/>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衡量指標</w:t>
            </w:r>
          </w:p>
        </w:tc>
        <w:tc>
          <w:tcPr>
            <w:tcW w:w="500" w:type="pct"/>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原定目標值</w:t>
            </w:r>
          </w:p>
        </w:tc>
        <w:tc>
          <w:tcPr>
            <w:tcW w:w="2500" w:type="pct"/>
            <w:tcBorders>
              <w:top w:val="outset" w:sz="6" w:space="0" w:color="000000"/>
              <w:left w:val="outset" w:sz="6" w:space="0" w:color="000000"/>
              <w:bottom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績效衡量暨達成情形分析</w:t>
            </w:r>
          </w:p>
        </w:tc>
      </w:tr>
      <w:tr w:rsidR="00330DB4" w:rsidRPr="00E87C03">
        <w:tc>
          <w:tcPr>
            <w:tcW w:w="0" w:type="auto"/>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t>建立廉能政府</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901737">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「中央廉政委員會」定期召開會議，落實執行會議決議事項</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80</w:t>
            </w:r>
          </w:p>
        </w:tc>
        <w:tc>
          <w:tcPr>
            <w:tcW w:w="0" w:type="auto"/>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衡量標準：會議決議事項辦結率達</w:t>
            </w:r>
            <w:r w:rsidRPr="00E87C03">
              <w:rPr>
                <w:rFonts w:ascii="新細明體" w:hAnsi="新細明體" w:cs="新細明體"/>
                <w:kern w:val="0"/>
                <w:szCs w:val="24"/>
              </w:rPr>
              <w:t>80</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歷次決議事項截至</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12</w:t>
            </w:r>
            <w:r w:rsidRPr="00E87C03">
              <w:rPr>
                <w:rFonts w:ascii="新細明體" w:hAnsi="新細明體" w:cs="新細明體" w:hint="eastAsia"/>
                <w:kern w:val="0"/>
                <w:szCs w:val="24"/>
              </w:rPr>
              <w:t>月</w:t>
            </w:r>
            <w:r w:rsidRPr="00E87C03">
              <w:rPr>
                <w:rFonts w:ascii="新細明體" w:hAnsi="新細明體" w:cs="新細明體"/>
                <w:kern w:val="0"/>
                <w:szCs w:val="24"/>
              </w:rPr>
              <w:t>31</w:t>
            </w:r>
            <w:r w:rsidRPr="00E87C03">
              <w:rPr>
                <w:rFonts w:ascii="新細明體" w:hAnsi="新細明體" w:cs="新細明體" w:hint="eastAsia"/>
                <w:kern w:val="0"/>
                <w:szCs w:val="24"/>
              </w:rPr>
              <w:t>日，應辦事項共</w:t>
            </w:r>
            <w:r w:rsidRPr="00E87C03">
              <w:rPr>
                <w:rFonts w:ascii="新細明體" w:hAnsi="新細明體" w:cs="新細明體"/>
                <w:kern w:val="0"/>
                <w:szCs w:val="24"/>
              </w:rPr>
              <w:t>26</w:t>
            </w:r>
            <w:r w:rsidRPr="00E87C03">
              <w:rPr>
                <w:rFonts w:ascii="新細明體" w:hAnsi="新細明體" w:cs="新細明體" w:hint="eastAsia"/>
                <w:kern w:val="0"/>
                <w:szCs w:val="24"/>
              </w:rPr>
              <w:t>案，其中</w:t>
            </w:r>
            <w:r w:rsidRPr="00E87C03">
              <w:rPr>
                <w:rFonts w:ascii="新細明體" w:hAnsi="新細明體" w:cs="新細明體"/>
                <w:kern w:val="0"/>
                <w:szCs w:val="24"/>
              </w:rPr>
              <w:t>17</w:t>
            </w:r>
            <w:r w:rsidRPr="00E87C03">
              <w:rPr>
                <w:rFonts w:ascii="新細明體" w:hAnsi="新細明體" w:cs="新細明體" w:hint="eastAsia"/>
                <w:kern w:val="0"/>
                <w:szCs w:val="24"/>
              </w:rPr>
              <w:t>案辦結（包含已辦理完竣「解除追蹤」</w:t>
            </w:r>
            <w:r w:rsidRPr="00E87C03">
              <w:rPr>
                <w:rFonts w:ascii="新細明體" w:hAnsi="新細明體" w:cs="新細明體"/>
                <w:kern w:val="0"/>
                <w:szCs w:val="24"/>
              </w:rPr>
              <w:t>7</w:t>
            </w:r>
            <w:r w:rsidRPr="00E87C03">
              <w:rPr>
                <w:rFonts w:ascii="新細明體" w:hAnsi="新細明體" w:cs="新細明體" w:hint="eastAsia"/>
                <w:kern w:val="0"/>
                <w:szCs w:val="24"/>
              </w:rPr>
              <w:t>案及已有具體規劃及執行方向或提出具體措施，後續工作屬經常性業管事項，改由主管機關「自行追蹤」</w:t>
            </w:r>
            <w:r w:rsidRPr="00E87C03">
              <w:rPr>
                <w:rFonts w:ascii="新細明體" w:hAnsi="新細明體" w:cs="新細明體"/>
                <w:kern w:val="0"/>
                <w:szCs w:val="24"/>
              </w:rPr>
              <w:t>10</w:t>
            </w:r>
            <w:r w:rsidRPr="00E87C03">
              <w:rPr>
                <w:rFonts w:ascii="新細明體" w:hAnsi="新細明體" w:cs="新細明體" w:hint="eastAsia"/>
                <w:kern w:val="0"/>
                <w:szCs w:val="24"/>
              </w:rPr>
              <w:t>案）；</w:t>
            </w:r>
            <w:r w:rsidRPr="00E87C03">
              <w:rPr>
                <w:rFonts w:ascii="新細明體" w:hAnsi="新細明體" w:cs="新細明體"/>
                <w:kern w:val="0"/>
                <w:szCs w:val="24"/>
              </w:rPr>
              <w:t>9</w:t>
            </w:r>
            <w:r w:rsidRPr="00E87C03">
              <w:rPr>
                <w:rFonts w:ascii="新細明體" w:hAnsi="新細明體" w:cs="新細明體" w:hint="eastAsia"/>
                <w:kern w:val="0"/>
                <w:szCs w:val="24"/>
              </w:rPr>
              <w:t>案繼續追蹤，辦結率為</w:t>
            </w:r>
            <w:r w:rsidRPr="00E87C03">
              <w:rPr>
                <w:rFonts w:ascii="新細明體" w:hAnsi="新細明體" w:cs="新細明體"/>
                <w:kern w:val="0"/>
                <w:szCs w:val="24"/>
              </w:rPr>
              <w:t>65</w:t>
            </w:r>
            <w:r w:rsidRPr="00E87C03">
              <w:rPr>
                <w:rFonts w:ascii="新細明體" w:hAnsi="新細明體" w:cs="新細明體" w:hint="eastAsia"/>
                <w:kern w:val="0"/>
                <w:szCs w:val="24"/>
              </w:rPr>
              <w:t>％，達成度</w:t>
            </w:r>
            <w:r w:rsidRPr="00E87C03">
              <w:rPr>
                <w:rFonts w:ascii="新細明體" w:hAnsi="新細明體" w:cs="新細明體"/>
                <w:kern w:val="0"/>
                <w:szCs w:val="24"/>
              </w:rPr>
              <w:t>81</w:t>
            </w:r>
            <w:r w:rsidRPr="00E87C03">
              <w:rPr>
                <w:rFonts w:ascii="新細明體" w:hAnsi="新細明體" w:cs="新細明體" w:hint="eastAsia"/>
                <w:kern w:val="0"/>
                <w:szCs w:val="24"/>
              </w:rPr>
              <w:t>％。惟在繼續追蹤</w:t>
            </w:r>
            <w:r w:rsidRPr="00E87C03">
              <w:rPr>
                <w:rFonts w:ascii="新細明體" w:hAnsi="新細明體" w:cs="新細明體"/>
                <w:kern w:val="0"/>
                <w:szCs w:val="24"/>
              </w:rPr>
              <w:t>9</w:t>
            </w:r>
            <w:r w:rsidRPr="00E87C03">
              <w:rPr>
                <w:rFonts w:ascii="新細明體" w:hAnsi="新細明體" w:cs="新細明體" w:hint="eastAsia"/>
                <w:kern w:val="0"/>
                <w:szCs w:val="24"/>
              </w:rPr>
              <w:t>案中，有</w:t>
            </w:r>
            <w:r w:rsidRPr="00E87C03">
              <w:rPr>
                <w:rFonts w:ascii="新細明體" w:hAnsi="新細明體" w:cs="新細明體"/>
                <w:kern w:val="0"/>
                <w:szCs w:val="24"/>
              </w:rPr>
              <w:t>6</w:t>
            </w:r>
            <w:r w:rsidRPr="00E87C03">
              <w:rPr>
                <w:rFonts w:ascii="新細明體" w:hAnsi="新細明體" w:cs="新細明體" w:hint="eastAsia"/>
                <w:kern w:val="0"/>
                <w:szCs w:val="24"/>
              </w:rPr>
              <w:t>案係</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11</w:t>
            </w:r>
            <w:r w:rsidRPr="00E87C03">
              <w:rPr>
                <w:rFonts w:ascii="新細明體" w:hAnsi="新細明體" w:cs="新細明體" w:hint="eastAsia"/>
                <w:kern w:val="0"/>
                <w:szCs w:val="24"/>
              </w:rPr>
              <w:t>月</w:t>
            </w:r>
            <w:r w:rsidRPr="00E87C03">
              <w:rPr>
                <w:rFonts w:ascii="新細明體" w:hAnsi="新細明體" w:cs="新細明體"/>
                <w:kern w:val="0"/>
                <w:szCs w:val="24"/>
              </w:rPr>
              <w:t>19</w:t>
            </w:r>
            <w:r w:rsidRPr="00E87C03">
              <w:rPr>
                <w:rFonts w:ascii="新細明體" w:hAnsi="新細明體" w:cs="新細明體" w:hint="eastAsia"/>
                <w:kern w:val="0"/>
                <w:szCs w:val="24"/>
              </w:rPr>
              <w:t>日第</w:t>
            </w:r>
            <w:r w:rsidRPr="00E87C03">
              <w:rPr>
                <w:rFonts w:ascii="新細明體" w:hAnsi="新細明體" w:cs="新細明體"/>
                <w:kern w:val="0"/>
                <w:szCs w:val="24"/>
              </w:rPr>
              <w:t>6</w:t>
            </w:r>
            <w:r w:rsidRPr="00E87C03">
              <w:rPr>
                <w:rFonts w:ascii="新細明體" w:hAnsi="新細明體" w:cs="新細明體" w:hint="eastAsia"/>
                <w:kern w:val="0"/>
                <w:szCs w:val="24"/>
              </w:rPr>
              <w:t>次中央廉政委員會會議指辦事項，因該次會議紀錄於</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12</w:t>
            </w:r>
            <w:r w:rsidRPr="00E87C03">
              <w:rPr>
                <w:rFonts w:ascii="新細明體" w:hAnsi="新細明體" w:cs="新細明體" w:hint="eastAsia"/>
                <w:kern w:val="0"/>
                <w:szCs w:val="24"/>
              </w:rPr>
              <w:t>月</w:t>
            </w:r>
            <w:r w:rsidRPr="00E87C03">
              <w:rPr>
                <w:rFonts w:ascii="新細明體" w:hAnsi="新細明體" w:cs="新細明體"/>
                <w:kern w:val="0"/>
                <w:szCs w:val="24"/>
              </w:rPr>
              <w:t>27</w:t>
            </w:r>
            <w:r w:rsidRPr="00E87C03">
              <w:rPr>
                <w:rFonts w:ascii="新細明體" w:hAnsi="新細明體" w:cs="新細明體" w:hint="eastAsia"/>
                <w:kern w:val="0"/>
                <w:szCs w:val="24"/>
              </w:rPr>
              <w:t>日經行政院秘書處函發各部會，多項決議執行情形雖已有相當進展，但因第</w:t>
            </w:r>
            <w:r w:rsidRPr="00E87C03">
              <w:rPr>
                <w:rFonts w:ascii="新細明體" w:hAnsi="新細明體" w:cs="新細明體"/>
                <w:kern w:val="0"/>
                <w:szCs w:val="24"/>
              </w:rPr>
              <w:t>7</w:t>
            </w:r>
            <w:r w:rsidRPr="00E87C03">
              <w:rPr>
                <w:rFonts w:ascii="新細明體" w:hAnsi="新細明體" w:cs="新細明體" w:hint="eastAsia"/>
                <w:kern w:val="0"/>
                <w:szCs w:val="24"/>
              </w:rPr>
              <w:t>次委員會議尚未舉行，無法由行政院研考會提委員會討論通過確認已辦結，故若扣除第</w:t>
            </w:r>
            <w:r w:rsidRPr="00E87C03">
              <w:rPr>
                <w:rFonts w:ascii="新細明體" w:hAnsi="新細明體" w:cs="新細明體"/>
                <w:kern w:val="0"/>
                <w:szCs w:val="24"/>
              </w:rPr>
              <w:t>6</w:t>
            </w:r>
            <w:r w:rsidRPr="00E87C03">
              <w:rPr>
                <w:rFonts w:ascii="新細明體" w:hAnsi="新細明體" w:cs="新細明體" w:hint="eastAsia"/>
                <w:kern w:val="0"/>
                <w:szCs w:val="24"/>
              </w:rPr>
              <w:t>次中央廉政委員會會議指辦</w:t>
            </w:r>
            <w:r w:rsidRPr="00E87C03">
              <w:rPr>
                <w:rFonts w:ascii="新細明體" w:hAnsi="新細明體" w:cs="新細明體"/>
                <w:kern w:val="0"/>
                <w:szCs w:val="24"/>
              </w:rPr>
              <w:t>6</w:t>
            </w:r>
            <w:r w:rsidRPr="00E87C03">
              <w:rPr>
                <w:rFonts w:ascii="新細明體" w:hAnsi="新細明體" w:cs="新細明體" w:hint="eastAsia"/>
                <w:kern w:val="0"/>
                <w:szCs w:val="24"/>
              </w:rPr>
              <w:t>案（詳下</w:t>
            </w:r>
            <w:r w:rsidRPr="00E87C03">
              <w:rPr>
                <w:rFonts w:ascii="新細明體" w:hAnsi="新細明體" w:cs="新細明體"/>
                <w:kern w:val="0"/>
                <w:szCs w:val="24"/>
              </w:rPr>
              <w:t>C.</w:t>
            </w:r>
            <w:r w:rsidRPr="00E87C03">
              <w:rPr>
                <w:rFonts w:ascii="新細明體" w:hAnsi="新細明體" w:cs="新細明體" w:hint="eastAsia"/>
                <w:kern w:val="0"/>
                <w:szCs w:val="24"/>
              </w:rPr>
              <w:t>繼續追蹤</w:t>
            </w:r>
            <w:r w:rsidRPr="00E87C03">
              <w:rPr>
                <w:rFonts w:ascii="新細明體" w:hAnsi="新細明體" w:cs="新細明體"/>
                <w:kern w:val="0"/>
                <w:szCs w:val="24"/>
              </w:rPr>
              <w:t>(D)~(I)</w:t>
            </w:r>
            <w:r w:rsidRPr="00E87C03">
              <w:rPr>
                <w:rFonts w:ascii="新細明體" w:hAnsi="新細明體" w:cs="新細明體" w:hint="eastAsia"/>
                <w:kern w:val="0"/>
                <w:szCs w:val="24"/>
              </w:rPr>
              <w:t>），應辦事項僅</w:t>
            </w:r>
            <w:r w:rsidRPr="00E87C03">
              <w:rPr>
                <w:rFonts w:ascii="新細明體" w:hAnsi="新細明體" w:cs="新細明體"/>
                <w:kern w:val="0"/>
                <w:szCs w:val="24"/>
              </w:rPr>
              <w:t>20</w:t>
            </w:r>
            <w:r w:rsidRPr="00E87C03">
              <w:rPr>
                <w:rFonts w:ascii="新細明體" w:hAnsi="新細明體" w:cs="新細明體" w:hint="eastAsia"/>
                <w:kern w:val="0"/>
                <w:szCs w:val="24"/>
              </w:rPr>
              <w:t>案，其中</w:t>
            </w:r>
            <w:r w:rsidRPr="00E87C03">
              <w:rPr>
                <w:rFonts w:ascii="新細明體" w:hAnsi="新細明體" w:cs="新細明體"/>
                <w:kern w:val="0"/>
                <w:szCs w:val="24"/>
              </w:rPr>
              <w:t>17</w:t>
            </w:r>
            <w:r w:rsidRPr="00E87C03">
              <w:rPr>
                <w:rFonts w:ascii="新細明體" w:hAnsi="新細明體" w:cs="新細明體" w:hint="eastAsia"/>
                <w:kern w:val="0"/>
                <w:szCs w:val="24"/>
              </w:rPr>
              <w:t>案辦結，辦結率為</w:t>
            </w:r>
            <w:r w:rsidRPr="00E87C03">
              <w:rPr>
                <w:rFonts w:ascii="新細明體" w:hAnsi="新細明體" w:cs="新細明體"/>
                <w:kern w:val="0"/>
                <w:szCs w:val="24"/>
              </w:rPr>
              <w:t>85</w:t>
            </w:r>
            <w:r w:rsidRPr="00E87C03">
              <w:rPr>
                <w:rFonts w:ascii="新細明體" w:hAnsi="新細明體" w:cs="新細明體" w:hint="eastAsia"/>
                <w:kern w:val="0"/>
                <w:szCs w:val="24"/>
              </w:rPr>
              <w:t>％，達成度</w:t>
            </w:r>
            <w:r w:rsidRPr="00E87C03">
              <w:rPr>
                <w:rFonts w:ascii="新細明體" w:hAnsi="新細明體" w:cs="新細明體"/>
                <w:kern w:val="0"/>
                <w:szCs w:val="24"/>
              </w:rPr>
              <w:t>100</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(3)</w:t>
            </w:r>
            <w:r w:rsidRPr="00E87C03">
              <w:rPr>
                <w:rFonts w:ascii="新細明體" w:hAnsi="新細明體" w:cs="新細明體" w:hint="eastAsia"/>
                <w:kern w:val="0"/>
                <w:szCs w:val="24"/>
              </w:rPr>
              <w:t>中央廉政委員會多數議題涉及跨部會協調及修法事項，重大廉政政策、修法及立法均須經長時間審慎規劃，非單一部會能全權決定，本件達成率具高度挑戰性。惟對於建立廉能政府，本部刻積極實踐「聯合國反腐敗公約」，實現總統宣示推動成立「法務部廉政署」之政策，迅速完成「法務部廉政署組織法」草案函送立法院審議，擘劃我國廉政專責機關。</w:t>
            </w:r>
            <w:r w:rsidRPr="00E87C03">
              <w:rPr>
                <w:rFonts w:ascii="新細明體" w:hAnsi="新細明體" w:cs="新細明體"/>
                <w:kern w:val="0"/>
                <w:szCs w:val="24"/>
              </w:rPr>
              <w:t>99</w:t>
            </w:r>
            <w:r w:rsidRPr="00E87C03">
              <w:rPr>
                <w:rFonts w:ascii="新細明體" w:hAnsi="新細明體" w:cs="新細明體" w:hint="eastAsia"/>
                <w:kern w:val="0"/>
                <w:szCs w:val="24"/>
              </w:rPr>
              <w:t>年廉政國際評比，自由之家、政經風險顧問公司、洛桑國際管理學院、世界銀行、國際透明組織等機構評比成績均</w:t>
            </w:r>
            <w:r w:rsidRPr="00E87C03">
              <w:rPr>
                <w:rFonts w:ascii="新細明體" w:hAnsi="新細明體" w:cs="新細明體" w:hint="eastAsia"/>
                <w:kern w:val="0"/>
                <w:szCs w:val="24"/>
              </w:rPr>
              <w:lastRenderedPageBreak/>
              <w:t>顯著提升，其中國際透明組織</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10</w:t>
            </w:r>
            <w:r w:rsidRPr="00E87C03">
              <w:rPr>
                <w:rFonts w:ascii="新細明體" w:hAnsi="新細明體" w:cs="新細明體" w:hint="eastAsia"/>
                <w:kern w:val="0"/>
                <w:szCs w:val="24"/>
              </w:rPr>
              <w:t>月</w:t>
            </w:r>
            <w:r w:rsidRPr="00E87C03">
              <w:rPr>
                <w:rFonts w:ascii="新細明體" w:hAnsi="新細明體" w:cs="新細明體"/>
                <w:kern w:val="0"/>
                <w:szCs w:val="24"/>
              </w:rPr>
              <w:t>26</w:t>
            </w:r>
            <w:r w:rsidRPr="00E87C03">
              <w:rPr>
                <w:rFonts w:ascii="新細明體" w:hAnsi="新細明體" w:cs="新細明體" w:hint="eastAsia"/>
                <w:kern w:val="0"/>
                <w:szCs w:val="24"/>
              </w:rPr>
              <w:t>日公布</w:t>
            </w:r>
            <w:r w:rsidRPr="00E87C03">
              <w:rPr>
                <w:rFonts w:ascii="新細明體" w:hAnsi="新細明體" w:cs="新細明體"/>
                <w:kern w:val="0"/>
                <w:szCs w:val="24"/>
              </w:rPr>
              <w:t>2010</w:t>
            </w:r>
            <w:r w:rsidRPr="00E87C03">
              <w:rPr>
                <w:rFonts w:ascii="新細明體" w:hAnsi="新細明體" w:cs="新細明體" w:hint="eastAsia"/>
                <w:kern w:val="0"/>
                <w:szCs w:val="24"/>
              </w:rPr>
              <w:t>年「貪腐印象指數」，在全球</w:t>
            </w:r>
            <w:r w:rsidRPr="00E87C03">
              <w:rPr>
                <w:rFonts w:ascii="新細明體" w:hAnsi="新細明體" w:cs="新細明體"/>
                <w:kern w:val="0"/>
                <w:szCs w:val="24"/>
              </w:rPr>
              <w:t>178</w:t>
            </w:r>
            <w:r w:rsidRPr="00E87C03">
              <w:rPr>
                <w:rFonts w:ascii="新細明體" w:hAnsi="新細明體" w:cs="新細明體" w:hint="eastAsia"/>
                <w:kern w:val="0"/>
                <w:szCs w:val="24"/>
              </w:rPr>
              <w:t>個納入評比的國家中，我國從第</w:t>
            </w:r>
            <w:r w:rsidRPr="00E87C03">
              <w:rPr>
                <w:rFonts w:ascii="新細明體" w:hAnsi="新細明體" w:cs="新細明體"/>
                <w:kern w:val="0"/>
                <w:szCs w:val="24"/>
              </w:rPr>
              <w:t>37</w:t>
            </w:r>
            <w:r w:rsidRPr="00E87C03">
              <w:rPr>
                <w:rFonts w:ascii="新細明體" w:hAnsi="新細明體" w:cs="新細明體" w:hint="eastAsia"/>
                <w:kern w:val="0"/>
                <w:szCs w:val="24"/>
              </w:rPr>
              <w:t>名進步</w:t>
            </w:r>
            <w:r w:rsidRPr="00E87C03">
              <w:rPr>
                <w:rFonts w:ascii="新細明體" w:hAnsi="新細明體" w:cs="新細明體"/>
                <w:kern w:val="0"/>
                <w:szCs w:val="24"/>
              </w:rPr>
              <w:t>4</w:t>
            </w:r>
            <w:r w:rsidRPr="00E87C03">
              <w:rPr>
                <w:rFonts w:ascii="新細明體" w:hAnsi="新細明體" w:cs="新細明體" w:hint="eastAsia"/>
                <w:kern w:val="0"/>
                <w:szCs w:val="24"/>
              </w:rPr>
              <w:t>名，提升至第</w:t>
            </w:r>
            <w:r w:rsidRPr="00E87C03">
              <w:rPr>
                <w:rFonts w:ascii="新細明體" w:hAnsi="新細明體" w:cs="新細明體"/>
                <w:kern w:val="0"/>
                <w:szCs w:val="24"/>
              </w:rPr>
              <w:t>33</w:t>
            </w:r>
            <w:r w:rsidRPr="00E87C03">
              <w:rPr>
                <w:rFonts w:ascii="新細明體" w:hAnsi="新細明體" w:cs="新細明體" w:hint="eastAsia"/>
                <w:kern w:val="0"/>
                <w:szCs w:val="24"/>
              </w:rPr>
              <w:t>名，凸顯中央廉政委員會運作過程，法務部致力改善國際廉政評比的策略與改革作為奏效，使我國整體國家廉潔度獲知名國外機構肯定。</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(4)</w:t>
            </w:r>
            <w:r w:rsidRPr="00E87C03">
              <w:rPr>
                <w:rFonts w:ascii="新細明體" w:hAnsi="新細明體" w:cs="新細明體" w:hint="eastAsia"/>
                <w:kern w:val="0"/>
                <w:szCs w:val="24"/>
              </w:rPr>
              <w:t>歷次委員會決議執行情形略以</w:t>
            </w:r>
            <w:r w:rsidRPr="00E87C03">
              <w:rPr>
                <w:rFonts w:ascii="新細明體" w:hAnsi="新細明體" w:cs="新細明體"/>
                <w:kern w:val="0"/>
                <w:szCs w:val="24"/>
              </w:rPr>
              <w:t>(</w:t>
            </w:r>
            <w:r w:rsidRPr="00E87C03">
              <w:rPr>
                <w:rFonts w:ascii="新細明體" w:hAnsi="新細明體" w:cs="新細明體" w:hint="eastAsia"/>
                <w:kern w:val="0"/>
                <w:szCs w:val="24"/>
              </w:rPr>
              <w:t>截至</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12</w:t>
            </w:r>
            <w:r w:rsidRPr="00E87C03">
              <w:rPr>
                <w:rFonts w:ascii="新細明體" w:hAnsi="新細明體" w:cs="新細明體" w:hint="eastAsia"/>
                <w:kern w:val="0"/>
                <w:szCs w:val="24"/>
              </w:rPr>
              <w:t>月</w:t>
            </w:r>
            <w:r w:rsidRPr="00E87C03">
              <w:rPr>
                <w:rFonts w:ascii="新細明體" w:hAnsi="新細明體" w:cs="新細明體"/>
                <w:kern w:val="0"/>
                <w:szCs w:val="24"/>
              </w:rPr>
              <w:t>31</w:t>
            </w:r>
            <w:r w:rsidRPr="00E87C03">
              <w:rPr>
                <w:rFonts w:ascii="新細明體" w:hAnsi="新細明體" w:cs="新細明體" w:hint="eastAsia"/>
                <w:kern w:val="0"/>
                <w:szCs w:val="24"/>
              </w:rPr>
              <w:t>日止</w:t>
            </w:r>
            <w:r w:rsidRPr="00E87C03">
              <w:rPr>
                <w:rFonts w:ascii="新細明體" w:hAnsi="新細明體" w:cs="新細明體"/>
                <w:kern w:val="0"/>
                <w:szCs w:val="24"/>
              </w:rPr>
              <w:t>)</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firstLineChars="100" w:firstLine="240"/>
              <w:jc w:val="both"/>
              <w:rPr>
                <w:rFonts w:ascii="新細明體" w:hAnsi="新細明體" w:cs="新細明體"/>
                <w:kern w:val="0"/>
                <w:szCs w:val="24"/>
              </w:rPr>
            </w:pPr>
            <w:r w:rsidRPr="00E87C03">
              <w:rPr>
                <w:rFonts w:ascii="新細明體" w:hAnsi="新細明體" w:cs="新細明體"/>
                <w:kern w:val="0"/>
                <w:szCs w:val="24"/>
              </w:rPr>
              <w:t>A.</w:t>
            </w:r>
            <w:r w:rsidRPr="00E87C03">
              <w:rPr>
                <w:rFonts w:ascii="新細明體" w:hAnsi="新細明體" w:cs="新細明體" w:hint="eastAsia"/>
                <w:kern w:val="0"/>
                <w:szCs w:val="24"/>
              </w:rPr>
              <w:t>解除追蹤（</w:t>
            </w:r>
            <w:r w:rsidRPr="00E87C03">
              <w:rPr>
                <w:rFonts w:ascii="新細明體" w:hAnsi="新細明體" w:cs="新細明體"/>
                <w:kern w:val="0"/>
                <w:szCs w:val="24"/>
              </w:rPr>
              <w:t>7</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(A)</w:t>
            </w:r>
            <w:r w:rsidRPr="00E87C03">
              <w:rPr>
                <w:rFonts w:ascii="新細明體" w:hAnsi="新細明體" w:cs="新細明體" w:hint="eastAsia"/>
                <w:kern w:val="0"/>
                <w:szCs w:val="24"/>
              </w:rPr>
              <w:t>辦理河川砂石講習與座談（第</w:t>
            </w:r>
            <w:r w:rsidRPr="00E87C03">
              <w:rPr>
                <w:rFonts w:ascii="新細明體" w:hAnsi="新細明體" w:cs="新細明體"/>
                <w:kern w:val="0"/>
                <w:szCs w:val="24"/>
              </w:rPr>
              <w:t>9807-1</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(B)</w:t>
            </w:r>
            <w:r w:rsidRPr="00E87C03">
              <w:rPr>
                <w:rFonts w:ascii="新細明體" w:hAnsi="新細明體" w:cs="新細明體" w:hint="eastAsia"/>
                <w:kern w:val="0"/>
                <w:szCs w:val="24"/>
              </w:rPr>
              <w:t>政風設置條例排除規定及推動督察長制（第</w:t>
            </w:r>
            <w:r w:rsidRPr="00E87C03">
              <w:rPr>
                <w:rFonts w:ascii="新細明體" w:hAnsi="新細明體" w:cs="新細明體"/>
                <w:kern w:val="0"/>
                <w:szCs w:val="24"/>
              </w:rPr>
              <w:t>9807-2</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(C)</w:t>
            </w:r>
            <w:r w:rsidRPr="00E87C03">
              <w:rPr>
                <w:rFonts w:ascii="新細明體" w:hAnsi="新細明體" w:cs="新細明體" w:hint="eastAsia"/>
                <w:kern w:val="0"/>
                <w:szCs w:val="24"/>
              </w:rPr>
              <w:t>政風機構組織設計原則（第</w:t>
            </w:r>
            <w:r w:rsidRPr="00E87C03">
              <w:rPr>
                <w:rFonts w:ascii="新細明體" w:hAnsi="新細明體" w:cs="新細明體"/>
                <w:kern w:val="0"/>
                <w:szCs w:val="24"/>
              </w:rPr>
              <w:t>9807-8</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(D)</w:t>
            </w:r>
            <w:r w:rsidRPr="00E87C03">
              <w:rPr>
                <w:rFonts w:ascii="新細明體" w:hAnsi="新細明體" w:cs="新細明體" w:hint="eastAsia"/>
                <w:kern w:val="0"/>
                <w:szCs w:val="24"/>
              </w:rPr>
              <w:t>請內政部會同中選會研議選舉制度（</w:t>
            </w:r>
            <w:r w:rsidRPr="00E87C03">
              <w:rPr>
                <w:rFonts w:ascii="新細明體" w:hAnsi="新細明體" w:cs="新細明體"/>
                <w:kern w:val="0"/>
                <w:szCs w:val="24"/>
              </w:rPr>
              <w:t>9710-04</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(E)</w:t>
            </w:r>
            <w:r w:rsidRPr="00E87C03">
              <w:rPr>
                <w:rFonts w:ascii="新細明體" w:hAnsi="新細明體" w:cs="新細明體" w:hint="eastAsia"/>
                <w:kern w:val="0"/>
                <w:szCs w:val="24"/>
              </w:rPr>
              <w:t>請法務部加強研議推動各部會設置政府律師制度案提會議報告（</w:t>
            </w:r>
            <w:r w:rsidRPr="00E87C03">
              <w:rPr>
                <w:rFonts w:ascii="新細明體" w:hAnsi="新細明體" w:cs="新細明體"/>
                <w:kern w:val="0"/>
                <w:szCs w:val="24"/>
              </w:rPr>
              <w:t>9902-01</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(F)</w:t>
            </w:r>
            <w:r w:rsidRPr="00E87C03">
              <w:rPr>
                <w:rFonts w:ascii="新細明體" w:hAnsi="新細明體" w:cs="新細明體" w:hint="eastAsia"/>
                <w:kern w:val="0"/>
                <w:szCs w:val="24"/>
              </w:rPr>
              <w:t>請金管會以「如何加強企業反貪腐及透明化」為主題提出專題報告（</w:t>
            </w:r>
            <w:r w:rsidRPr="00E87C03">
              <w:rPr>
                <w:rFonts w:ascii="新細明體" w:hAnsi="新細明體" w:cs="新細明體"/>
                <w:kern w:val="0"/>
                <w:szCs w:val="24"/>
              </w:rPr>
              <w:t>9902-07</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(G)</w:t>
            </w:r>
            <w:r w:rsidRPr="00E87C03">
              <w:rPr>
                <w:rFonts w:ascii="新細明體" w:hAnsi="新細明體" w:cs="新細明體" w:hint="eastAsia"/>
                <w:kern w:val="0"/>
                <w:szCs w:val="24"/>
              </w:rPr>
              <w:t>就國防部設置政風單位的功能定位、掌理事項，及其與相關單位的權責分工，重新研提具體的推動策略報院（</w:t>
            </w:r>
            <w:r w:rsidRPr="00E87C03">
              <w:rPr>
                <w:rFonts w:ascii="新細明體" w:hAnsi="新細明體" w:cs="新細明體"/>
                <w:kern w:val="0"/>
                <w:szCs w:val="24"/>
              </w:rPr>
              <w:t>9902-6</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firstLineChars="100" w:firstLine="240"/>
              <w:jc w:val="both"/>
              <w:rPr>
                <w:rFonts w:ascii="新細明體" w:hAnsi="新細明體" w:cs="新細明體"/>
                <w:kern w:val="0"/>
                <w:szCs w:val="24"/>
              </w:rPr>
            </w:pPr>
            <w:r w:rsidRPr="00E87C03">
              <w:rPr>
                <w:rFonts w:ascii="新細明體" w:hAnsi="新細明體" w:cs="新細明體"/>
                <w:kern w:val="0"/>
                <w:szCs w:val="24"/>
              </w:rPr>
              <w:t>B.</w:t>
            </w:r>
            <w:r w:rsidRPr="00E87C03">
              <w:rPr>
                <w:rFonts w:ascii="新細明體" w:hAnsi="新細明體" w:cs="新細明體" w:hint="eastAsia"/>
                <w:kern w:val="0"/>
                <w:szCs w:val="24"/>
              </w:rPr>
              <w:t>自行追蹤（</w:t>
            </w:r>
            <w:r w:rsidRPr="00E87C03">
              <w:rPr>
                <w:rFonts w:ascii="新細明體" w:hAnsi="新細明體" w:cs="新細明體"/>
                <w:kern w:val="0"/>
                <w:szCs w:val="24"/>
              </w:rPr>
              <w:t>10</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(A)</w:t>
            </w:r>
            <w:r w:rsidRPr="00E87C03">
              <w:rPr>
                <w:rFonts w:ascii="新細明體" w:hAnsi="新細明體" w:cs="新細明體" w:hint="eastAsia"/>
                <w:kern w:val="0"/>
                <w:szCs w:val="24"/>
              </w:rPr>
              <w:t>建立最有利標及限制性招標採購方式共識與慣例（第</w:t>
            </w:r>
            <w:r w:rsidRPr="00E87C03">
              <w:rPr>
                <w:rFonts w:ascii="新細明體" w:hAnsi="新細明體" w:cs="新細明體"/>
                <w:kern w:val="0"/>
                <w:szCs w:val="24"/>
              </w:rPr>
              <w:t>9807-5</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(B)</w:t>
            </w:r>
            <w:r w:rsidRPr="00E87C03">
              <w:rPr>
                <w:rFonts w:ascii="新細明體" w:hAnsi="新細明體" w:cs="新細明體" w:hint="eastAsia"/>
                <w:kern w:val="0"/>
                <w:szCs w:val="24"/>
              </w:rPr>
              <w:t>與跨國企業經理人等定期溝通，使國際評比機構能獲得完整訊息（</w:t>
            </w:r>
            <w:r w:rsidRPr="00E87C03">
              <w:rPr>
                <w:rFonts w:ascii="新細明體" w:hAnsi="新細明體" w:cs="新細明體"/>
                <w:kern w:val="0"/>
                <w:szCs w:val="24"/>
              </w:rPr>
              <w:t>9807-07</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(C)</w:t>
            </w:r>
            <w:r w:rsidRPr="00E87C03">
              <w:rPr>
                <w:rFonts w:ascii="新細明體" w:hAnsi="新細明體" w:cs="新細明體" w:hint="eastAsia"/>
                <w:kern w:val="0"/>
                <w:szCs w:val="24"/>
              </w:rPr>
              <w:t>落實推動司法人員在職教育，請法務部持續協調本院人事行政局安排跨院討論（</w:t>
            </w:r>
            <w:r w:rsidRPr="00E87C03">
              <w:rPr>
                <w:rFonts w:ascii="新細明體" w:hAnsi="新細明體" w:cs="新細明體"/>
                <w:kern w:val="0"/>
                <w:szCs w:val="24"/>
              </w:rPr>
              <w:t>9902-02</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lastRenderedPageBreak/>
              <w:t>(D)</w:t>
            </w:r>
            <w:r w:rsidRPr="00E87C03">
              <w:rPr>
                <w:rFonts w:ascii="新細明體" w:hAnsi="新細明體" w:cs="新細明體" w:hint="eastAsia"/>
                <w:kern w:val="0"/>
                <w:szCs w:val="24"/>
              </w:rPr>
              <w:t>有關「巴紐」案，請外交部積極追索後續還款事宜（</w:t>
            </w:r>
            <w:r w:rsidRPr="00E87C03">
              <w:rPr>
                <w:rFonts w:ascii="新細明體" w:hAnsi="新細明體" w:cs="新細明體"/>
                <w:kern w:val="0"/>
                <w:szCs w:val="24"/>
              </w:rPr>
              <w:t>9902-03</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(E)</w:t>
            </w:r>
            <w:r w:rsidRPr="00E87C03">
              <w:rPr>
                <w:rFonts w:ascii="新細明體" w:hAnsi="新細明體" w:cs="新細明體" w:hint="eastAsia"/>
                <w:kern w:val="0"/>
                <w:szCs w:val="24"/>
              </w:rPr>
              <w:t>媒體報導駐外人員長期未依規定輪調或領取房屋津貼等情事（</w:t>
            </w:r>
            <w:r w:rsidRPr="00E87C03">
              <w:rPr>
                <w:rFonts w:ascii="新細明體" w:hAnsi="新細明體" w:cs="新細明體"/>
                <w:kern w:val="0"/>
                <w:szCs w:val="24"/>
              </w:rPr>
              <w:t>9902-04</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(F)</w:t>
            </w:r>
            <w:r w:rsidRPr="00E87C03">
              <w:rPr>
                <w:rFonts w:ascii="新細明體" w:hAnsi="新細明體" w:cs="新細明體" w:hint="eastAsia"/>
                <w:kern w:val="0"/>
                <w:szCs w:val="24"/>
              </w:rPr>
              <w:t>請交通部與行政院公共工程委員會加強協調合作，共同確保公路橋梁工程品質（</w:t>
            </w:r>
            <w:r w:rsidRPr="00E87C03">
              <w:rPr>
                <w:rFonts w:ascii="新細明體" w:hAnsi="新細明體" w:cs="新細明體"/>
                <w:kern w:val="0"/>
                <w:szCs w:val="24"/>
              </w:rPr>
              <w:t>9902-05</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(G)</w:t>
            </w:r>
            <w:r w:rsidRPr="00E87C03">
              <w:rPr>
                <w:rFonts w:ascii="新細明體" w:hAnsi="新細明體" w:cs="新細明體" w:hint="eastAsia"/>
                <w:kern w:val="0"/>
                <w:szCs w:val="24"/>
              </w:rPr>
              <w:t>請金管會主政，協同經濟部等部會共同研商訂定企業誠信各類宣導手冊（</w:t>
            </w:r>
            <w:r w:rsidRPr="00E87C03">
              <w:rPr>
                <w:rFonts w:ascii="新細明體" w:hAnsi="新細明體" w:cs="新細明體"/>
                <w:kern w:val="0"/>
                <w:szCs w:val="24"/>
              </w:rPr>
              <w:t>9902-08</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(H)</w:t>
            </w:r>
            <w:r w:rsidRPr="00E87C03">
              <w:rPr>
                <w:rFonts w:ascii="新細明體" w:hAnsi="新細明體" w:cs="新細明體" w:hint="eastAsia"/>
                <w:kern w:val="0"/>
                <w:szCs w:val="24"/>
              </w:rPr>
              <w:t>金融業的上市上櫃公司董事或執行業務經理人，如有因不違背職務行賄案件，利用「顧問」等名義，實際上控制公司運作之情形，請金管會針對上市上櫃公司各項管理法規研議是否能阻絕這樣的漏洞（</w:t>
            </w:r>
            <w:r w:rsidRPr="00E87C03">
              <w:rPr>
                <w:rFonts w:ascii="新細明體" w:hAnsi="新細明體" w:cs="新細明體"/>
                <w:kern w:val="0"/>
                <w:szCs w:val="24"/>
              </w:rPr>
              <w:t>9902-09</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(I)</w:t>
            </w:r>
            <w:r w:rsidRPr="00E87C03">
              <w:rPr>
                <w:rFonts w:ascii="新細明體" w:hAnsi="新細明體" w:cs="新細明體" w:hint="eastAsia"/>
                <w:kern w:val="0"/>
                <w:szCs w:val="24"/>
              </w:rPr>
              <w:t>為確實檢討革新警紀，內政部警政署除加強教育宣導，有關策進作為的執行成效，請於一年後提出檢討（</w:t>
            </w:r>
            <w:r w:rsidRPr="00E87C03">
              <w:rPr>
                <w:rFonts w:ascii="新細明體" w:hAnsi="新細明體" w:cs="新細明體"/>
                <w:kern w:val="0"/>
                <w:szCs w:val="24"/>
              </w:rPr>
              <w:t>9907-3</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(J)</w:t>
            </w:r>
            <w:r w:rsidRPr="00E87C03">
              <w:rPr>
                <w:rFonts w:ascii="新細明體" w:hAnsi="新細明體" w:cs="新細明體" w:hint="eastAsia"/>
                <w:kern w:val="0"/>
                <w:szCs w:val="24"/>
              </w:rPr>
              <w:t>公務員廉政倫理規範增訂規範公務員涉足不妥當場所或與其職務有利害關係者之互動規定，請法務部加強宣導，定期公布各機關的執行成效（</w:t>
            </w:r>
            <w:r w:rsidRPr="00E87C03">
              <w:rPr>
                <w:rFonts w:ascii="新細明體" w:hAnsi="新細明體" w:cs="新細明體"/>
                <w:kern w:val="0"/>
                <w:szCs w:val="24"/>
              </w:rPr>
              <w:t>9907-5</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firstLineChars="100" w:firstLine="240"/>
              <w:jc w:val="both"/>
              <w:rPr>
                <w:rFonts w:ascii="新細明體" w:hAnsi="新細明體" w:cs="新細明體"/>
                <w:kern w:val="0"/>
                <w:szCs w:val="24"/>
              </w:rPr>
            </w:pPr>
            <w:r w:rsidRPr="00E87C03">
              <w:rPr>
                <w:rFonts w:ascii="新細明體" w:hAnsi="新細明體" w:cs="新細明體"/>
                <w:kern w:val="0"/>
                <w:szCs w:val="24"/>
              </w:rPr>
              <w:t>C.</w:t>
            </w:r>
            <w:r w:rsidRPr="00E87C03">
              <w:rPr>
                <w:rFonts w:ascii="新細明體" w:hAnsi="新細明體" w:cs="新細明體" w:hint="eastAsia"/>
                <w:kern w:val="0"/>
                <w:szCs w:val="24"/>
              </w:rPr>
              <w:t>繼續追蹤（</w:t>
            </w:r>
            <w:r w:rsidRPr="00E87C03">
              <w:rPr>
                <w:rFonts w:ascii="新細明體" w:hAnsi="新細明體" w:cs="新細明體"/>
                <w:kern w:val="0"/>
                <w:szCs w:val="24"/>
              </w:rPr>
              <w:t>9</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(A)</w:t>
            </w:r>
            <w:r w:rsidRPr="00E87C03">
              <w:rPr>
                <w:rFonts w:ascii="新細明體" w:hAnsi="新細明體" w:cs="新細明體" w:hint="eastAsia"/>
                <w:kern w:val="0"/>
                <w:szCs w:val="24"/>
              </w:rPr>
              <w:t>建構檢察及行政機關溝通平台（第</w:t>
            </w:r>
            <w:r w:rsidRPr="00E87C03">
              <w:rPr>
                <w:rFonts w:ascii="新細明體" w:hAnsi="新細明體" w:cs="新細明體"/>
                <w:kern w:val="0"/>
                <w:szCs w:val="24"/>
              </w:rPr>
              <w:t>9807-4</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(B)</w:t>
            </w:r>
            <w:r w:rsidRPr="00E87C03">
              <w:rPr>
                <w:rFonts w:ascii="新細明體" w:hAnsi="新細明體" w:cs="新細明體" w:hint="eastAsia"/>
                <w:kern w:val="0"/>
                <w:szCs w:val="24"/>
              </w:rPr>
              <w:t>制訂「不違背職務行賄罪」，是推動廉政的一個重要指標，相關法案現已在立法院審議中，請法務部積極協調立法院儘速完成立法（</w:t>
            </w:r>
            <w:r w:rsidRPr="00E87C03">
              <w:rPr>
                <w:rFonts w:ascii="新細明體" w:hAnsi="新細明體" w:cs="新細明體"/>
                <w:kern w:val="0"/>
                <w:szCs w:val="24"/>
              </w:rPr>
              <w:t>9907-1</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(C)</w:t>
            </w:r>
            <w:r w:rsidRPr="00E87C03">
              <w:rPr>
                <w:rFonts w:ascii="新細明體" w:hAnsi="新細明體" w:cs="新細明體" w:hint="eastAsia"/>
                <w:kern w:val="0"/>
                <w:szCs w:val="24"/>
              </w:rPr>
              <w:t>內政部移民署推動資訊系統整合更新再造工作，相關軟硬體配置宜加緊進行，包括內政部警政署、內政</w:t>
            </w:r>
            <w:r w:rsidRPr="00E87C03">
              <w:rPr>
                <w:rFonts w:ascii="新細明體" w:hAnsi="新細明體" w:cs="新細明體" w:hint="eastAsia"/>
                <w:kern w:val="0"/>
                <w:szCs w:val="24"/>
              </w:rPr>
              <w:lastRenderedPageBreak/>
              <w:t>部移民署等對於未來開放陸客自由行後，相關國安與配套措施，都需要嚴密瞭解與掌握（</w:t>
            </w:r>
            <w:r w:rsidRPr="00E87C03">
              <w:rPr>
                <w:rFonts w:ascii="新細明體" w:hAnsi="新細明體" w:cs="新細明體"/>
                <w:kern w:val="0"/>
                <w:szCs w:val="24"/>
              </w:rPr>
              <w:t>9907-4</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(D)</w:t>
            </w:r>
            <w:r w:rsidRPr="00E87C03">
              <w:rPr>
                <w:rFonts w:ascii="新細明體" w:hAnsi="新細明體" w:cs="新細明體" w:hint="eastAsia"/>
                <w:kern w:val="0"/>
                <w:szCs w:val="24"/>
              </w:rPr>
              <w:t>陳長文委員所提如何以台灣反貪腐的經驗，建立兩岸共同合作防堵貪腐橫行的架構一案，請法務部積極整合相關部會看法，並徵詢學者專家或企業界意見，研提具體可行方案送請陸委會納入兩岸協商議題（</w:t>
            </w:r>
            <w:r w:rsidRPr="00E87C03">
              <w:rPr>
                <w:rFonts w:ascii="新細明體" w:hAnsi="新細明體" w:cs="新細明體"/>
                <w:kern w:val="0"/>
                <w:szCs w:val="24"/>
              </w:rPr>
              <w:t>9911-1</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(E)</w:t>
            </w:r>
            <w:r w:rsidRPr="00E87C03">
              <w:rPr>
                <w:rFonts w:ascii="新細明體" w:hAnsi="新細明體" w:cs="新細明體" w:hint="eastAsia"/>
                <w:kern w:val="0"/>
                <w:szCs w:val="24"/>
              </w:rPr>
              <w:t>廉政署成員的挑選將採精兵主義，短期內，除來自政風人員中最幹練者，也會從調查局、警察機關甄選有歷練、有品德操守的幹才來擔任廉政官，長期而言，則應有可長可久的人事進用制度，請法務部會同人事局及考選部等相關機關，共同提出達成廉政署策略目標所需的人力資源規劃（</w:t>
            </w:r>
            <w:r w:rsidRPr="00E87C03">
              <w:rPr>
                <w:rFonts w:ascii="新細明體" w:hAnsi="新細明體" w:cs="新細明體"/>
                <w:kern w:val="0"/>
                <w:szCs w:val="24"/>
              </w:rPr>
              <w:t>9911-2</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(F)</w:t>
            </w:r>
            <w:r w:rsidRPr="00E87C03">
              <w:rPr>
                <w:rFonts w:ascii="新細明體" w:hAnsi="新細明體" w:cs="新細明體" w:hint="eastAsia"/>
                <w:kern w:val="0"/>
                <w:szCs w:val="24"/>
              </w:rPr>
              <w:t>正人必先正己，廉政署成員應訂有更高道德標準的紀律要求，請法務部研究不論層級高低，都應申報財產的可行性（</w:t>
            </w:r>
            <w:r w:rsidRPr="00E87C03">
              <w:rPr>
                <w:rFonts w:ascii="新細明體" w:hAnsi="新細明體" w:cs="新細明體"/>
                <w:kern w:val="0"/>
                <w:szCs w:val="24"/>
              </w:rPr>
              <w:t>9911-3</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(G)</w:t>
            </w:r>
            <w:r w:rsidRPr="00E87C03">
              <w:rPr>
                <w:rFonts w:ascii="新細明體" w:hAnsi="新細明體" w:cs="新細明體" w:hint="eastAsia"/>
                <w:kern w:val="0"/>
                <w:szCs w:val="24"/>
              </w:rPr>
              <w:t>廉政署成立後，將影響現行政風機構人員的職權行使與任用機制，請法務部於</w:t>
            </w:r>
            <w:r w:rsidRPr="00E87C03">
              <w:rPr>
                <w:rFonts w:ascii="新細明體" w:hAnsi="新細明體" w:cs="新細明體"/>
                <w:kern w:val="0"/>
                <w:szCs w:val="24"/>
              </w:rPr>
              <w:t>2</w:t>
            </w:r>
            <w:r w:rsidRPr="00E87C03">
              <w:rPr>
                <w:rFonts w:ascii="新細明體" w:hAnsi="新細明體" w:cs="新細明體" w:hint="eastAsia"/>
                <w:kern w:val="0"/>
                <w:szCs w:val="24"/>
              </w:rPr>
              <w:t>個月內研擬「政風機構人員設置條例」修正草案報院，並請高政務委員協調審查（</w:t>
            </w:r>
            <w:r w:rsidRPr="00E87C03">
              <w:rPr>
                <w:rFonts w:ascii="新細明體" w:hAnsi="新細明體" w:cs="新細明體"/>
                <w:kern w:val="0"/>
                <w:szCs w:val="24"/>
              </w:rPr>
              <w:t>9911-4</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(H)</w:t>
            </w:r>
            <w:r w:rsidRPr="00E87C03">
              <w:rPr>
                <w:rFonts w:ascii="新細明體" w:hAnsi="新細明體" w:cs="新細明體" w:hint="eastAsia"/>
                <w:kern w:val="0"/>
                <w:szCs w:val="24"/>
              </w:rPr>
              <w:t>請法務部及行政院研考會邀集相關機關，研商確定政府資訊公開法主管機關，另蔡秀涓委員所提修法建議，請法務部先行參考。政府資訊公開法之主管機關應彙整各機關執行成效，定期公布執行成果（</w:t>
            </w:r>
            <w:r w:rsidRPr="00E87C03">
              <w:rPr>
                <w:rFonts w:ascii="新細明體" w:hAnsi="新細明體" w:cs="新細明體"/>
                <w:kern w:val="0"/>
                <w:szCs w:val="24"/>
              </w:rPr>
              <w:t>9911-6</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(I)</w:t>
            </w:r>
            <w:r w:rsidRPr="00E87C03">
              <w:rPr>
                <w:rFonts w:ascii="新細明體" w:hAnsi="新細明體" w:cs="新細明體" w:hint="eastAsia"/>
                <w:kern w:val="0"/>
                <w:szCs w:val="24"/>
              </w:rPr>
              <w:t>行政院於</w:t>
            </w:r>
            <w:r w:rsidRPr="00E87C03">
              <w:rPr>
                <w:rFonts w:ascii="新細明體" w:hAnsi="新細明體" w:cs="新細明體"/>
                <w:kern w:val="0"/>
                <w:szCs w:val="24"/>
              </w:rPr>
              <w:t>98</w:t>
            </w:r>
            <w:r w:rsidRPr="00E87C03">
              <w:rPr>
                <w:rFonts w:ascii="新細明體" w:hAnsi="新細明體" w:cs="新細明體" w:hint="eastAsia"/>
                <w:kern w:val="0"/>
                <w:szCs w:val="24"/>
              </w:rPr>
              <w:t>年</w:t>
            </w:r>
            <w:r w:rsidRPr="00E87C03">
              <w:rPr>
                <w:rFonts w:ascii="新細明體" w:hAnsi="新細明體" w:cs="新細明體"/>
                <w:kern w:val="0"/>
                <w:szCs w:val="24"/>
              </w:rPr>
              <w:t>7</w:t>
            </w:r>
            <w:r w:rsidRPr="00E87C03">
              <w:rPr>
                <w:rFonts w:ascii="新細明體" w:hAnsi="新細明體" w:cs="新細明體" w:hint="eastAsia"/>
                <w:kern w:val="0"/>
                <w:szCs w:val="24"/>
              </w:rPr>
              <w:t>月</w:t>
            </w:r>
            <w:r w:rsidRPr="00E87C03">
              <w:rPr>
                <w:rFonts w:ascii="新細明體" w:hAnsi="新細明體" w:cs="新細明體"/>
                <w:kern w:val="0"/>
                <w:szCs w:val="24"/>
              </w:rPr>
              <w:t>8</w:t>
            </w:r>
            <w:r w:rsidRPr="00E87C03">
              <w:rPr>
                <w:rFonts w:ascii="新細明體" w:hAnsi="新細明體" w:cs="新細明體" w:hint="eastAsia"/>
                <w:kern w:val="0"/>
                <w:szCs w:val="24"/>
              </w:rPr>
              <w:t>日核定施行「國家廉政建設行動方案」，已將廉政</w:t>
            </w:r>
            <w:r w:rsidRPr="00E87C03">
              <w:rPr>
                <w:rFonts w:ascii="新細明體" w:hAnsi="新細明體" w:cs="新細明體" w:hint="eastAsia"/>
                <w:kern w:val="0"/>
                <w:szCs w:val="24"/>
              </w:rPr>
              <w:lastRenderedPageBreak/>
              <w:t>倫理教育的宣導列入八大項具體作為，由教育部主辦。本案蔡委員建議，請教育部納入參考，規劃期程推動，並請行政院研考會列入管考，希望廉政及倫理教育都能深入人心，從學校教育作起，深化植基並更為普及（</w:t>
            </w:r>
            <w:r w:rsidRPr="00E87C03">
              <w:rPr>
                <w:rFonts w:ascii="新細明體" w:hAnsi="新細明體" w:cs="新細明體"/>
                <w:kern w:val="0"/>
                <w:szCs w:val="24"/>
              </w:rPr>
              <w:t>9911-9</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tc>
      </w:tr>
      <w:tr w:rsidR="00330DB4" w:rsidRPr="00E87C03">
        <w:tc>
          <w:tcPr>
            <w:tcW w:w="0" w:type="auto"/>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3D5DA7">
            <w:pPr>
              <w:widowControl/>
              <w:spacing w:line="360" w:lineRule="exact"/>
              <w:rPr>
                <w:rFonts w:ascii="新細明體" w:cs="新細明體"/>
                <w:kern w:val="0"/>
                <w:szCs w:val="24"/>
              </w:rPr>
            </w:pPr>
            <w:r w:rsidRPr="00E87C03">
              <w:rPr>
                <w:rFonts w:ascii="新細明體" w:hAnsi="新細明體" w:cs="新細明體" w:hint="eastAsia"/>
                <w:kern w:val="0"/>
                <w:szCs w:val="24"/>
              </w:rPr>
              <w:t>推動「乾淨政府運動」，以積極查處作為，達成肅貪成效</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78</w:t>
            </w:r>
          </w:p>
        </w:tc>
        <w:tc>
          <w:tcPr>
            <w:tcW w:w="0" w:type="auto"/>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衡量標準：【查處專精小組函送重大貪瀆線索件數÷重大貪瀆線索提列總件數】×</w:t>
            </w:r>
            <w:r w:rsidRPr="00E87C03">
              <w:rPr>
                <w:rFonts w:ascii="新細明體" w:hAnsi="新細明體" w:cs="新細明體"/>
                <w:kern w:val="0"/>
                <w:szCs w:val="24"/>
              </w:rPr>
              <w:t>100</w:t>
            </w:r>
            <w:r w:rsidRPr="00E87C03">
              <w:rPr>
                <w:rFonts w:ascii="新細明體" w:hAnsi="新細明體" w:cs="新細明體" w:hint="eastAsia"/>
                <w:kern w:val="0"/>
                <w:szCs w:val="24"/>
              </w:rPr>
              <w:t>％達</w:t>
            </w:r>
            <w:r w:rsidRPr="00E87C03">
              <w:rPr>
                <w:rFonts w:ascii="新細明體" w:hAnsi="新細明體" w:cs="新細明體"/>
                <w:kern w:val="0"/>
                <w:szCs w:val="24"/>
              </w:rPr>
              <w:t>78</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本案期能透過各主管機關政風機構運用查處業務專精小組功能，提升查處重大貪瀆線索移送檢調機關偵辦之比率。所謂「重大貪瀆線索」略為簡任</w:t>
            </w:r>
            <w:r w:rsidRPr="00E87C03">
              <w:rPr>
                <w:rFonts w:ascii="新細明體" w:hAnsi="新細明體" w:cs="新細明體"/>
                <w:kern w:val="0"/>
                <w:szCs w:val="24"/>
              </w:rPr>
              <w:t>10</w:t>
            </w:r>
            <w:r w:rsidRPr="00E87C03">
              <w:rPr>
                <w:rFonts w:ascii="新細明體" w:hAnsi="新細明體" w:cs="新細明體" w:hint="eastAsia"/>
                <w:kern w:val="0"/>
                <w:szCs w:val="24"/>
              </w:rPr>
              <w:t>職等</w:t>
            </w:r>
            <w:r w:rsidRPr="00E87C03">
              <w:rPr>
                <w:rFonts w:ascii="新細明體" w:hAnsi="新細明體" w:cs="新細明體"/>
                <w:kern w:val="0"/>
                <w:szCs w:val="24"/>
              </w:rPr>
              <w:t>(</w:t>
            </w:r>
            <w:r w:rsidRPr="00E87C03">
              <w:rPr>
                <w:rFonts w:ascii="新細明體" w:hAnsi="新細明體" w:cs="新細明體" w:hint="eastAsia"/>
                <w:kern w:val="0"/>
                <w:szCs w:val="24"/>
              </w:rPr>
              <w:t>或相當簡任</w:t>
            </w:r>
            <w:r w:rsidRPr="00E87C03">
              <w:rPr>
                <w:rFonts w:ascii="新細明體" w:hAnsi="新細明體" w:cs="新細明體"/>
                <w:kern w:val="0"/>
                <w:szCs w:val="24"/>
              </w:rPr>
              <w:t>10</w:t>
            </w:r>
            <w:r w:rsidRPr="00E87C03">
              <w:rPr>
                <w:rFonts w:ascii="新細明體" w:hAnsi="新細明體" w:cs="新細明體" w:hint="eastAsia"/>
                <w:kern w:val="0"/>
                <w:szCs w:val="24"/>
              </w:rPr>
              <w:t>職等</w:t>
            </w:r>
            <w:r w:rsidRPr="00E87C03">
              <w:rPr>
                <w:rFonts w:ascii="新細明體" w:hAnsi="新細明體" w:cs="新細明體"/>
                <w:kern w:val="0"/>
                <w:szCs w:val="24"/>
              </w:rPr>
              <w:t>)</w:t>
            </w:r>
            <w:r w:rsidRPr="00E87C03">
              <w:rPr>
                <w:rFonts w:ascii="新細明體" w:hAnsi="新細明體" w:cs="新細明體" w:hint="eastAsia"/>
                <w:kern w:val="0"/>
                <w:szCs w:val="24"/>
              </w:rPr>
              <w:t>以上之公務員或貪瀆所圖或所得之財物或不正利益在新臺幣</w:t>
            </w:r>
            <w:r w:rsidRPr="00E87C03">
              <w:rPr>
                <w:rFonts w:ascii="新細明體" w:hAnsi="新細明體" w:cs="新細明體"/>
                <w:kern w:val="0"/>
                <w:szCs w:val="24"/>
              </w:rPr>
              <w:t>300</w:t>
            </w:r>
            <w:r w:rsidRPr="00E87C03">
              <w:rPr>
                <w:rFonts w:ascii="新細明體" w:hAnsi="新細明體" w:cs="新細明體" w:hint="eastAsia"/>
                <w:kern w:val="0"/>
                <w:szCs w:val="24"/>
              </w:rPr>
              <w:t>萬元以上，對政治風氣有重大影響之貪瀆案件。另所謂「查處業務專精小組」係為結合跨各政風單位專長人才，以聯合辦案觀念，集中專精人力投入查處重大貪瀆不法線索，提升查處品質與效能。</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kern w:val="0"/>
                <w:szCs w:val="24"/>
              </w:rPr>
              <w:t>(3)</w:t>
            </w:r>
            <w:r w:rsidRPr="00E87C03">
              <w:rPr>
                <w:rFonts w:ascii="新細明體" w:hAnsi="新細明體" w:cs="新細明體" w:hint="eastAsia"/>
                <w:kern w:val="0"/>
                <w:szCs w:val="24"/>
              </w:rPr>
              <w:t>截至</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12</w:t>
            </w:r>
            <w:r w:rsidRPr="00E87C03">
              <w:rPr>
                <w:rFonts w:ascii="新細明體" w:hAnsi="新細明體" w:cs="新細明體" w:hint="eastAsia"/>
                <w:kern w:val="0"/>
                <w:szCs w:val="24"/>
              </w:rPr>
              <w:t>月底止，政風機構函送偵辦之重大貪瀆線索共</w:t>
            </w:r>
            <w:r w:rsidRPr="00E87C03">
              <w:rPr>
                <w:rFonts w:ascii="新細明體" w:hAnsi="新細明體" w:cs="新細明體"/>
                <w:kern w:val="0"/>
                <w:szCs w:val="24"/>
              </w:rPr>
              <w:t>23</w:t>
            </w:r>
            <w:r w:rsidRPr="00E87C03">
              <w:rPr>
                <w:rFonts w:ascii="新細明體" w:hAnsi="新細明體" w:cs="新細明體" w:hint="eastAsia"/>
                <w:kern w:val="0"/>
                <w:szCs w:val="24"/>
              </w:rPr>
              <w:t>案。其中，經由查處業務專精小組查察函送偵辦共</w:t>
            </w:r>
            <w:r w:rsidRPr="00E87C03">
              <w:rPr>
                <w:rFonts w:ascii="新細明體" w:hAnsi="新細明體" w:cs="新細明體"/>
                <w:kern w:val="0"/>
                <w:szCs w:val="24"/>
              </w:rPr>
              <w:t>20</w:t>
            </w:r>
            <w:r w:rsidRPr="00E87C03">
              <w:rPr>
                <w:rFonts w:ascii="新細明體" w:hAnsi="新細明體" w:cs="新細明體" w:hint="eastAsia"/>
                <w:kern w:val="0"/>
                <w:szCs w:val="24"/>
              </w:rPr>
              <w:t>案，</w:t>
            </w:r>
            <w:r w:rsidRPr="00E87C03">
              <w:rPr>
                <w:rFonts w:ascii="新細明體" w:hAnsi="新細明體" w:cs="新細明體"/>
                <w:kern w:val="0"/>
                <w:szCs w:val="24"/>
              </w:rPr>
              <w:t>99</w:t>
            </w:r>
            <w:r w:rsidRPr="00E87C03">
              <w:rPr>
                <w:rFonts w:ascii="新細明體" w:hAnsi="新細明體" w:cs="新細明體" w:hint="eastAsia"/>
                <w:kern w:val="0"/>
                <w:szCs w:val="24"/>
              </w:rPr>
              <w:t>年度衡量指標達成情形為</w:t>
            </w:r>
            <w:r w:rsidRPr="00E87C03">
              <w:rPr>
                <w:rFonts w:ascii="新細明體" w:hAnsi="新細明體" w:cs="新細明體"/>
                <w:kern w:val="0"/>
                <w:szCs w:val="24"/>
              </w:rPr>
              <w:t>86.96</w:t>
            </w:r>
            <w:r w:rsidRPr="00E87C03">
              <w:rPr>
                <w:rFonts w:ascii="新細明體" w:hAnsi="新細明體" w:cs="新細明體" w:hint="eastAsia"/>
                <w:kern w:val="0"/>
                <w:szCs w:val="24"/>
              </w:rPr>
              <w:t>﹪（</w:t>
            </w:r>
            <w:r w:rsidRPr="00E87C03">
              <w:rPr>
                <w:rFonts w:ascii="新細明體" w:hAnsi="新細明體" w:cs="新細明體"/>
                <w:kern w:val="0"/>
                <w:szCs w:val="24"/>
              </w:rPr>
              <w:t>20/23</w:t>
            </w:r>
            <w:r w:rsidRPr="00E87C03">
              <w:rPr>
                <w:rFonts w:ascii="新細明體" w:hAnsi="新細明體" w:cs="新細明體" w:hint="eastAsia"/>
                <w:kern w:val="0"/>
                <w:szCs w:val="24"/>
              </w:rPr>
              <w:t>＝</w:t>
            </w:r>
            <w:r w:rsidRPr="00E87C03">
              <w:rPr>
                <w:rFonts w:ascii="新細明體" w:hAnsi="新細明體" w:cs="新細明體"/>
                <w:kern w:val="0"/>
                <w:szCs w:val="24"/>
              </w:rPr>
              <w:t>86.96</w:t>
            </w:r>
            <w:r w:rsidRPr="00E87C03">
              <w:rPr>
                <w:rFonts w:ascii="新細明體" w:hAnsi="新細明體" w:cs="新細明體" w:hint="eastAsia"/>
                <w:kern w:val="0"/>
                <w:szCs w:val="24"/>
              </w:rPr>
              <w:t>﹪），已達成本年度計畫目標值</w:t>
            </w:r>
            <w:r w:rsidRPr="00E87C03">
              <w:rPr>
                <w:rFonts w:ascii="新細明體" w:hAnsi="新細明體" w:cs="新細明體"/>
                <w:kern w:val="0"/>
                <w:szCs w:val="24"/>
              </w:rPr>
              <w:t>78</w:t>
            </w:r>
            <w:r w:rsidRPr="00E87C03">
              <w:rPr>
                <w:rFonts w:ascii="新細明體" w:hAnsi="新細明體" w:cs="新細明體" w:hint="eastAsia"/>
                <w:kern w:val="0"/>
                <w:szCs w:val="24"/>
              </w:rPr>
              <w:t>﹪。</w:t>
            </w:r>
          </w:p>
        </w:tc>
      </w:tr>
      <w:tr w:rsidR="00330DB4" w:rsidRPr="00E87C03">
        <w:tc>
          <w:tcPr>
            <w:tcW w:w="0" w:type="auto"/>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t>建構現代法制</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t>辦理「人權大步走計畫</w:t>
            </w:r>
            <w:r w:rsidRPr="00E87C03">
              <w:rPr>
                <w:rFonts w:ascii="新細明體" w:cs="新細明體"/>
                <w:kern w:val="0"/>
                <w:szCs w:val="24"/>
              </w:rPr>
              <w:t>-</w:t>
            </w:r>
            <w:r w:rsidRPr="00E87C03">
              <w:rPr>
                <w:rFonts w:ascii="新細明體" w:hAnsi="新細明體" w:cs="新細明體" w:hint="eastAsia"/>
                <w:kern w:val="0"/>
                <w:szCs w:val="24"/>
              </w:rPr>
              <w:t>落實執行『公民與政治權利國際公約』及『經濟社會文化權利國際公約』」</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50</w:t>
            </w:r>
          </w:p>
        </w:tc>
        <w:tc>
          <w:tcPr>
            <w:tcW w:w="0" w:type="auto"/>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本部已於</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10</w:t>
            </w:r>
            <w:r w:rsidRPr="00E87C03">
              <w:rPr>
                <w:rFonts w:ascii="新細明體" w:hAnsi="新細明體" w:cs="新細明體" w:hint="eastAsia"/>
                <w:kern w:val="0"/>
                <w:szCs w:val="24"/>
              </w:rPr>
              <w:t>月</w:t>
            </w:r>
            <w:r w:rsidRPr="00E87C03">
              <w:rPr>
                <w:rFonts w:ascii="新細明體" w:hAnsi="新細明體" w:cs="新細明體"/>
                <w:kern w:val="0"/>
                <w:szCs w:val="24"/>
              </w:rPr>
              <w:t>27</w:t>
            </w:r>
            <w:r w:rsidRPr="00E87C03">
              <w:rPr>
                <w:rFonts w:ascii="新細明體" w:hAnsi="新細明體" w:cs="新細明體" w:hint="eastAsia"/>
                <w:kern w:val="0"/>
                <w:szCs w:val="24"/>
              </w:rPr>
              <w:t>日、</w:t>
            </w:r>
            <w:r w:rsidRPr="00E87C03">
              <w:rPr>
                <w:rFonts w:ascii="新細明體" w:hAnsi="新細明體" w:cs="新細明體"/>
                <w:kern w:val="0"/>
                <w:szCs w:val="24"/>
              </w:rPr>
              <w:t>28</w:t>
            </w:r>
            <w:r w:rsidRPr="00E87C03">
              <w:rPr>
                <w:rFonts w:ascii="新細明體" w:hAnsi="新細明體" w:cs="新細明體" w:hint="eastAsia"/>
                <w:kern w:val="0"/>
                <w:szCs w:val="24"/>
              </w:rPr>
              <w:t>日辦理完畢</w:t>
            </w:r>
            <w:r w:rsidRPr="00E87C03">
              <w:rPr>
                <w:rFonts w:ascii="新細明體" w:hAnsi="新細明體" w:cs="新細明體"/>
                <w:kern w:val="0"/>
                <w:szCs w:val="24"/>
              </w:rPr>
              <w:t>99</w:t>
            </w:r>
            <w:r w:rsidRPr="00E87C03">
              <w:rPr>
                <w:rFonts w:ascii="新細明體" w:hAnsi="新細明體" w:cs="新細明體" w:hint="eastAsia"/>
                <w:kern w:val="0"/>
                <w:szCs w:val="24"/>
              </w:rPr>
              <w:t>年度之「兩公約學習地圖</w:t>
            </w:r>
            <w:r w:rsidRPr="00E87C03">
              <w:rPr>
                <w:rFonts w:ascii="新細明體" w:hAnsi="新細明體" w:cs="新細明體"/>
                <w:kern w:val="0"/>
                <w:szCs w:val="24"/>
              </w:rPr>
              <w:t>—</w:t>
            </w:r>
            <w:r w:rsidRPr="00E87C03">
              <w:rPr>
                <w:rFonts w:ascii="新細明體" w:hAnsi="新細明體" w:cs="新細明體" w:hint="eastAsia"/>
                <w:kern w:val="0"/>
                <w:szCs w:val="24"/>
              </w:rPr>
              <w:t>兩公約中階種子培訓營」，針對兩公約共同規定之「人民自決權」、「國家義務與權利的限制」及「平等權」相關條文（兩公約第</w:t>
            </w:r>
            <w:r w:rsidRPr="00E87C03">
              <w:rPr>
                <w:rFonts w:ascii="新細明體" w:hAnsi="新細明體" w:cs="新細明體"/>
                <w:kern w:val="0"/>
                <w:szCs w:val="24"/>
              </w:rPr>
              <w:t>1</w:t>
            </w:r>
            <w:r w:rsidRPr="00E87C03">
              <w:rPr>
                <w:rFonts w:ascii="新細明體" w:hAnsi="新細明體" w:cs="新細明體" w:hint="eastAsia"/>
                <w:kern w:val="0"/>
                <w:szCs w:val="24"/>
              </w:rPr>
              <w:t>條至第</w:t>
            </w:r>
            <w:r w:rsidRPr="00E87C03">
              <w:rPr>
                <w:rFonts w:ascii="新細明體" w:hAnsi="新細明體" w:cs="新細明體"/>
                <w:kern w:val="0"/>
                <w:szCs w:val="24"/>
              </w:rPr>
              <w:t>5</w:t>
            </w:r>
            <w:r w:rsidRPr="00E87C03">
              <w:rPr>
                <w:rFonts w:ascii="新細明體" w:hAnsi="新細明體" w:cs="新細明體" w:hint="eastAsia"/>
                <w:kern w:val="0"/>
                <w:szCs w:val="24"/>
              </w:rPr>
              <w:t>條及相關平等條文）進行深度宣導，約有</w:t>
            </w:r>
            <w:r w:rsidRPr="00E87C03">
              <w:rPr>
                <w:rFonts w:ascii="新細明體" w:hAnsi="新細明體" w:cs="新細明體"/>
                <w:kern w:val="0"/>
                <w:szCs w:val="24"/>
              </w:rPr>
              <w:t>400</w:t>
            </w:r>
            <w:r w:rsidRPr="00E87C03">
              <w:rPr>
                <w:rFonts w:ascii="新細明體" w:hAnsi="新細明體" w:cs="新細明體" w:hint="eastAsia"/>
                <w:kern w:val="0"/>
                <w:szCs w:val="24"/>
              </w:rPr>
              <w:t>位中央及地方公務人員全程參加課程。為籌辦上開培訓營，本部邀集人權學者專家撰擬講義，並編印成冊，</w:t>
            </w:r>
            <w:r w:rsidRPr="00E87C03">
              <w:rPr>
                <w:rFonts w:ascii="新細明體" w:hAnsi="新細明體" w:cs="新細明體" w:hint="eastAsia"/>
                <w:kern w:val="0"/>
                <w:szCs w:val="24"/>
              </w:rPr>
              <w:lastRenderedPageBreak/>
              <w:t>分送給學員參閱，講義資料及相關宣導品均已放置於本部全球資訊網「人權大步走專區」，供各界作為辦理兩公約宣導之教材。另本部亦已函請各機關持續辦理兩公約之宣導，普及並深耕人權的理念。</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依兩公約施行法第</w:t>
            </w:r>
            <w:r w:rsidRPr="00E87C03">
              <w:rPr>
                <w:rFonts w:ascii="新細明體" w:hAnsi="新細明體" w:cs="新細明體"/>
                <w:kern w:val="0"/>
                <w:szCs w:val="24"/>
              </w:rPr>
              <w:t>8</w:t>
            </w:r>
            <w:r w:rsidRPr="00E87C03">
              <w:rPr>
                <w:rFonts w:ascii="新細明體" w:hAnsi="新細明體" w:cs="新細明體" w:hint="eastAsia"/>
                <w:kern w:val="0"/>
                <w:szCs w:val="24"/>
              </w:rPr>
              <w:t>條規定，各級政府機關應依兩公約規定之內容，檢討所主管之法令及行政措施有無違反兩公約之規定，如有不符兩公約者，應於兩公約施行法施行後</w:t>
            </w:r>
            <w:r w:rsidRPr="00E87C03">
              <w:rPr>
                <w:rFonts w:ascii="新細明體" w:hAnsi="新細明體" w:cs="新細明體"/>
                <w:kern w:val="0"/>
                <w:szCs w:val="24"/>
              </w:rPr>
              <w:t>2</w:t>
            </w:r>
            <w:r w:rsidRPr="00E87C03">
              <w:rPr>
                <w:rFonts w:ascii="新細明體" w:hAnsi="新細明體" w:cs="新細明體" w:hint="eastAsia"/>
                <w:kern w:val="0"/>
                <w:szCs w:val="24"/>
              </w:rPr>
              <w:t>年內，完成法令之制（訂）定、修正或廢止及行政措施之改進。本部自</w:t>
            </w:r>
            <w:r w:rsidRPr="00E87C03">
              <w:rPr>
                <w:rFonts w:ascii="新細明體" w:hAnsi="新細明體" w:cs="新細明體"/>
                <w:kern w:val="0"/>
                <w:szCs w:val="24"/>
              </w:rPr>
              <w:t>98</w:t>
            </w:r>
            <w:r w:rsidRPr="00E87C03">
              <w:rPr>
                <w:rFonts w:ascii="新細明體" w:hAnsi="新細明體" w:cs="新細明體" w:hint="eastAsia"/>
                <w:kern w:val="0"/>
                <w:szCs w:val="24"/>
              </w:rPr>
              <w:t>年起即函請各級政府機關積極進行檢討事宜，截至</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12</w:t>
            </w:r>
            <w:r w:rsidRPr="00E87C03">
              <w:rPr>
                <w:rFonts w:ascii="新細明體" w:hAnsi="新細明體" w:cs="新細明體" w:hint="eastAsia"/>
                <w:kern w:val="0"/>
                <w:szCs w:val="24"/>
              </w:rPr>
              <w:t>月</w:t>
            </w:r>
            <w:r w:rsidRPr="00E87C03">
              <w:rPr>
                <w:rFonts w:ascii="新細明體" w:hAnsi="新細明體" w:cs="新細明體"/>
                <w:kern w:val="0"/>
                <w:szCs w:val="24"/>
              </w:rPr>
              <w:t>31</w:t>
            </w:r>
            <w:r w:rsidRPr="00E87C03">
              <w:rPr>
                <w:rFonts w:ascii="新細明體" w:hAnsi="新細明體" w:cs="新細明體" w:hint="eastAsia"/>
                <w:kern w:val="0"/>
                <w:szCs w:val="24"/>
              </w:rPr>
              <w:t>日止，含總統府及五院共計</w:t>
            </w:r>
            <w:r w:rsidRPr="00E87C03">
              <w:rPr>
                <w:rFonts w:ascii="新細明體" w:hAnsi="新細明體" w:cs="新細明體"/>
                <w:kern w:val="0"/>
                <w:szCs w:val="24"/>
              </w:rPr>
              <w:t>17</w:t>
            </w:r>
            <w:r w:rsidRPr="00E87C03">
              <w:rPr>
                <w:rFonts w:ascii="新細明體" w:hAnsi="新細明體" w:cs="新細明體" w:hint="eastAsia"/>
                <w:kern w:val="0"/>
                <w:szCs w:val="24"/>
              </w:rPr>
              <w:t>個機關有檢討案例，共計</w:t>
            </w:r>
            <w:r w:rsidRPr="00E87C03">
              <w:rPr>
                <w:rFonts w:ascii="新細明體" w:hAnsi="新細明體" w:cs="新細明體"/>
                <w:kern w:val="0"/>
                <w:szCs w:val="24"/>
              </w:rPr>
              <w:t>219</w:t>
            </w:r>
            <w:r w:rsidRPr="00E87C03">
              <w:rPr>
                <w:rFonts w:ascii="新細明體" w:hAnsi="新細明體" w:cs="新細明體" w:hint="eastAsia"/>
                <w:kern w:val="0"/>
                <w:szCs w:val="24"/>
              </w:rPr>
              <w:t>則。</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(3)</w:t>
            </w:r>
            <w:r w:rsidRPr="00E87C03">
              <w:rPr>
                <w:rFonts w:ascii="新細明體" w:hAnsi="新細明體" w:cs="新細明體" w:hint="eastAsia"/>
                <w:kern w:val="0"/>
                <w:szCs w:val="24"/>
              </w:rPr>
              <w:t>本部於</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11</w:t>
            </w:r>
            <w:r w:rsidRPr="00E87C03">
              <w:rPr>
                <w:rFonts w:ascii="新細明體" w:hAnsi="新細明體" w:cs="新細明體" w:hint="eastAsia"/>
                <w:kern w:val="0"/>
                <w:szCs w:val="24"/>
              </w:rPr>
              <w:t>月</w:t>
            </w:r>
            <w:r w:rsidRPr="00E87C03">
              <w:rPr>
                <w:rFonts w:ascii="新細明體" w:hAnsi="新細明體" w:cs="新細明體"/>
                <w:kern w:val="0"/>
                <w:szCs w:val="24"/>
              </w:rPr>
              <w:t>30</w:t>
            </w:r>
            <w:r w:rsidRPr="00E87C03">
              <w:rPr>
                <w:rFonts w:ascii="新細明體" w:hAnsi="新細明體" w:cs="新細明體" w:hint="eastAsia"/>
                <w:kern w:val="0"/>
                <w:szCs w:val="24"/>
              </w:rPr>
              <w:t>日舉辦「加拿大人權學者專家專題演講」，邀請加拿大兩位著名人權學者專家威廉．布萊克教授（</w:t>
            </w:r>
            <w:r w:rsidRPr="00E87C03">
              <w:rPr>
                <w:rFonts w:ascii="新細明體" w:hAnsi="新細明體" w:cs="新細明體"/>
                <w:kern w:val="0"/>
                <w:szCs w:val="24"/>
              </w:rPr>
              <w:t>William Black</w:t>
            </w:r>
            <w:r w:rsidRPr="00E87C03">
              <w:rPr>
                <w:rFonts w:ascii="新細明體" w:hAnsi="新細明體" w:cs="新細明體" w:hint="eastAsia"/>
                <w:kern w:val="0"/>
                <w:szCs w:val="24"/>
              </w:rPr>
              <w:t>）及瑪各妲．賽蒂格特女士（</w:t>
            </w:r>
            <w:r w:rsidRPr="00E87C03">
              <w:rPr>
                <w:rFonts w:ascii="新細明體" w:hAnsi="新細明體" w:cs="新細明體"/>
                <w:kern w:val="0"/>
                <w:szCs w:val="24"/>
              </w:rPr>
              <w:t>Magda Seydegart</w:t>
            </w:r>
            <w:r w:rsidRPr="00E87C03">
              <w:rPr>
                <w:rFonts w:ascii="新細明體" w:hAnsi="新細明體" w:cs="新細明體" w:hint="eastAsia"/>
                <w:kern w:val="0"/>
                <w:szCs w:val="24"/>
              </w:rPr>
              <w:t>），分別演講「加拿大執行兩公約之經驗」及「公務人員與政府機關如何建立人權的知識和能力」兩個主題，並邀請加拿大駐臺北貿易辦事處代表傅雷澤先生及本部部長致詞，期藉由本次活動汲取人權先進國家推動落實「兩公約」經驗，及參考其培育公務員人權觀念之作法，提供借鏡與啟示，俾使我國人權與國際接軌，提高政府施政品質。本次活動約有</w:t>
            </w:r>
            <w:r w:rsidRPr="00E87C03">
              <w:rPr>
                <w:rFonts w:ascii="新細明體" w:hAnsi="新細明體" w:cs="新細明體"/>
                <w:kern w:val="0"/>
                <w:szCs w:val="24"/>
              </w:rPr>
              <w:t>200</w:t>
            </w:r>
            <w:r w:rsidRPr="00E87C03">
              <w:rPr>
                <w:rFonts w:ascii="新細明體" w:hAnsi="新細明體" w:cs="新細明體" w:hint="eastAsia"/>
                <w:kern w:val="0"/>
                <w:szCs w:val="24"/>
              </w:rPr>
              <w:t>餘位中央機關公務人員參加，講義資料及相關宣導品均已放置於本部全球資訊網「人權大步走專區」，供各界作為推動兩公約之參考。</w:t>
            </w:r>
            <w:r w:rsidRPr="00E87C03">
              <w:rPr>
                <w:rFonts w:ascii="新細明體" w:hAnsi="新細明體" w:cs="新細明體"/>
                <w:kern w:val="0"/>
                <w:szCs w:val="24"/>
              </w:rPr>
              <w:t xml:space="preserve"> </w:t>
            </w:r>
          </w:p>
        </w:tc>
      </w:tr>
      <w:tr w:rsidR="00330DB4" w:rsidRPr="00E87C03">
        <w:tc>
          <w:tcPr>
            <w:tcW w:w="0" w:type="auto"/>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2B6C6E">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推動資訊公開與隱私保護</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25</w:t>
            </w:r>
          </w:p>
        </w:tc>
        <w:tc>
          <w:tcPr>
            <w:tcW w:w="0" w:type="auto"/>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jc w:val="both"/>
              <w:rPr>
                <w:rFonts w:ascii="新細明體" w:hAnsi="新細明體" w:cs="新細明體"/>
                <w:kern w:val="0"/>
                <w:szCs w:val="24"/>
              </w:rPr>
            </w:pPr>
            <w:r w:rsidRPr="00E87C03">
              <w:rPr>
                <w:rFonts w:ascii="新細明體" w:hAnsi="新細明體" w:cs="新細明體" w:hint="eastAsia"/>
                <w:kern w:val="0"/>
                <w:szCs w:val="24"/>
              </w:rPr>
              <w:t>本項衡量指標之衡量項目計有</w:t>
            </w:r>
            <w:r w:rsidRPr="00E87C03">
              <w:rPr>
                <w:rFonts w:ascii="新細明體" w:hAnsi="新細明體" w:cs="新細明體"/>
                <w:kern w:val="0"/>
                <w:szCs w:val="24"/>
              </w:rPr>
              <w:t>2</w:t>
            </w:r>
            <w:r w:rsidRPr="00E87C03">
              <w:rPr>
                <w:rFonts w:ascii="新細明體" w:hAnsi="新細明體" w:cs="新細明體" w:hint="eastAsia"/>
                <w:kern w:val="0"/>
                <w:szCs w:val="24"/>
              </w:rPr>
              <w:t>項，分</w:t>
            </w:r>
            <w:r w:rsidRPr="00E87C03">
              <w:rPr>
                <w:rFonts w:ascii="新細明體" w:hAnsi="新細明體" w:cs="新細明體"/>
                <w:kern w:val="0"/>
                <w:szCs w:val="24"/>
              </w:rPr>
              <w:t>4</w:t>
            </w:r>
            <w:r w:rsidRPr="00E87C03">
              <w:rPr>
                <w:rFonts w:ascii="新細明體" w:hAnsi="新細明體" w:cs="新細明體" w:hint="eastAsia"/>
                <w:kern w:val="0"/>
                <w:szCs w:val="24"/>
              </w:rPr>
              <w:t>年完成，並以進度控管為評估方式，</w:t>
            </w:r>
            <w:r w:rsidRPr="00E87C03">
              <w:rPr>
                <w:rFonts w:ascii="新細明體" w:hAnsi="新細明體" w:cs="新細明體"/>
                <w:kern w:val="0"/>
                <w:szCs w:val="24"/>
              </w:rPr>
              <w:t>99</w:t>
            </w:r>
            <w:r w:rsidRPr="00E87C03">
              <w:rPr>
                <w:rFonts w:ascii="新細明體" w:hAnsi="新細明體" w:cs="新細明體" w:hint="eastAsia"/>
                <w:kern w:val="0"/>
                <w:szCs w:val="24"/>
              </w:rPr>
              <w:lastRenderedPageBreak/>
              <w:t>年完成進度如下，合計達成目標值</w:t>
            </w:r>
            <w:r w:rsidRPr="00E87C03">
              <w:rPr>
                <w:rFonts w:ascii="新細明體" w:hAnsi="新細明體" w:cs="新細明體"/>
                <w:kern w:val="0"/>
                <w:szCs w:val="24"/>
              </w:rPr>
              <w:t>25 %</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完成訂定個人資料保護管理規範機關數共</w:t>
            </w:r>
            <w:r w:rsidRPr="00E87C03">
              <w:rPr>
                <w:rFonts w:ascii="新細明體" w:hAnsi="新細明體" w:cs="新細明體"/>
                <w:kern w:val="0"/>
                <w:szCs w:val="24"/>
              </w:rPr>
              <w:t>50</w:t>
            </w:r>
            <w:r w:rsidRPr="00E87C03">
              <w:rPr>
                <w:rFonts w:ascii="新細明體" w:hAnsi="新細明體" w:cs="新細明體" w:hint="eastAsia"/>
                <w:kern w:val="0"/>
                <w:szCs w:val="24"/>
              </w:rPr>
              <w:t>個（</w:t>
            </w:r>
            <w:r w:rsidRPr="00E87C03">
              <w:rPr>
                <w:rFonts w:ascii="新細明體" w:hAnsi="新細明體" w:cs="新細明體"/>
                <w:kern w:val="0"/>
                <w:szCs w:val="24"/>
              </w:rPr>
              <w:t>20</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240"/>
              <w:jc w:val="both"/>
              <w:rPr>
                <w:rFonts w:ascii="新細明體" w:hAnsi="新細明體" w:cs="新細明體"/>
                <w:kern w:val="0"/>
                <w:szCs w:val="24"/>
              </w:rPr>
            </w:pPr>
            <w:r w:rsidRPr="00E87C03">
              <w:rPr>
                <w:rFonts w:ascii="新細明體" w:hAnsi="新細明體" w:cs="新細明體" w:hint="eastAsia"/>
                <w:kern w:val="0"/>
                <w:szCs w:val="24"/>
              </w:rPr>
              <w:t>本部已於</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12</w:t>
            </w:r>
            <w:r w:rsidRPr="00E87C03">
              <w:rPr>
                <w:rFonts w:ascii="新細明體" w:hAnsi="新細明體" w:cs="新細明體" w:hint="eastAsia"/>
                <w:kern w:val="0"/>
                <w:szCs w:val="24"/>
              </w:rPr>
              <w:t>月完成訂定「法務部個人資料保護管理要點」，以配合未來個人資料保護法之施行，其他機關亦陸續完成中，目前追蹤機關完成數已達</w:t>
            </w:r>
            <w:r w:rsidRPr="00E87C03">
              <w:rPr>
                <w:rFonts w:ascii="新細明體" w:hAnsi="新細明體" w:cs="新細明體"/>
                <w:kern w:val="0"/>
                <w:szCs w:val="24"/>
              </w:rPr>
              <w:t>50</w:t>
            </w:r>
            <w:r w:rsidRPr="00E87C03">
              <w:rPr>
                <w:rFonts w:ascii="新細明體" w:hAnsi="新細明體" w:cs="新細明體" w:hint="eastAsia"/>
                <w:kern w:val="0"/>
                <w:szCs w:val="24"/>
              </w:rPr>
              <w:t>個，全案已完成，故本項目已達目標值</w:t>
            </w:r>
            <w:r w:rsidRPr="00E87C03">
              <w:rPr>
                <w:rFonts w:ascii="新細明體" w:hAnsi="新細明體" w:cs="新細明體"/>
                <w:kern w:val="0"/>
                <w:szCs w:val="24"/>
              </w:rPr>
              <w:t>20%</w:t>
            </w:r>
            <w:r w:rsidRPr="00E87C03">
              <w:rPr>
                <w:rFonts w:ascii="新細明體" w:hAnsi="新細明體" w:cs="新細明體" w:hint="eastAsia"/>
                <w:kern w:val="0"/>
                <w:szCs w:val="24"/>
              </w:rPr>
              <w:t>。完成本項目之效益，係透過機關管理要點之訂定，就機關內部保有個人資料進行盤點及設計內部控制與管理措施，預先進行個人資料隱私權影響評估、控制機關資料外洩與縮小損害賠償範圍，同時協助公務人員遵守法令，避免觸法並保障民眾權益。</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每年</w:t>
            </w:r>
            <w:r w:rsidRPr="00E87C03">
              <w:rPr>
                <w:rFonts w:ascii="新細明體" w:hAnsi="新細明體" w:cs="新細明體"/>
                <w:kern w:val="0"/>
                <w:szCs w:val="24"/>
              </w:rPr>
              <w:t>5</w:t>
            </w:r>
            <w:r w:rsidRPr="00E87C03">
              <w:rPr>
                <w:rFonts w:ascii="新細明體" w:hAnsi="新細明體" w:cs="新細明體" w:hint="eastAsia"/>
                <w:kern w:val="0"/>
                <w:szCs w:val="24"/>
              </w:rPr>
              <w:t>次教育訓練及宣導活動（每年平均</w:t>
            </w:r>
            <w:r w:rsidRPr="00E87C03">
              <w:rPr>
                <w:rFonts w:ascii="新細明體" w:hAnsi="新細明體" w:cs="新細明體"/>
                <w:kern w:val="0"/>
                <w:szCs w:val="24"/>
              </w:rPr>
              <w:t>5%</w:t>
            </w:r>
            <w:r w:rsidRPr="00E87C03">
              <w:rPr>
                <w:rFonts w:ascii="新細明體" w:hAnsi="新細明體" w:cs="新細明體" w:hint="eastAsia"/>
                <w:kern w:val="0"/>
                <w:szCs w:val="24"/>
              </w:rPr>
              <w:t>，</w:t>
            </w:r>
            <w:r w:rsidRPr="00E87C03">
              <w:rPr>
                <w:rFonts w:ascii="新細明體" w:hAnsi="新細明體" w:cs="新細明體"/>
                <w:kern w:val="0"/>
                <w:szCs w:val="24"/>
              </w:rPr>
              <w:t>4</w:t>
            </w:r>
            <w:r w:rsidRPr="00E87C03">
              <w:rPr>
                <w:rFonts w:ascii="新細明體" w:hAnsi="新細明體" w:cs="新細明體" w:hint="eastAsia"/>
                <w:kern w:val="0"/>
                <w:szCs w:val="24"/>
              </w:rPr>
              <w:t>年總共</w:t>
            </w:r>
            <w:r w:rsidRPr="00E87C03">
              <w:rPr>
                <w:rFonts w:ascii="新細明體" w:hAnsi="新細明體" w:cs="新細明體"/>
                <w:kern w:val="0"/>
                <w:szCs w:val="24"/>
              </w:rPr>
              <w:t>20%</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240"/>
              <w:jc w:val="both"/>
              <w:rPr>
                <w:rFonts w:ascii="新細明體" w:hAnsi="新細明體" w:cs="新細明體"/>
                <w:kern w:val="0"/>
                <w:szCs w:val="24"/>
              </w:rPr>
            </w:pPr>
            <w:r w:rsidRPr="00E87C03">
              <w:rPr>
                <w:rFonts w:ascii="新細明體" w:hAnsi="新細明體" w:cs="新細明體" w:hint="eastAsia"/>
                <w:kern w:val="0"/>
                <w:szCs w:val="24"/>
              </w:rPr>
              <w:t>關於個人資料保護法及政府資訊公開法之教育訓練活動已完成且進度超前，故本項目已達目標值</w:t>
            </w:r>
            <w:r w:rsidRPr="00E87C03">
              <w:rPr>
                <w:rFonts w:ascii="新細明體" w:hAnsi="新細明體" w:cs="新細明體"/>
                <w:kern w:val="0"/>
                <w:szCs w:val="24"/>
              </w:rPr>
              <w:t>5%</w:t>
            </w:r>
            <w:r w:rsidRPr="00E87C03">
              <w:rPr>
                <w:rFonts w:ascii="新細明體" w:hAnsi="新細明體" w:cs="新細明體" w:hint="eastAsia"/>
                <w:kern w:val="0"/>
                <w:szCs w:val="24"/>
              </w:rPr>
              <w:t>。完成本項目之效益，係促進公務員及民眾對個人資料保護法及政府資訊公開法相關法令之瞭解，落實依法行政、保障人權。</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firstLineChars="100" w:firstLine="240"/>
              <w:jc w:val="both"/>
              <w:rPr>
                <w:rFonts w:ascii="新細明體" w:hAnsi="新細明體" w:cs="新細明體"/>
                <w:kern w:val="0"/>
                <w:szCs w:val="24"/>
              </w:rPr>
            </w:pPr>
            <w:r w:rsidRPr="00E87C03">
              <w:rPr>
                <w:rFonts w:ascii="新細明體" w:hAnsi="新細明體" w:cs="新細明體"/>
                <w:kern w:val="0"/>
                <w:szCs w:val="24"/>
              </w:rPr>
              <w:t>A.</w:t>
            </w:r>
            <w:r w:rsidRPr="00E87C03">
              <w:rPr>
                <w:rFonts w:ascii="新細明體" w:hAnsi="新細明體" w:cs="新細明體" w:hint="eastAsia"/>
                <w:kern w:val="0"/>
                <w:szCs w:val="24"/>
              </w:rPr>
              <w:t>個人資料保護法教育及宣導活動</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(A)</w:t>
            </w:r>
            <w:r w:rsidRPr="00E87C03">
              <w:rPr>
                <w:rFonts w:ascii="新細明體" w:hAnsi="新細明體" w:cs="新細明體" w:hint="eastAsia"/>
                <w:kern w:val="0"/>
                <w:szCs w:val="24"/>
              </w:rPr>
              <w:t>完成專責人員及國際研討會教育訓練時程之初步規劃。</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(B)</w:t>
            </w:r>
            <w:r w:rsidRPr="00E87C03">
              <w:rPr>
                <w:rFonts w:ascii="新細明體" w:hAnsi="新細明體" w:cs="新細明體" w:hint="eastAsia"/>
                <w:kern w:val="0"/>
                <w:szCs w:val="24"/>
              </w:rPr>
              <w:t>本部已於</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6</w:t>
            </w:r>
            <w:r w:rsidRPr="00E87C03">
              <w:rPr>
                <w:rFonts w:ascii="新細明體" w:hAnsi="新細明體" w:cs="新細明體" w:hint="eastAsia"/>
                <w:kern w:val="0"/>
                <w:szCs w:val="24"/>
              </w:rPr>
              <w:t>月份舉辦北、中、南、東區</w:t>
            </w:r>
            <w:r w:rsidRPr="00E87C03">
              <w:rPr>
                <w:rFonts w:ascii="新細明體" w:hAnsi="新細明體" w:cs="新細明體"/>
                <w:kern w:val="0"/>
                <w:szCs w:val="24"/>
              </w:rPr>
              <w:t>4</w:t>
            </w:r>
            <w:r w:rsidRPr="00E87C03">
              <w:rPr>
                <w:rFonts w:ascii="新細明體" w:hAnsi="新細明體" w:cs="新細明體" w:hint="eastAsia"/>
                <w:kern w:val="0"/>
                <w:szCs w:val="24"/>
              </w:rPr>
              <w:t>場「個人資料保護法施行細則修法公聽會」，以公開、透明之方式聽取各界意見，充分協調溝通，並透過與談之方式聽取專業意見，培養專責人員之能力。</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(C)</w:t>
            </w:r>
            <w:r w:rsidRPr="00E87C03">
              <w:rPr>
                <w:rFonts w:ascii="新細明體" w:hAnsi="新細明體" w:cs="新細明體" w:hint="eastAsia"/>
                <w:kern w:val="0"/>
                <w:szCs w:val="24"/>
              </w:rPr>
              <w:t>完成「個人資料保護法種子教師訓練研習會」時程之規劃，且為配合本次活動課程需要及各機關解釋適用個資法之需求，乃編印「電腦處</w:t>
            </w:r>
            <w:r w:rsidRPr="00E87C03">
              <w:rPr>
                <w:rFonts w:ascii="新細明體" w:hAnsi="新細明體" w:cs="新細明體" w:hint="eastAsia"/>
                <w:kern w:val="0"/>
                <w:szCs w:val="24"/>
              </w:rPr>
              <w:lastRenderedPageBreak/>
              <w:t>理個人資料保護法解釋彙編」，以利各機關適用及宣導法律。</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(D)</w:t>
            </w:r>
            <w:r w:rsidRPr="00E87C03">
              <w:rPr>
                <w:rFonts w:ascii="新細明體" w:hAnsi="新細明體" w:cs="新細明體" w:hint="eastAsia"/>
                <w:kern w:val="0"/>
                <w:szCs w:val="24"/>
              </w:rPr>
              <w:t>本部於</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11</w:t>
            </w:r>
            <w:r w:rsidRPr="00E87C03">
              <w:rPr>
                <w:rFonts w:ascii="新細明體" w:hAnsi="新細明體" w:cs="新細明體" w:hint="eastAsia"/>
                <w:kern w:val="0"/>
                <w:szCs w:val="24"/>
              </w:rPr>
              <w:t>月分別於北中南東辦理</w:t>
            </w:r>
            <w:r w:rsidRPr="00E87C03">
              <w:rPr>
                <w:rFonts w:ascii="新細明體" w:hAnsi="新細明體" w:cs="新細明體"/>
                <w:kern w:val="0"/>
                <w:szCs w:val="24"/>
              </w:rPr>
              <w:t>4</w:t>
            </w:r>
            <w:r w:rsidRPr="00E87C03">
              <w:rPr>
                <w:rFonts w:ascii="新細明體" w:hAnsi="新細明體" w:cs="新細明體" w:hint="eastAsia"/>
                <w:kern w:val="0"/>
                <w:szCs w:val="24"/>
              </w:rPr>
              <w:t>場個人資料保護法種子教師訓練研習會。</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(E)</w:t>
            </w:r>
            <w:r w:rsidRPr="00E87C03">
              <w:rPr>
                <w:rFonts w:ascii="新細明體" w:hAnsi="新細明體" w:cs="新細明體" w:hint="eastAsia"/>
                <w:kern w:val="0"/>
                <w:szCs w:val="24"/>
              </w:rPr>
              <w:t>本部完成招商編製修改內政部警政署刑事警察局之</w:t>
            </w:r>
            <w:r w:rsidRPr="00E87C03">
              <w:rPr>
                <w:rFonts w:ascii="新細明體" w:hAnsi="新細明體" w:cs="新細明體"/>
                <w:kern w:val="0"/>
                <w:szCs w:val="24"/>
              </w:rPr>
              <w:t>30</w:t>
            </w:r>
            <w:r w:rsidRPr="00E87C03">
              <w:rPr>
                <w:rFonts w:ascii="新細明體" w:hAnsi="新細明體" w:cs="新細明體" w:hint="eastAsia"/>
                <w:kern w:val="0"/>
                <w:szCs w:val="24"/>
              </w:rPr>
              <w:t>秒反詐騙宣導「牢記篇」電視廣告宣導影片，並行政院新聞局公益頻道託播。</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(F)</w:t>
            </w:r>
            <w:r w:rsidRPr="00E87C03">
              <w:rPr>
                <w:rFonts w:ascii="新細明體" w:hAnsi="新細明體" w:cs="新細明體" w:hint="eastAsia"/>
                <w:kern w:val="0"/>
                <w:szCs w:val="24"/>
              </w:rPr>
              <w:t>本部完成編製個人資料保護法動畫宣導影片。</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(G)</w:t>
            </w:r>
            <w:r w:rsidRPr="00E87C03">
              <w:rPr>
                <w:rFonts w:ascii="新細明體" w:hAnsi="新細明體" w:cs="新細明體" w:hint="eastAsia"/>
                <w:kern w:val="0"/>
                <w:szCs w:val="24"/>
              </w:rPr>
              <w:t>本部完成編製個人資料保護法廣播帶。</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B.</w:t>
            </w:r>
            <w:r w:rsidRPr="00E87C03">
              <w:rPr>
                <w:rFonts w:ascii="新細明體" w:hAnsi="新細明體" w:cs="新細明體" w:hint="eastAsia"/>
                <w:kern w:val="0"/>
                <w:szCs w:val="24"/>
              </w:rPr>
              <w:t>為執行政府資訊公開法（簡稱本法）宣導事宜，已於</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12</w:t>
            </w:r>
            <w:r w:rsidRPr="00E87C03">
              <w:rPr>
                <w:rFonts w:ascii="新細明體" w:hAnsi="新細明體" w:cs="新細明體" w:hint="eastAsia"/>
                <w:kern w:val="0"/>
                <w:szCs w:val="24"/>
              </w:rPr>
              <w:t>月底以前辦理完成下列事項：</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(A)</w:t>
            </w:r>
            <w:r w:rsidRPr="00E87C03">
              <w:rPr>
                <w:rFonts w:ascii="新細明體" w:hAnsi="新細明體" w:cs="新細明體" w:hint="eastAsia"/>
                <w:kern w:val="0"/>
                <w:szCs w:val="24"/>
              </w:rPr>
              <w:t>於</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12</w:t>
            </w:r>
            <w:r w:rsidRPr="00E87C03">
              <w:rPr>
                <w:rFonts w:ascii="新細明體" w:hAnsi="新細明體" w:cs="新細明體" w:hint="eastAsia"/>
                <w:kern w:val="0"/>
                <w:szCs w:val="24"/>
              </w:rPr>
              <w:t>月</w:t>
            </w:r>
            <w:r w:rsidRPr="00E87C03">
              <w:rPr>
                <w:rFonts w:ascii="新細明體" w:hAnsi="新細明體" w:cs="新細明體"/>
                <w:kern w:val="0"/>
                <w:szCs w:val="24"/>
              </w:rPr>
              <w:t>22</w:t>
            </w:r>
            <w:r w:rsidRPr="00E87C03">
              <w:rPr>
                <w:rFonts w:ascii="新細明體" w:hAnsi="新細明體" w:cs="新細明體" w:hint="eastAsia"/>
                <w:kern w:val="0"/>
                <w:szCs w:val="24"/>
              </w:rPr>
              <w:t>日假法務部</w:t>
            </w:r>
            <w:r w:rsidRPr="00E87C03">
              <w:rPr>
                <w:rFonts w:ascii="新細明體" w:hAnsi="新細明體" w:cs="新細明體"/>
                <w:kern w:val="0"/>
                <w:szCs w:val="24"/>
              </w:rPr>
              <w:t>5</w:t>
            </w:r>
            <w:r w:rsidRPr="00E87C03">
              <w:rPr>
                <w:rFonts w:ascii="新細明體" w:hAnsi="新細明體" w:cs="新細明體" w:hint="eastAsia"/>
                <w:kern w:val="0"/>
                <w:szCs w:val="24"/>
              </w:rPr>
              <w:t>樓大禮堂舉辦「政府資訊公開法專題講習會」，參加講習人員包含法務部各單位、中央機關及地方機關之法制同仁計</w:t>
            </w:r>
            <w:r w:rsidRPr="00E87C03">
              <w:rPr>
                <w:rFonts w:ascii="新細明體" w:hAnsi="新細明體" w:cs="新細明體"/>
                <w:kern w:val="0"/>
                <w:szCs w:val="24"/>
              </w:rPr>
              <w:t>150</w:t>
            </w:r>
            <w:r w:rsidRPr="00E87C03">
              <w:rPr>
                <w:rFonts w:ascii="新細明體" w:hAnsi="新細明體" w:cs="新細明體" w:hint="eastAsia"/>
                <w:kern w:val="0"/>
                <w:szCs w:val="24"/>
              </w:rPr>
              <w:t>餘人。另本部至經濟部水利署、新竹縣政府、行政院勞工委員會、公務人力發展中心、國家文官學院等進行政府資訊公開法宣導共計約</w:t>
            </w:r>
            <w:r w:rsidRPr="00E87C03">
              <w:rPr>
                <w:rFonts w:ascii="新細明體" w:hAnsi="新細明體" w:cs="新細明體"/>
                <w:kern w:val="0"/>
                <w:szCs w:val="24"/>
              </w:rPr>
              <w:t>11</w:t>
            </w:r>
            <w:r w:rsidRPr="00E87C03">
              <w:rPr>
                <w:rFonts w:ascii="新細明體" w:hAnsi="新細明體" w:cs="新細明體" w:hint="eastAsia"/>
                <w:kern w:val="0"/>
                <w:szCs w:val="24"/>
              </w:rPr>
              <w:t>場。</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(B)</w:t>
            </w:r>
            <w:r w:rsidRPr="00E87C03">
              <w:rPr>
                <w:rFonts w:ascii="新細明體" w:hAnsi="新細明體" w:cs="新細明體" w:hint="eastAsia"/>
                <w:kern w:val="0"/>
                <w:szCs w:val="24"/>
              </w:rPr>
              <w:t>編印宣導品（本法宣導摺頁</w:t>
            </w:r>
            <w:r w:rsidRPr="00E87C03">
              <w:rPr>
                <w:rFonts w:ascii="新細明體" w:hAnsi="新細明體" w:cs="新細明體"/>
                <w:kern w:val="0"/>
                <w:szCs w:val="24"/>
              </w:rPr>
              <w:t>7</w:t>
            </w:r>
            <w:r w:rsidRPr="00E87C03">
              <w:rPr>
                <w:rFonts w:ascii="新細明體" w:hAnsi="新細明體" w:cs="新細明體" w:hint="eastAsia"/>
                <w:kern w:val="0"/>
                <w:szCs w:val="24"/>
              </w:rPr>
              <w:t>萬份、本法問答暨解釋彙編</w:t>
            </w:r>
            <w:r w:rsidRPr="00E87C03">
              <w:rPr>
                <w:rFonts w:ascii="新細明體" w:hAnsi="新細明體" w:cs="新細明體"/>
                <w:kern w:val="0"/>
                <w:szCs w:val="24"/>
              </w:rPr>
              <w:t>4500</w:t>
            </w:r>
            <w:r w:rsidRPr="00E87C03">
              <w:rPr>
                <w:rFonts w:ascii="新細明體" w:hAnsi="新細明體" w:cs="新細明體" w:hint="eastAsia"/>
                <w:kern w:val="0"/>
                <w:szCs w:val="24"/>
              </w:rPr>
              <w:t>本、本法裁判彙編</w:t>
            </w:r>
            <w:r w:rsidRPr="00E87C03">
              <w:rPr>
                <w:rFonts w:ascii="新細明體" w:hAnsi="新細明體" w:cs="新細明體"/>
                <w:kern w:val="0"/>
                <w:szCs w:val="24"/>
              </w:rPr>
              <w:t>1500</w:t>
            </w:r>
            <w:r w:rsidRPr="00E87C03">
              <w:rPr>
                <w:rFonts w:ascii="新細明體" w:hAnsi="新細明體" w:cs="新細明體" w:hint="eastAsia"/>
                <w:kern w:val="0"/>
                <w:szCs w:val="24"/>
              </w:rPr>
              <w:t>本），分送各中央及地方機關，放置於民眾經常接觸之場所，並做為執行本法之重要參佐資料。</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(C)</w:t>
            </w:r>
            <w:r w:rsidRPr="00E87C03">
              <w:rPr>
                <w:rFonts w:ascii="新細明體" w:hAnsi="新細明體" w:cs="新細明體" w:hint="eastAsia"/>
                <w:kern w:val="0"/>
                <w:szCs w:val="24"/>
              </w:rPr>
              <w:t>製作兩支插播卡，並利用各種媒體行銷通路播放。</w:t>
            </w:r>
            <w:r w:rsidRPr="00E87C03">
              <w:rPr>
                <w:rFonts w:ascii="新細明體" w:hAnsi="新細明體" w:cs="新細明體"/>
                <w:kern w:val="0"/>
                <w:szCs w:val="24"/>
              </w:rPr>
              <w:t xml:space="preserve"> </w:t>
            </w:r>
          </w:p>
          <w:p w:rsidR="00330DB4" w:rsidRPr="00E87C03" w:rsidRDefault="00330DB4" w:rsidP="005058D2">
            <w:pPr>
              <w:widowControl/>
              <w:spacing w:line="360" w:lineRule="exact"/>
              <w:jc w:val="both"/>
              <w:rPr>
                <w:rFonts w:ascii="新細明體" w:hAnsi="新細明體" w:cs="新細明體"/>
                <w:kern w:val="0"/>
                <w:szCs w:val="24"/>
              </w:rPr>
            </w:pPr>
            <w:r w:rsidRPr="00E87C03">
              <w:rPr>
                <w:rFonts w:ascii="新細明體" w:hAnsi="新細明體" w:cs="新細明體"/>
                <w:kern w:val="0"/>
                <w:szCs w:val="24"/>
              </w:rPr>
              <w:t>(3)</w:t>
            </w:r>
            <w:r w:rsidRPr="00E87C03">
              <w:rPr>
                <w:rFonts w:ascii="新細明體" w:hAnsi="新細明體" w:cs="新細明體" w:hint="eastAsia"/>
                <w:kern w:val="0"/>
                <w:szCs w:val="24"/>
              </w:rPr>
              <w:t>完成本項目之具體成效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(A)</w:t>
            </w:r>
            <w:r w:rsidRPr="00E87C03">
              <w:rPr>
                <w:rFonts w:ascii="新細明體" w:hAnsi="新細明體" w:cs="新細明體" w:hint="eastAsia"/>
                <w:kern w:val="0"/>
                <w:szCs w:val="24"/>
              </w:rPr>
              <w:t>促進各公務及非公務機關之成員對個人資料保護法相關法令之瞭解，並強化專責人員規劃與執行個人資料保護事項之專業能力，同時</w:t>
            </w:r>
            <w:r w:rsidRPr="00E87C03">
              <w:rPr>
                <w:rFonts w:ascii="新細明體" w:hAnsi="新細明體" w:cs="新細明體" w:hint="eastAsia"/>
                <w:kern w:val="0"/>
                <w:szCs w:val="24"/>
              </w:rPr>
              <w:lastRenderedPageBreak/>
              <w:t>透過法令宣導活動，讓民眾認識個人資料保護法之規範內容，以維護自身個人資料隱私權益。</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(B)</w:t>
            </w:r>
            <w:r w:rsidRPr="00E87C03">
              <w:rPr>
                <w:rFonts w:ascii="新細明體" w:hAnsi="新細明體" w:cs="新細明體" w:hint="eastAsia"/>
                <w:kern w:val="0"/>
                <w:szCs w:val="24"/>
              </w:rPr>
              <w:t>使民眾瞭解本法保障「人民知的權利」與「行政救濟權利」；亦配合中央及地方機關公務員進行在職訓練與講習，促請注意依法行政。以行政院本院作成有關政府資訊公開案件之訴願決定書為例（行政院訴願決定查詢網站），在行政資訊公開辦法適用期間（</w:t>
            </w:r>
            <w:r w:rsidRPr="00E87C03">
              <w:rPr>
                <w:rFonts w:ascii="新細明體" w:hAnsi="新細明體" w:cs="新細明體"/>
                <w:kern w:val="0"/>
                <w:szCs w:val="24"/>
              </w:rPr>
              <w:t>90</w:t>
            </w:r>
            <w:r w:rsidRPr="00E87C03">
              <w:rPr>
                <w:rFonts w:ascii="新細明體" w:hAnsi="新細明體" w:cs="新細明體" w:hint="eastAsia"/>
                <w:kern w:val="0"/>
                <w:szCs w:val="24"/>
              </w:rPr>
              <w:t>年</w:t>
            </w:r>
            <w:r w:rsidRPr="00E87C03">
              <w:rPr>
                <w:rFonts w:ascii="新細明體" w:hAnsi="新細明體" w:cs="新細明體"/>
                <w:kern w:val="0"/>
                <w:szCs w:val="24"/>
              </w:rPr>
              <w:t>2</w:t>
            </w:r>
            <w:r w:rsidRPr="00E87C03">
              <w:rPr>
                <w:rFonts w:ascii="新細明體" w:hAnsi="新細明體" w:cs="新細明體" w:hint="eastAsia"/>
                <w:kern w:val="0"/>
                <w:szCs w:val="24"/>
              </w:rPr>
              <w:t>月</w:t>
            </w:r>
            <w:r w:rsidRPr="00E87C03">
              <w:rPr>
                <w:rFonts w:ascii="新細明體" w:hAnsi="新細明體" w:cs="新細明體"/>
                <w:kern w:val="0"/>
                <w:szCs w:val="24"/>
              </w:rPr>
              <w:t>21</w:t>
            </w:r>
            <w:r w:rsidRPr="00E87C03">
              <w:rPr>
                <w:rFonts w:ascii="新細明體" w:hAnsi="新細明體" w:cs="新細明體" w:hint="eastAsia"/>
                <w:kern w:val="0"/>
                <w:szCs w:val="24"/>
              </w:rPr>
              <w:t>日至</w:t>
            </w:r>
            <w:r w:rsidRPr="00E87C03">
              <w:rPr>
                <w:rFonts w:ascii="新細明體" w:hAnsi="新細明體" w:cs="新細明體"/>
                <w:kern w:val="0"/>
                <w:szCs w:val="24"/>
              </w:rPr>
              <w:t xml:space="preserve">95 </w:t>
            </w:r>
            <w:r w:rsidRPr="00E87C03">
              <w:rPr>
                <w:rFonts w:ascii="新細明體" w:hAnsi="新細明體" w:cs="新細明體" w:hint="eastAsia"/>
                <w:kern w:val="0"/>
                <w:szCs w:val="24"/>
              </w:rPr>
              <w:t>年</w:t>
            </w:r>
            <w:r w:rsidRPr="00E87C03">
              <w:rPr>
                <w:rFonts w:ascii="新細明體" w:hAnsi="新細明體" w:cs="新細明體"/>
                <w:kern w:val="0"/>
                <w:szCs w:val="24"/>
              </w:rPr>
              <w:t>3</w:t>
            </w:r>
            <w:r w:rsidRPr="00E87C03">
              <w:rPr>
                <w:rFonts w:ascii="新細明體" w:hAnsi="新細明體" w:cs="新細明體" w:hint="eastAsia"/>
                <w:kern w:val="0"/>
                <w:szCs w:val="24"/>
              </w:rPr>
              <w:t>月</w:t>
            </w:r>
            <w:r w:rsidRPr="00E87C03">
              <w:rPr>
                <w:rFonts w:ascii="新細明體" w:hAnsi="新細明體" w:cs="新細明體"/>
                <w:kern w:val="0"/>
                <w:szCs w:val="24"/>
              </w:rPr>
              <w:t xml:space="preserve">20 </w:t>
            </w:r>
            <w:r w:rsidRPr="00E87C03">
              <w:rPr>
                <w:rFonts w:ascii="新細明體" w:hAnsi="新細明體" w:cs="新細明體" w:hint="eastAsia"/>
                <w:kern w:val="0"/>
                <w:szCs w:val="24"/>
              </w:rPr>
              <w:t>日），</w:t>
            </w:r>
            <w:r w:rsidRPr="00E87C03">
              <w:rPr>
                <w:rFonts w:ascii="新細明體" w:hAnsi="新細明體" w:cs="新細明體"/>
                <w:kern w:val="0"/>
                <w:szCs w:val="24"/>
              </w:rPr>
              <w:t>92</w:t>
            </w:r>
            <w:r w:rsidRPr="00E87C03">
              <w:rPr>
                <w:rFonts w:ascii="新細明體" w:hAnsi="新細明體" w:cs="新細明體" w:hint="eastAsia"/>
                <w:kern w:val="0"/>
                <w:szCs w:val="24"/>
              </w:rPr>
              <w:t>年僅有</w:t>
            </w:r>
            <w:r w:rsidRPr="00E87C03">
              <w:rPr>
                <w:rFonts w:ascii="新細明體" w:hAnsi="新細明體" w:cs="新細明體"/>
                <w:kern w:val="0"/>
                <w:szCs w:val="24"/>
              </w:rPr>
              <w:t>3</w:t>
            </w:r>
            <w:r w:rsidRPr="00E87C03">
              <w:rPr>
                <w:rFonts w:ascii="新細明體" w:hAnsi="新細明體" w:cs="新細明體" w:hint="eastAsia"/>
                <w:kern w:val="0"/>
                <w:szCs w:val="24"/>
              </w:rPr>
              <w:t>件</w:t>
            </w:r>
            <w:r w:rsidRPr="00E87C03">
              <w:rPr>
                <w:rFonts w:ascii="新細明體" w:hAnsi="新細明體" w:cs="新細明體"/>
                <w:kern w:val="0"/>
                <w:szCs w:val="24"/>
              </w:rPr>
              <w:t xml:space="preserve"> </w:t>
            </w:r>
            <w:r w:rsidRPr="00E87C03">
              <w:rPr>
                <w:rFonts w:ascii="新細明體" w:hAnsi="新細明體" w:cs="新細明體" w:hint="eastAsia"/>
                <w:kern w:val="0"/>
                <w:szCs w:val="24"/>
              </w:rPr>
              <w:t>訴願書類，</w:t>
            </w:r>
            <w:r w:rsidRPr="00E87C03">
              <w:rPr>
                <w:rFonts w:ascii="新細明體" w:hAnsi="新細明體" w:cs="新細明體"/>
                <w:kern w:val="0"/>
                <w:szCs w:val="24"/>
              </w:rPr>
              <w:t>93</w:t>
            </w:r>
            <w:r w:rsidRPr="00E87C03">
              <w:rPr>
                <w:rFonts w:ascii="新細明體" w:hAnsi="新細明體" w:cs="新細明體" w:hint="eastAsia"/>
                <w:kern w:val="0"/>
                <w:szCs w:val="24"/>
              </w:rPr>
              <w:t>年至</w:t>
            </w:r>
            <w:r w:rsidRPr="00E87C03">
              <w:rPr>
                <w:rFonts w:ascii="新細明體" w:hAnsi="新細明體" w:cs="新細明體"/>
                <w:kern w:val="0"/>
                <w:szCs w:val="24"/>
              </w:rPr>
              <w:t>94</w:t>
            </w:r>
            <w:r w:rsidRPr="00E87C03">
              <w:rPr>
                <w:rFonts w:ascii="新細明體" w:hAnsi="新細明體" w:cs="新細明體" w:hint="eastAsia"/>
                <w:kern w:val="0"/>
                <w:szCs w:val="24"/>
              </w:rPr>
              <w:t>年書類件數皆掛零。自本法施行以後，</w:t>
            </w:r>
            <w:r w:rsidRPr="00E87C03">
              <w:rPr>
                <w:rFonts w:ascii="新細明體" w:hAnsi="新細明體" w:cs="新細明體"/>
                <w:kern w:val="0"/>
                <w:szCs w:val="24"/>
              </w:rPr>
              <w:t>95</w:t>
            </w:r>
            <w:r w:rsidRPr="00E87C03">
              <w:rPr>
                <w:rFonts w:ascii="新細明體" w:hAnsi="新細明體" w:cs="新細明體" w:hint="eastAsia"/>
                <w:kern w:val="0"/>
                <w:szCs w:val="24"/>
              </w:rPr>
              <w:t>年書類案件數始快速成長為</w:t>
            </w:r>
            <w:r w:rsidRPr="00E87C03">
              <w:rPr>
                <w:rFonts w:ascii="新細明體" w:hAnsi="新細明體" w:cs="新細明體"/>
                <w:kern w:val="0"/>
                <w:szCs w:val="24"/>
              </w:rPr>
              <w:t>13</w:t>
            </w:r>
            <w:r w:rsidRPr="00E87C03">
              <w:rPr>
                <w:rFonts w:ascii="新細明體" w:hAnsi="新細明體" w:cs="新細明體" w:hint="eastAsia"/>
                <w:kern w:val="0"/>
                <w:szCs w:val="24"/>
              </w:rPr>
              <w:t>件，</w:t>
            </w:r>
            <w:r w:rsidRPr="00E87C03">
              <w:rPr>
                <w:rFonts w:ascii="新細明體" w:hAnsi="新細明體" w:cs="新細明體"/>
                <w:kern w:val="0"/>
                <w:szCs w:val="24"/>
              </w:rPr>
              <w:t>96</w:t>
            </w:r>
            <w:r w:rsidRPr="00E87C03">
              <w:rPr>
                <w:rFonts w:ascii="新細明體" w:hAnsi="新細明體" w:cs="新細明體" w:hint="eastAsia"/>
                <w:kern w:val="0"/>
                <w:szCs w:val="24"/>
              </w:rPr>
              <w:t>年至</w:t>
            </w:r>
            <w:r w:rsidRPr="00E87C03">
              <w:rPr>
                <w:rFonts w:ascii="新細明體" w:hAnsi="新細明體" w:cs="新細明體"/>
                <w:kern w:val="0"/>
                <w:szCs w:val="24"/>
              </w:rPr>
              <w:t>98</w:t>
            </w:r>
            <w:r w:rsidRPr="00E87C03">
              <w:rPr>
                <w:rFonts w:ascii="新細明體" w:hAnsi="新細明體" w:cs="新細明體" w:hint="eastAsia"/>
                <w:kern w:val="0"/>
                <w:szCs w:val="24"/>
              </w:rPr>
              <w:t>年止之書類件數亦各有</w:t>
            </w:r>
            <w:r w:rsidRPr="00E87C03">
              <w:rPr>
                <w:rFonts w:ascii="新細明體" w:hAnsi="新細明體" w:cs="新細明體"/>
                <w:kern w:val="0"/>
                <w:szCs w:val="24"/>
              </w:rPr>
              <w:t>11</w:t>
            </w:r>
            <w:r w:rsidRPr="00E87C03">
              <w:rPr>
                <w:rFonts w:ascii="新細明體" w:hAnsi="新細明體" w:cs="新細明體" w:hint="eastAsia"/>
                <w:kern w:val="0"/>
                <w:szCs w:val="24"/>
              </w:rPr>
              <w:t>件，</w:t>
            </w:r>
            <w:r w:rsidRPr="00E87C03">
              <w:rPr>
                <w:rFonts w:ascii="新細明體" w:hAnsi="新細明體" w:cs="新細明體"/>
                <w:kern w:val="0"/>
                <w:szCs w:val="24"/>
              </w:rPr>
              <w:t>99</w:t>
            </w:r>
            <w:r w:rsidRPr="00E87C03">
              <w:rPr>
                <w:rFonts w:ascii="新細明體" w:hAnsi="新細明體" w:cs="新細明體" w:hint="eastAsia"/>
                <w:kern w:val="0"/>
                <w:szCs w:val="24"/>
              </w:rPr>
              <w:t>年書類件數已達</w:t>
            </w:r>
            <w:r w:rsidRPr="00E87C03">
              <w:rPr>
                <w:rFonts w:ascii="新細明體" w:hAnsi="新細明體" w:cs="新細明體"/>
                <w:kern w:val="0"/>
                <w:szCs w:val="24"/>
              </w:rPr>
              <w:t>14</w:t>
            </w:r>
            <w:r w:rsidRPr="00E87C03">
              <w:rPr>
                <w:rFonts w:ascii="新細明體" w:hAnsi="新細明體" w:cs="新細明體" w:hint="eastAsia"/>
                <w:kern w:val="0"/>
                <w:szCs w:val="24"/>
              </w:rPr>
              <w:t>件。故上開積極之法令宣導，除民眾對於本法認識及使用行政救濟管道之程度明顯上升，各機關處理政府資訊申請案件，亦能依循本法規定做出准駁之行政處分。</w:t>
            </w:r>
            <w:r w:rsidRPr="00E87C03">
              <w:rPr>
                <w:rFonts w:ascii="新細明體" w:hAnsi="新細明體" w:cs="新細明體"/>
                <w:kern w:val="0"/>
                <w:szCs w:val="24"/>
              </w:rPr>
              <w:t xml:space="preserve"> </w:t>
            </w:r>
          </w:p>
        </w:tc>
      </w:tr>
      <w:tr w:rsidR="00330DB4" w:rsidRPr="00E87C03">
        <w:tc>
          <w:tcPr>
            <w:tcW w:w="0" w:type="auto"/>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lastRenderedPageBreak/>
              <w:t>嚴正執行法律</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加強檢肅貪瀆犯罪</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61</w:t>
            </w:r>
          </w:p>
        </w:tc>
        <w:tc>
          <w:tcPr>
            <w:tcW w:w="0" w:type="auto"/>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(1)99</w:t>
            </w:r>
            <w:r w:rsidRPr="00E87C03">
              <w:rPr>
                <w:rFonts w:ascii="新細明體" w:hAnsi="新細明體" w:cs="新細明體" w:hint="eastAsia"/>
                <w:kern w:val="0"/>
                <w:szCs w:val="24"/>
              </w:rPr>
              <w:t>年全年度各地方法院檢察署偵辦貪瀆案件起訴計新收</w:t>
            </w:r>
            <w:r w:rsidRPr="00E87C03">
              <w:rPr>
                <w:rFonts w:ascii="新細明體" w:hAnsi="新細明體" w:cs="新細明體"/>
                <w:kern w:val="0"/>
                <w:szCs w:val="24"/>
              </w:rPr>
              <w:t>894</w:t>
            </w:r>
            <w:r w:rsidRPr="00E87C03">
              <w:rPr>
                <w:rFonts w:ascii="新細明體" w:hAnsi="新細明體" w:cs="新細明體" w:hint="eastAsia"/>
                <w:kern w:val="0"/>
                <w:szCs w:val="24"/>
              </w:rPr>
              <w:t>件，起訴</w:t>
            </w:r>
            <w:r w:rsidRPr="00E87C03">
              <w:rPr>
                <w:rFonts w:ascii="新細明體" w:hAnsi="新細明體" w:cs="新細明體"/>
                <w:kern w:val="0"/>
                <w:szCs w:val="24"/>
              </w:rPr>
              <w:t>394</w:t>
            </w:r>
            <w:r w:rsidRPr="00E87C03">
              <w:rPr>
                <w:rFonts w:ascii="新細明體" w:hAnsi="新細明體" w:cs="新細明體" w:hint="eastAsia"/>
                <w:kern w:val="0"/>
                <w:szCs w:val="24"/>
              </w:rPr>
              <w:t>件、</w:t>
            </w:r>
            <w:r w:rsidRPr="00E87C03">
              <w:rPr>
                <w:rFonts w:ascii="新細明體" w:hAnsi="新細明體" w:cs="新細明體"/>
                <w:kern w:val="0"/>
                <w:szCs w:val="24"/>
              </w:rPr>
              <w:t>1,209</w:t>
            </w:r>
            <w:r w:rsidRPr="00E87C03">
              <w:rPr>
                <w:rFonts w:ascii="新細明體" w:hAnsi="新細明體" w:cs="新細明體" w:hint="eastAsia"/>
                <w:kern w:val="0"/>
                <w:szCs w:val="24"/>
              </w:rPr>
              <w:t>人，查獲貪瀆金額新臺幣</w:t>
            </w:r>
            <w:r w:rsidRPr="00E87C03">
              <w:rPr>
                <w:rFonts w:ascii="新細明體" w:hAnsi="新細明體" w:cs="新細明體"/>
                <w:kern w:val="0"/>
                <w:szCs w:val="24"/>
              </w:rPr>
              <w:t>6</w:t>
            </w:r>
            <w:r w:rsidRPr="00E87C03">
              <w:rPr>
                <w:rFonts w:ascii="新細明體" w:hAnsi="新細明體" w:cs="新細明體" w:hint="eastAsia"/>
                <w:kern w:val="0"/>
                <w:szCs w:val="24"/>
              </w:rPr>
              <w:t>億</w:t>
            </w:r>
            <w:r w:rsidRPr="00E87C03">
              <w:rPr>
                <w:rFonts w:ascii="新細明體" w:hAnsi="新細明體" w:cs="新細明體"/>
                <w:kern w:val="0"/>
                <w:szCs w:val="24"/>
              </w:rPr>
              <w:t>3,321</w:t>
            </w:r>
            <w:r w:rsidRPr="00E87C03">
              <w:rPr>
                <w:rFonts w:ascii="新細明體" w:hAnsi="新細明體" w:cs="新細明體" w:hint="eastAsia"/>
                <w:kern w:val="0"/>
                <w:szCs w:val="24"/>
              </w:rPr>
              <w:t>萬</w:t>
            </w:r>
            <w:r w:rsidRPr="00E87C03">
              <w:rPr>
                <w:rFonts w:ascii="新細明體" w:hAnsi="新細明體" w:cs="新細明體"/>
                <w:kern w:val="0"/>
                <w:szCs w:val="24"/>
              </w:rPr>
              <w:t>5,551</w:t>
            </w:r>
            <w:r w:rsidRPr="00E87C03">
              <w:rPr>
                <w:rFonts w:ascii="新細明體" w:hAnsi="新細明體" w:cs="新細明體" w:hint="eastAsia"/>
                <w:kern w:val="0"/>
                <w:szCs w:val="24"/>
              </w:rPr>
              <w:t>餘元，就已判決確定者（不包括不受理判決及其他）之</w:t>
            </w:r>
            <w:r w:rsidRPr="00E87C03">
              <w:rPr>
                <w:rFonts w:ascii="新細明體" w:hAnsi="新細明體" w:cs="新細明體"/>
                <w:kern w:val="0"/>
                <w:szCs w:val="24"/>
              </w:rPr>
              <w:t>1,533</w:t>
            </w:r>
            <w:r w:rsidRPr="00E87C03">
              <w:rPr>
                <w:rFonts w:ascii="新細明體" w:hAnsi="新細明體" w:cs="新細明體" w:hint="eastAsia"/>
                <w:kern w:val="0"/>
                <w:szCs w:val="24"/>
              </w:rPr>
              <w:t>人中，以圖利罪判決有罪者</w:t>
            </w:r>
            <w:r w:rsidRPr="00E87C03">
              <w:rPr>
                <w:rFonts w:ascii="新細明體" w:hAnsi="新細明體" w:cs="新細明體"/>
                <w:kern w:val="0"/>
                <w:szCs w:val="24"/>
              </w:rPr>
              <w:t>63</w:t>
            </w:r>
            <w:r w:rsidRPr="00E87C03">
              <w:rPr>
                <w:rFonts w:ascii="新細明體" w:hAnsi="新細明體" w:cs="新細明體" w:hint="eastAsia"/>
                <w:kern w:val="0"/>
                <w:szCs w:val="24"/>
              </w:rPr>
              <w:t>人，以非圖利罪判決有罪者</w:t>
            </w:r>
            <w:r w:rsidRPr="00E87C03">
              <w:rPr>
                <w:rFonts w:ascii="新細明體" w:hAnsi="新細明體" w:cs="新細明體"/>
                <w:kern w:val="0"/>
                <w:szCs w:val="24"/>
              </w:rPr>
              <w:t>540</w:t>
            </w:r>
            <w:r w:rsidRPr="00E87C03">
              <w:rPr>
                <w:rFonts w:ascii="新細明體" w:hAnsi="新細明體" w:cs="新細明體" w:hint="eastAsia"/>
                <w:kern w:val="0"/>
                <w:szCs w:val="24"/>
              </w:rPr>
              <w:t>人，以非貪瀆罪判決有罪者</w:t>
            </w:r>
            <w:r w:rsidRPr="00E87C03">
              <w:rPr>
                <w:rFonts w:ascii="新細明體" w:hAnsi="新細明體" w:cs="新細明體"/>
                <w:kern w:val="0"/>
                <w:szCs w:val="24"/>
              </w:rPr>
              <w:t>315</w:t>
            </w:r>
            <w:r w:rsidRPr="00E87C03">
              <w:rPr>
                <w:rFonts w:ascii="新細明體" w:hAnsi="新細明體" w:cs="新細明體" w:hint="eastAsia"/>
                <w:kern w:val="0"/>
                <w:szCs w:val="24"/>
              </w:rPr>
              <w:t>人，總計判決有罪者達</w:t>
            </w:r>
            <w:r w:rsidRPr="00E87C03">
              <w:rPr>
                <w:rFonts w:ascii="新細明體" w:hAnsi="新細明體" w:cs="新細明體"/>
                <w:kern w:val="0"/>
                <w:szCs w:val="24"/>
              </w:rPr>
              <w:t>918</w:t>
            </w:r>
            <w:r w:rsidRPr="00E87C03">
              <w:rPr>
                <w:rFonts w:ascii="新細明體" w:hAnsi="新細明體" w:cs="新細明體" w:hint="eastAsia"/>
                <w:kern w:val="0"/>
                <w:szCs w:val="24"/>
              </w:rPr>
              <w:t>人，定罪率</w:t>
            </w:r>
            <w:r w:rsidRPr="00E87C03">
              <w:rPr>
                <w:rFonts w:ascii="新細明體" w:hAnsi="新細明體" w:cs="新細明體"/>
                <w:kern w:val="0"/>
                <w:szCs w:val="24"/>
              </w:rPr>
              <w:t>59.9</w:t>
            </w:r>
            <w:r w:rsidRPr="00E87C03">
              <w:rPr>
                <w:rFonts w:ascii="新細明體" w:hAnsi="新細明體" w:cs="新細明體" w:hint="eastAsia"/>
                <w:kern w:val="0"/>
                <w:szCs w:val="24"/>
              </w:rPr>
              <w:t>％，達成度</w:t>
            </w:r>
            <w:r w:rsidRPr="00E87C03">
              <w:rPr>
                <w:rFonts w:ascii="新細明體" w:hAnsi="新細明體" w:cs="新細明體"/>
                <w:kern w:val="0"/>
                <w:szCs w:val="24"/>
              </w:rPr>
              <w:t>98.2</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參酌聯合國反腐敗公約、德國、日本刑法及香港防止賄賂條例之立法例，研議於「貪污治罪條例」制定「不違背職務行為行賄罪」。本草案業經立法院司法及法制委員會於</w:t>
            </w:r>
            <w:r w:rsidRPr="00E87C03">
              <w:rPr>
                <w:rFonts w:ascii="新細明體" w:hAnsi="新細明體" w:cs="新細明體"/>
                <w:kern w:val="0"/>
                <w:szCs w:val="24"/>
              </w:rPr>
              <w:t>98</w:t>
            </w:r>
            <w:r w:rsidRPr="00E87C03">
              <w:rPr>
                <w:rFonts w:ascii="新細明體" w:hAnsi="新細明體" w:cs="新細明體" w:hint="eastAsia"/>
                <w:kern w:val="0"/>
                <w:szCs w:val="24"/>
              </w:rPr>
              <w:t>年</w:t>
            </w:r>
            <w:r w:rsidRPr="00E87C03">
              <w:rPr>
                <w:rFonts w:ascii="新細明體" w:hAnsi="新細明體" w:cs="新細明體"/>
                <w:kern w:val="0"/>
                <w:szCs w:val="24"/>
              </w:rPr>
              <w:t>11</w:t>
            </w:r>
            <w:r w:rsidRPr="00E87C03">
              <w:rPr>
                <w:rFonts w:ascii="新細明體" w:hAnsi="新細明體" w:cs="新細明體" w:hint="eastAsia"/>
                <w:kern w:val="0"/>
                <w:szCs w:val="24"/>
              </w:rPr>
              <w:t>月</w:t>
            </w:r>
            <w:r w:rsidRPr="00E87C03">
              <w:rPr>
                <w:rFonts w:ascii="新細明體" w:hAnsi="新細明體" w:cs="新細明體"/>
                <w:kern w:val="0"/>
                <w:szCs w:val="24"/>
              </w:rPr>
              <w:t>30</w:t>
            </w:r>
            <w:r w:rsidRPr="00E87C03">
              <w:rPr>
                <w:rFonts w:ascii="新細明體" w:hAnsi="新細明體" w:cs="新細明體" w:hint="eastAsia"/>
                <w:kern w:val="0"/>
                <w:szCs w:val="24"/>
              </w:rPr>
              <w:t>日完成詢答，並經</w:t>
            </w:r>
            <w:r w:rsidRPr="00E87C03">
              <w:rPr>
                <w:rFonts w:ascii="新細明體" w:hAnsi="新細明體" w:cs="新細明體"/>
                <w:kern w:val="0"/>
                <w:szCs w:val="24"/>
              </w:rPr>
              <w:t xml:space="preserve"> </w:t>
            </w:r>
            <w:r w:rsidRPr="00E87C03">
              <w:rPr>
                <w:rFonts w:ascii="新細明體" w:hAnsi="新細明體" w:cs="新細明體" w:hint="eastAsia"/>
                <w:kern w:val="0"/>
                <w:szCs w:val="24"/>
              </w:rPr>
              <w:t>立法院於</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lastRenderedPageBreak/>
              <w:t>4</w:t>
            </w:r>
            <w:r w:rsidRPr="00E87C03">
              <w:rPr>
                <w:rFonts w:ascii="新細明體" w:hAnsi="新細明體" w:cs="新細明體" w:hint="eastAsia"/>
                <w:kern w:val="0"/>
                <w:szCs w:val="24"/>
              </w:rPr>
              <w:t>月</w:t>
            </w:r>
            <w:r w:rsidRPr="00E87C03">
              <w:rPr>
                <w:rFonts w:ascii="新細明體" w:hAnsi="新細明體" w:cs="新細明體"/>
                <w:kern w:val="0"/>
                <w:szCs w:val="24"/>
              </w:rPr>
              <w:t>12</w:t>
            </w:r>
            <w:r w:rsidRPr="00E87C03">
              <w:rPr>
                <w:rFonts w:ascii="新細明體" w:hAnsi="新細明體" w:cs="新細明體" w:hint="eastAsia"/>
                <w:kern w:val="0"/>
                <w:szCs w:val="24"/>
              </w:rPr>
              <w:t>日第</w:t>
            </w:r>
            <w:r w:rsidRPr="00E87C03">
              <w:rPr>
                <w:rFonts w:ascii="新細明體" w:hAnsi="新細明體" w:cs="新細明體"/>
                <w:kern w:val="0"/>
                <w:szCs w:val="24"/>
              </w:rPr>
              <w:t>7</w:t>
            </w:r>
            <w:r w:rsidRPr="00E87C03">
              <w:rPr>
                <w:rFonts w:ascii="新細明體" w:hAnsi="新細明體" w:cs="新細明體" w:hint="eastAsia"/>
                <w:kern w:val="0"/>
                <w:szCs w:val="24"/>
              </w:rPr>
              <w:t>屆第</w:t>
            </w:r>
            <w:r w:rsidRPr="00E87C03">
              <w:rPr>
                <w:rFonts w:ascii="新細明體" w:hAnsi="新細明體" w:cs="新細明體"/>
                <w:kern w:val="0"/>
                <w:szCs w:val="24"/>
              </w:rPr>
              <w:t>5</w:t>
            </w:r>
            <w:r w:rsidRPr="00E87C03">
              <w:rPr>
                <w:rFonts w:ascii="新細明體" w:hAnsi="新細明體" w:cs="新細明體" w:hint="eastAsia"/>
                <w:kern w:val="0"/>
                <w:szCs w:val="24"/>
              </w:rPr>
              <w:t>會期第</w:t>
            </w:r>
            <w:r w:rsidRPr="00E87C03">
              <w:rPr>
                <w:rFonts w:ascii="新細明體" w:hAnsi="新細明體" w:cs="新細明體"/>
                <w:kern w:val="0"/>
                <w:szCs w:val="24"/>
              </w:rPr>
              <w:t>10</w:t>
            </w:r>
            <w:r w:rsidRPr="00E87C03">
              <w:rPr>
                <w:rFonts w:ascii="新細明體" w:hAnsi="新細明體" w:cs="新細明體" w:hint="eastAsia"/>
                <w:kern w:val="0"/>
                <w:szCs w:val="24"/>
              </w:rPr>
              <w:t>次全體委員會議決議：「另定期繼續審查」，仍將積極推動本法案儘速完成立法，並將持續對「貪污治罪條例」及「刑法」瀆職罪章進行通盤檢討，研提修正草案，以有效杜絕貪瀆不法，嚴懲不肖之徒非分貪念。</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(3)</w:t>
            </w:r>
            <w:r w:rsidRPr="00E87C03">
              <w:rPr>
                <w:rFonts w:ascii="新細明體" w:hAnsi="新細明體" w:cs="新細明體" w:hint="eastAsia"/>
                <w:kern w:val="0"/>
                <w:szCs w:val="24"/>
              </w:rPr>
              <w:t>自「國家廉政建設行動方案」實施以來，截至本年</w:t>
            </w:r>
            <w:r w:rsidRPr="00E87C03">
              <w:rPr>
                <w:rFonts w:ascii="新細明體" w:hAnsi="新細明體" w:cs="新細明體"/>
                <w:kern w:val="0"/>
                <w:szCs w:val="24"/>
              </w:rPr>
              <w:t>12</w:t>
            </w:r>
            <w:r w:rsidRPr="00E87C03">
              <w:rPr>
                <w:rFonts w:ascii="新細明體" w:hAnsi="新細明體" w:cs="新細明體" w:hint="eastAsia"/>
                <w:kern w:val="0"/>
                <w:szCs w:val="24"/>
              </w:rPr>
              <w:t>月底，各地方法院檢察署偵辦貪瀆案件，累計起訴</w:t>
            </w:r>
            <w:r w:rsidRPr="00E87C03">
              <w:rPr>
                <w:rFonts w:ascii="新細明體" w:hAnsi="新細明體" w:cs="新細明體"/>
                <w:kern w:val="0"/>
                <w:szCs w:val="24"/>
              </w:rPr>
              <w:t>662</w:t>
            </w:r>
            <w:r w:rsidRPr="00E87C03">
              <w:rPr>
                <w:rFonts w:ascii="新細明體" w:hAnsi="新細明體" w:cs="新細明體" w:hint="eastAsia"/>
                <w:kern w:val="0"/>
                <w:szCs w:val="24"/>
              </w:rPr>
              <w:t>件，起訴人次</w:t>
            </w:r>
            <w:r w:rsidRPr="00E87C03">
              <w:rPr>
                <w:rFonts w:ascii="新細明體" w:hAnsi="新細明體" w:cs="新細明體"/>
                <w:kern w:val="0"/>
                <w:szCs w:val="24"/>
              </w:rPr>
              <w:t>1,943</w:t>
            </w:r>
            <w:r w:rsidRPr="00E87C03">
              <w:rPr>
                <w:rFonts w:ascii="新細明體" w:hAnsi="新細明體" w:cs="新細明體" w:hint="eastAsia"/>
                <w:kern w:val="0"/>
                <w:szCs w:val="24"/>
              </w:rPr>
              <w:t>人，查獲貪瀆金額</w:t>
            </w:r>
            <w:r w:rsidRPr="00E87C03">
              <w:rPr>
                <w:rFonts w:ascii="新細明體" w:hAnsi="新細明體" w:cs="新細明體"/>
                <w:kern w:val="0"/>
                <w:szCs w:val="24"/>
              </w:rPr>
              <w:t>16</w:t>
            </w:r>
            <w:r w:rsidRPr="00E87C03">
              <w:rPr>
                <w:rFonts w:ascii="新細明體" w:hAnsi="新細明體" w:cs="新細明體" w:hint="eastAsia"/>
                <w:kern w:val="0"/>
                <w:szCs w:val="24"/>
              </w:rPr>
              <w:t>億</w:t>
            </w:r>
            <w:r w:rsidRPr="00E87C03">
              <w:rPr>
                <w:rFonts w:ascii="新細明體" w:hAnsi="新細明體" w:cs="新細明體"/>
                <w:kern w:val="0"/>
                <w:szCs w:val="24"/>
              </w:rPr>
              <w:t>7,981</w:t>
            </w:r>
            <w:r w:rsidRPr="00E87C03">
              <w:rPr>
                <w:rFonts w:ascii="新細明體" w:hAnsi="新細明體" w:cs="新細明體" w:hint="eastAsia"/>
                <w:kern w:val="0"/>
                <w:szCs w:val="24"/>
              </w:rPr>
              <w:t>萬</w:t>
            </w:r>
            <w:r w:rsidRPr="00E87C03">
              <w:rPr>
                <w:rFonts w:ascii="新細明體" w:hAnsi="新細明體" w:cs="新細明體"/>
                <w:kern w:val="0"/>
                <w:szCs w:val="24"/>
              </w:rPr>
              <w:t>54</w:t>
            </w:r>
            <w:r w:rsidRPr="00E87C03">
              <w:rPr>
                <w:rFonts w:ascii="新細明體" w:hAnsi="新細明體" w:cs="新細明體" w:hint="eastAsia"/>
                <w:kern w:val="0"/>
                <w:szCs w:val="24"/>
              </w:rPr>
              <w:t>元，其中高階簡任以上公務人員有</w:t>
            </w:r>
            <w:r w:rsidRPr="00E87C03">
              <w:rPr>
                <w:rFonts w:ascii="新細明體" w:hAnsi="新細明體" w:cs="新細明體"/>
                <w:kern w:val="0"/>
                <w:szCs w:val="24"/>
              </w:rPr>
              <w:t>119</w:t>
            </w:r>
            <w:r w:rsidRPr="00E87C03">
              <w:rPr>
                <w:rFonts w:ascii="新細明體" w:hAnsi="新細明體" w:cs="新細明體" w:hint="eastAsia"/>
                <w:kern w:val="0"/>
                <w:szCs w:val="24"/>
              </w:rPr>
              <w:t>人</w:t>
            </w:r>
            <w:r w:rsidRPr="00E87C03">
              <w:rPr>
                <w:rFonts w:ascii="新細明體" w:hAnsi="新細明體" w:cs="新細明體"/>
                <w:kern w:val="0"/>
                <w:szCs w:val="24"/>
              </w:rPr>
              <w:t>(</w:t>
            </w:r>
            <w:r w:rsidRPr="00E87C03">
              <w:rPr>
                <w:rFonts w:ascii="新細明體" w:hAnsi="新細明體" w:cs="新細明體" w:hint="eastAsia"/>
                <w:kern w:val="0"/>
                <w:szCs w:val="24"/>
              </w:rPr>
              <w:t>占總起訴人次</w:t>
            </w:r>
            <w:r w:rsidRPr="00E87C03">
              <w:rPr>
                <w:rFonts w:ascii="新細明體" w:hAnsi="新細明體" w:cs="新細明體"/>
                <w:kern w:val="0"/>
                <w:szCs w:val="24"/>
              </w:rPr>
              <w:t>6.12%)</w:t>
            </w:r>
            <w:r w:rsidRPr="00E87C03">
              <w:rPr>
                <w:rFonts w:ascii="新細明體" w:hAnsi="新細明體" w:cs="新細明體" w:hint="eastAsia"/>
                <w:kern w:val="0"/>
                <w:szCs w:val="24"/>
              </w:rPr>
              <w:t>、民意代表</w:t>
            </w:r>
            <w:r w:rsidRPr="00E87C03">
              <w:rPr>
                <w:rFonts w:ascii="新細明體" w:hAnsi="新細明體" w:cs="新細明體"/>
                <w:kern w:val="0"/>
                <w:szCs w:val="24"/>
              </w:rPr>
              <w:t>49</w:t>
            </w:r>
            <w:r w:rsidRPr="00E87C03">
              <w:rPr>
                <w:rFonts w:ascii="新細明體" w:hAnsi="新細明體" w:cs="新細明體" w:hint="eastAsia"/>
                <w:kern w:val="0"/>
                <w:szCs w:val="24"/>
              </w:rPr>
              <w:t>人</w:t>
            </w:r>
            <w:r w:rsidRPr="00E87C03">
              <w:rPr>
                <w:rFonts w:ascii="新細明體" w:hAnsi="新細明體" w:cs="新細明體"/>
                <w:kern w:val="0"/>
                <w:szCs w:val="24"/>
              </w:rPr>
              <w:t>(</w:t>
            </w:r>
            <w:r w:rsidRPr="00E87C03">
              <w:rPr>
                <w:rFonts w:ascii="新細明體" w:hAnsi="新細明體" w:cs="新細明體" w:hint="eastAsia"/>
                <w:kern w:val="0"/>
                <w:szCs w:val="24"/>
              </w:rPr>
              <w:t>占總起訴人次</w:t>
            </w:r>
            <w:r w:rsidRPr="00E87C03">
              <w:rPr>
                <w:rFonts w:ascii="新細明體" w:hAnsi="新細明體" w:cs="新細明體"/>
                <w:kern w:val="0"/>
                <w:szCs w:val="24"/>
              </w:rPr>
              <w:t>2.52%</w:t>
            </w:r>
            <w:r w:rsidRPr="00E87C03">
              <w:rPr>
                <w:rFonts w:ascii="新細明體" w:hAnsi="新細明體" w:cs="新細明體" w:hint="eastAsia"/>
                <w:kern w:val="0"/>
                <w:szCs w:val="24"/>
              </w:rPr>
              <w:t>）、中階薦任公務人員</w:t>
            </w:r>
            <w:r w:rsidRPr="00E87C03">
              <w:rPr>
                <w:rFonts w:ascii="新細明體" w:hAnsi="新細明體" w:cs="新細明體"/>
                <w:kern w:val="0"/>
                <w:szCs w:val="24"/>
              </w:rPr>
              <w:t>295</w:t>
            </w:r>
            <w:r w:rsidRPr="00E87C03">
              <w:rPr>
                <w:rFonts w:ascii="新細明體" w:hAnsi="新細明體" w:cs="新細明體" w:hint="eastAsia"/>
                <w:kern w:val="0"/>
                <w:szCs w:val="24"/>
              </w:rPr>
              <w:t>人</w:t>
            </w:r>
            <w:r w:rsidRPr="00E87C03">
              <w:rPr>
                <w:rFonts w:ascii="新細明體" w:hAnsi="新細明體" w:cs="新細明體"/>
                <w:kern w:val="0"/>
                <w:szCs w:val="24"/>
              </w:rPr>
              <w:t>(</w:t>
            </w:r>
            <w:r w:rsidRPr="00E87C03">
              <w:rPr>
                <w:rFonts w:ascii="新細明體" w:hAnsi="新細明體" w:cs="新細明體" w:hint="eastAsia"/>
                <w:kern w:val="0"/>
                <w:szCs w:val="24"/>
              </w:rPr>
              <w:t>占總起訴人次</w:t>
            </w:r>
            <w:r w:rsidRPr="00E87C03">
              <w:rPr>
                <w:rFonts w:ascii="新細明體" w:hAnsi="新細明體" w:cs="新細明體"/>
                <w:kern w:val="0"/>
                <w:szCs w:val="24"/>
              </w:rPr>
              <w:t>15.18%</w:t>
            </w:r>
            <w:r w:rsidRPr="00E87C03">
              <w:rPr>
                <w:rFonts w:ascii="新細明體" w:hAnsi="新細明體" w:cs="新細明體" w:hint="eastAsia"/>
                <w:kern w:val="0"/>
                <w:szCs w:val="24"/>
              </w:rPr>
              <w:t>）、基層委任以下公務人員</w:t>
            </w:r>
            <w:r w:rsidRPr="00E87C03">
              <w:rPr>
                <w:rFonts w:ascii="新細明體" w:hAnsi="新細明體" w:cs="新細明體"/>
                <w:kern w:val="0"/>
                <w:szCs w:val="24"/>
              </w:rPr>
              <w:t>506</w:t>
            </w:r>
            <w:r w:rsidRPr="00E87C03">
              <w:rPr>
                <w:rFonts w:ascii="新細明體" w:hAnsi="新細明體" w:cs="新細明體" w:hint="eastAsia"/>
                <w:kern w:val="0"/>
                <w:szCs w:val="24"/>
              </w:rPr>
              <w:t>人</w:t>
            </w:r>
            <w:r w:rsidRPr="00E87C03">
              <w:rPr>
                <w:rFonts w:ascii="新細明體" w:hAnsi="新細明體" w:cs="新細明體"/>
                <w:kern w:val="0"/>
                <w:szCs w:val="24"/>
              </w:rPr>
              <w:t>(</w:t>
            </w:r>
            <w:r w:rsidRPr="00E87C03">
              <w:rPr>
                <w:rFonts w:ascii="新細明體" w:hAnsi="新細明體" w:cs="新細明體" w:hint="eastAsia"/>
                <w:kern w:val="0"/>
                <w:szCs w:val="24"/>
              </w:rPr>
              <w:t>占總起訴人次</w:t>
            </w:r>
            <w:r w:rsidRPr="00E87C03">
              <w:rPr>
                <w:rFonts w:ascii="新細明體" w:hAnsi="新細明體" w:cs="新細明體"/>
                <w:kern w:val="0"/>
                <w:szCs w:val="24"/>
              </w:rPr>
              <w:t>26.04%)</w:t>
            </w:r>
            <w:r w:rsidRPr="00E87C03">
              <w:rPr>
                <w:rFonts w:ascii="新細明體" w:hAnsi="新細明體" w:cs="新細明體" w:hint="eastAsia"/>
                <w:kern w:val="0"/>
                <w:szCs w:val="24"/>
              </w:rPr>
              <w:t>以及一般民眾</w:t>
            </w:r>
            <w:r w:rsidRPr="00E87C03">
              <w:rPr>
                <w:rFonts w:ascii="新細明體" w:hAnsi="新細明體" w:cs="新細明體"/>
                <w:kern w:val="0"/>
                <w:szCs w:val="24"/>
              </w:rPr>
              <w:t>974</w:t>
            </w:r>
            <w:r w:rsidRPr="00E87C03">
              <w:rPr>
                <w:rFonts w:ascii="新細明體" w:hAnsi="新細明體" w:cs="新細明體" w:hint="eastAsia"/>
                <w:kern w:val="0"/>
                <w:szCs w:val="24"/>
              </w:rPr>
              <w:t>人</w:t>
            </w:r>
            <w:r w:rsidRPr="00E87C03">
              <w:rPr>
                <w:rFonts w:ascii="新細明體" w:hAnsi="新細明體" w:cs="新細明體"/>
                <w:kern w:val="0"/>
                <w:szCs w:val="24"/>
              </w:rPr>
              <w:t>(</w:t>
            </w:r>
            <w:r w:rsidRPr="00E87C03">
              <w:rPr>
                <w:rFonts w:ascii="新細明體" w:hAnsi="新細明體" w:cs="新細明體" w:hint="eastAsia"/>
                <w:kern w:val="0"/>
                <w:szCs w:val="24"/>
              </w:rPr>
              <w:t>占總起訴人次</w:t>
            </w:r>
            <w:r w:rsidRPr="00E87C03">
              <w:rPr>
                <w:rFonts w:ascii="新細明體" w:hAnsi="新細明體" w:cs="新細明體"/>
                <w:kern w:val="0"/>
                <w:szCs w:val="24"/>
              </w:rPr>
              <w:t>50.13%</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(4)98</w:t>
            </w:r>
            <w:r w:rsidRPr="00E87C03">
              <w:rPr>
                <w:rFonts w:ascii="新細明體" w:hAnsi="新細明體" w:cs="新細明體" w:hint="eastAsia"/>
                <w:kern w:val="0"/>
                <w:szCs w:val="24"/>
              </w:rPr>
              <w:t>年</w:t>
            </w:r>
            <w:r w:rsidRPr="00E87C03">
              <w:rPr>
                <w:rFonts w:ascii="新細明體" w:hAnsi="新細明體" w:cs="新細明體"/>
                <w:kern w:val="0"/>
                <w:szCs w:val="24"/>
              </w:rPr>
              <w:t>12</w:t>
            </w:r>
            <w:r w:rsidRPr="00E87C03">
              <w:rPr>
                <w:rFonts w:ascii="新細明體" w:hAnsi="新細明體" w:cs="新細明體" w:hint="eastAsia"/>
                <w:kern w:val="0"/>
                <w:szCs w:val="24"/>
              </w:rPr>
              <w:t>月</w:t>
            </w:r>
            <w:r w:rsidRPr="00E87C03">
              <w:rPr>
                <w:rFonts w:ascii="新細明體" w:hAnsi="新細明體" w:cs="新細明體"/>
                <w:kern w:val="0"/>
                <w:szCs w:val="24"/>
              </w:rPr>
              <w:t>7</w:t>
            </w:r>
            <w:r w:rsidRPr="00E87C03">
              <w:rPr>
                <w:rFonts w:ascii="新細明體" w:hAnsi="新細明體" w:cs="新細明體" w:hint="eastAsia"/>
                <w:kern w:val="0"/>
                <w:szCs w:val="24"/>
              </w:rPr>
              <w:t>日修正發布「鼓勵檢舉賄選要點」第</w:t>
            </w:r>
            <w:r w:rsidRPr="00E87C03">
              <w:rPr>
                <w:rFonts w:ascii="新細明體" w:hAnsi="新細明體" w:cs="新細明體"/>
                <w:kern w:val="0"/>
                <w:szCs w:val="24"/>
              </w:rPr>
              <w:t>3</w:t>
            </w:r>
            <w:r w:rsidRPr="00E87C03">
              <w:rPr>
                <w:rFonts w:ascii="新細明體" w:hAnsi="新細明體" w:cs="新細明體" w:hint="eastAsia"/>
                <w:kern w:val="0"/>
                <w:szCs w:val="24"/>
              </w:rPr>
              <w:t>點規定，並自</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w:t>
            </w:r>
            <w:r w:rsidRPr="00E87C03">
              <w:rPr>
                <w:rFonts w:ascii="新細明體" w:hAnsi="新細明體" w:cs="新細明體" w:hint="eastAsia"/>
                <w:kern w:val="0"/>
                <w:szCs w:val="24"/>
              </w:rPr>
              <w:t>月</w:t>
            </w:r>
            <w:r w:rsidRPr="00E87C03">
              <w:rPr>
                <w:rFonts w:ascii="新細明體" w:hAnsi="新細明體" w:cs="新細明體"/>
                <w:kern w:val="0"/>
                <w:szCs w:val="24"/>
              </w:rPr>
              <w:t>1</w:t>
            </w:r>
            <w:r w:rsidRPr="00E87C03">
              <w:rPr>
                <w:rFonts w:ascii="新細明體" w:hAnsi="新細明體" w:cs="新細明體" w:hint="eastAsia"/>
                <w:kern w:val="0"/>
                <w:szCs w:val="24"/>
              </w:rPr>
              <w:t>日生效，修正檢舉獎金給與之標準，以避免高額檢舉獎金所可能產生之道德危險；另為因應</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4</w:t>
            </w:r>
            <w:r w:rsidRPr="00E87C03">
              <w:rPr>
                <w:rFonts w:ascii="新細明體" w:hAnsi="新細明體" w:cs="新細明體" w:hint="eastAsia"/>
                <w:kern w:val="0"/>
                <w:szCs w:val="24"/>
              </w:rPr>
              <w:t>月</w:t>
            </w:r>
            <w:r w:rsidRPr="00E87C03">
              <w:rPr>
                <w:rFonts w:ascii="新細明體" w:hAnsi="新細明體" w:cs="新細明體"/>
                <w:kern w:val="0"/>
                <w:szCs w:val="24"/>
              </w:rPr>
              <w:t>30</w:t>
            </w:r>
            <w:r w:rsidRPr="00E87C03">
              <w:rPr>
                <w:rFonts w:ascii="新細明體" w:hAnsi="新細明體" w:cs="新細明體" w:hint="eastAsia"/>
                <w:kern w:val="0"/>
                <w:szCs w:val="24"/>
              </w:rPr>
              <w:t>日總統修正公布「農田水利會組織通則修正條文」第</w:t>
            </w:r>
            <w:r w:rsidRPr="00E87C03">
              <w:rPr>
                <w:rFonts w:ascii="新細明體" w:hAnsi="新細明體" w:cs="新細明體"/>
                <w:kern w:val="0"/>
                <w:szCs w:val="24"/>
              </w:rPr>
              <w:t>38</w:t>
            </w:r>
            <w:r w:rsidRPr="00E87C03">
              <w:rPr>
                <w:rFonts w:ascii="新細明體" w:hAnsi="新細明體" w:cs="新細明體" w:hint="eastAsia"/>
                <w:kern w:val="0"/>
                <w:szCs w:val="24"/>
              </w:rPr>
              <w:t>條之</w:t>
            </w:r>
            <w:r w:rsidRPr="00E87C03">
              <w:rPr>
                <w:rFonts w:ascii="新細明體" w:hAnsi="新細明體" w:cs="新細明體"/>
                <w:kern w:val="0"/>
                <w:szCs w:val="24"/>
              </w:rPr>
              <w:t>1</w:t>
            </w:r>
            <w:r w:rsidRPr="00E87C03">
              <w:rPr>
                <w:rFonts w:ascii="新細明體" w:hAnsi="新細明體" w:cs="新細明體" w:hint="eastAsia"/>
                <w:kern w:val="0"/>
                <w:szCs w:val="24"/>
              </w:rPr>
              <w:t>、第</w:t>
            </w:r>
            <w:r w:rsidRPr="00E87C03">
              <w:rPr>
                <w:rFonts w:ascii="新細明體" w:hAnsi="新細明體" w:cs="新細明體"/>
                <w:kern w:val="0"/>
                <w:szCs w:val="24"/>
              </w:rPr>
              <w:t>38</w:t>
            </w:r>
            <w:r w:rsidRPr="00E87C03">
              <w:rPr>
                <w:rFonts w:ascii="新細明體" w:hAnsi="新細明體" w:cs="新細明體" w:hint="eastAsia"/>
                <w:kern w:val="0"/>
                <w:szCs w:val="24"/>
              </w:rPr>
              <w:t>條之</w:t>
            </w:r>
            <w:r w:rsidRPr="00E87C03">
              <w:rPr>
                <w:rFonts w:ascii="新細明體" w:hAnsi="新細明體" w:cs="新細明體"/>
                <w:kern w:val="0"/>
                <w:szCs w:val="24"/>
              </w:rPr>
              <w:t>2</w:t>
            </w:r>
            <w:r w:rsidRPr="00E87C03">
              <w:rPr>
                <w:rFonts w:ascii="新細明體" w:hAnsi="新細明體" w:cs="新細明體" w:hint="eastAsia"/>
                <w:kern w:val="0"/>
                <w:szCs w:val="24"/>
              </w:rPr>
              <w:t>之規定，另於</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4</w:t>
            </w:r>
            <w:r w:rsidRPr="00E87C03">
              <w:rPr>
                <w:rFonts w:ascii="新細明體" w:hAnsi="新細明體" w:cs="新細明體" w:hint="eastAsia"/>
                <w:kern w:val="0"/>
                <w:szCs w:val="24"/>
              </w:rPr>
              <w:t>月</w:t>
            </w:r>
            <w:r w:rsidRPr="00E87C03">
              <w:rPr>
                <w:rFonts w:ascii="新細明體" w:hAnsi="新細明體" w:cs="新細明體"/>
                <w:kern w:val="0"/>
                <w:szCs w:val="24"/>
              </w:rPr>
              <w:t>29</w:t>
            </w:r>
            <w:r w:rsidRPr="00E87C03">
              <w:rPr>
                <w:rFonts w:ascii="新細明體" w:hAnsi="新細明體" w:cs="新細明體" w:hint="eastAsia"/>
                <w:kern w:val="0"/>
                <w:szCs w:val="24"/>
              </w:rPr>
              <w:t>日召開「研議修正鼓勵檢舉賄選要點會議」，針對檢舉農田水利會會長、會務委員選舉賄選，研擬增列發給檢舉獎金，嗣於同年</w:t>
            </w:r>
            <w:r w:rsidRPr="00E87C03">
              <w:rPr>
                <w:rFonts w:ascii="新細明體" w:hAnsi="新細明體" w:cs="新細明體"/>
                <w:kern w:val="0"/>
                <w:szCs w:val="24"/>
              </w:rPr>
              <w:t>5</w:t>
            </w:r>
            <w:r w:rsidRPr="00E87C03">
              <w:rPr>
                <w:rFonts w:ascii="新細明體" w:hAnsi="新細明體" w:cs="新細明體" w:hint="eastAsia"/>
                <w:kern w:val="0"/>
                <w:szCs w:val="24"/>
              </w:rPr>
              <w:t>月</w:t>
            </w:r>
            <w:r w:rsidRPr="00E87C03">
              <w:rPr>
                <w:rFonts w:ascii="新細明體" w:hAnsi="新細明體" w:cs="新細明體"/>
                <w:kern w:val="0"/>
                <w:szCs w:val="24"/>
              </w:rPr>
              <w:t>14</w:t>
            </w:r>
            <w:r w:rsidRPr="00E87C03">
              <w:rPr>
                <w:rFonts w:ascii="新細明體" w:hAnsi="新細明體" w:cs="新細明體" w:hint="eastAsia"/>
                <w:kern w:val="0"/>
                <w:szCs w:val="24"/>
              </w:rPr>
              <w:t>日修正該要點第</w:t>
            </w:r>
            <w:r w:rsidRPr="00E87C03">
              <w:rPr>
                <w:rFonts w:ascii="新細明體" w:hAnsi="新細明體" w:cs="新細明體"/>
                <w:kern w:val="0"/>
                <w:szCs w:val="24"/>
              </w:rPr>
              <w:t>2</w:t>
            </w:r>
            <w:r w:rsidRPr="00E87C03">
              <w:rPr>
                <w:rFonts w:ascii="新細明體" w:hAnsi="新細明體" w:cs="新細明體" w:hint="eastAsia"/>
                <w:kern w:val="0"/>
                <w:szCs w:val="24"/>
              </w:rPr>
              <w:t>點、第</w:t>
            </w:r>
            <w:r w:rsidRPr="00E87C03">
              <w:rPr>
                <w:rFonts w:ascii="新細明體" w:hAnsi="新細明體" w:cs="新細明體"/>
                <w:kern w:val="0"/>
                <w:szCs w:val="24"/>
              </w:rPr>
              <w:t>3</w:t>
            </w:r>
            <w:r w:rsidRPr="00E87C03">
              <w:rPr>
                <w:rFonts w:ascii="新細明體" w:hAnsi="新細明體" w:cs="新細明體" w:hint="eastAsia"/>
                <w:kern w:val="0"/>
                <w:szCs w:val="24"/>
              </w:rPr>
              <w:t>點規定，並自同日生效施行。</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(5)</w:t>
            </w:r>
            <w:r w:rsidRPr="00E87C03">
              <w:rPr>
                <w:rFonts w:ascii="新細明體" w:hAnsi="新細明體" w:cs="新細明體" w:hint="eastAsia"/>
                <w:kern w:val="0"/>
                <w:szCs w:val="24"/>
              </w:rPr>
              <w:t>針對</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11</w:t>
            </w:r>
            <w:r w:rsidRPr="00E87C03">
              <w:rPr>
                <w:rFonts w:ascii="新細明體" w:hAnsi="新細明體" w:cs="新細明體" w:hint="eastAsia"/>
                <w:kern w:val="0"/>
                <w:szCs w:val="24"/>
              </w:rPr>
              <w:t>月</w:t>
            </w:r>
            <w:r w:rsidRPr="00E87C03">
              <w:rPr>
                <w:rFonts w:ascii="新細明體" w:hAnsi="新細明體" w:cs="新細明體"/>
                <w:kern w:val="0"/>
                <w:szCs w:val="24"/>
              </w:rPr>
              <w:t>27</w:t>
            </w:r>
            <w:r w:rsidRPr="00E87C03">
              <w:rPr>
                <w:rFonts w:ascii="新細明體" w:hAnsi="新細明體" w:cs="新細明體" w:hint="eastAsia"/>
                <w:kern w:val="0"/>
                <w:szCs w:val="24"/>
              </w:rPr>
              <w:t>日直轄市長、市議員及里長選舉，本部已邀集檢察、調查、戶政、警政等機關，加強幽靈人口之查緝，並於</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6</w:t>
            </w:r>
            <w:r w:rsidRPr="00E87C03">
              <w:rPr>
                <w:rFonts w:ascii="新細明體" w:hAnsi="新細明體" w:cs="新細明體" w:hint="eastAsia"/>
                <w:kern w:val="0"/>
                <w:szCs w:val="24"/>
              </w:rPr>
              <w:t>月</w:t>
            </w:r>
            <w:r w:rsidRPr="00E87C03">
              <w:rPr>
                <w:rFonts w:ascii="新細明體" w:hAnsi="新細明體" w:cs="新細明體"/>
                <w:kern w:val="0"/>
                <w:szCs w:val="24"/>
              </w:rPr>
              <w:t>28</w:t>
            </w:r>
            <w:r w:rsidRPr="00E87C03">
              <w:rPr>
                <w:rFonts w:ascii="新細明體" w:hAnsi="新細明體" w:cs="新細明體" w:hint="eastAsia"/>
                <w:kern w:val="0"/>
                <w:szCs w:val="24"/>
              </w:rPr>
              <w:t>日頒布「</w:t>
            </w:r>
            <w:r w:rsidRPr="00E87C03">
              <w:rPr>
                <w:rFonts w:ascii="新細明體" w:hAnsi="新細明體" w:cs="新細明體"/>
                <w:kern w:val="0"/>
                <w:szCs w:val="24"/>
              </w:rPr>
              <w:t>99</w:t>
            </w:r>
            <w:r w:rsidRPr="00E87C03">
              <w:rPr>
                <w:rFonts w:ascii="新細明體" w:hAnsi="新細明體" w:cs="新細明體" w:hint="eastAsia"/>
                <w:kern w:val="0"/>
                <w:szCs w:val="24"/>
              </w:rPr>
              <w:t>年直轄市市長、議員及里長選舉查察賄選工作綱領」，揭示以「澈查</w:t>
            </w:r>
            <w:r w:rsidRPr="00E87C03">
              <w:rPr>
                <w:rFonts w:ascii="新細明體" w:hAnsi="新細明體" w:cs="新細明體" w:hint="eastAsia"/>
                <w:kern w:val="0"/>
                <w:szCs w:val="24"/>
              </w:rPr>
              <w:lastRenderedPageBreak/>
              <w:t>樁腳脈絡，全力向上溯源」為查察賄選之工作目標。</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(6)99</w:t>
            </w:r>
            <w:r w:rsidRPr="00E87C03">
              <w:rPr>
                <w:rFonts w:ascii="新細明體" w:hAnsi="新細明體" w:cs="新細明體" w:hint="eastAsia"/>
                <w:kern w:val="0"/>
                <w:szCs w:val="24"/>
              </w:rPr>
              <w:t>年</w:t>
            </w:r>
            <w:r w:rsidRPr="00E87C03">
              <w:rPr>
                <w:rFonts w:ascii="新細明體" w:hAnsi="新細明體" w:cs="新細明體"/>
                <w:kern w:val="0"/>
                <w:szCs w:val="24"/>
              </w:rPr>
              <w:t>2</w:t>
            </w:r>
            <w:r w:rsidRPr="00E87C03">
              <w:rPr>
                <w:rFonts w:ascii="新細明體" w:hAnsi="新細明體" w:cs="新細明體" w:hint="eastAsia"/>
                <w:kern w:val="0"/>
                <w:szCs w:val="24"/>
              </w:rPr>
              <w:t>月</w:t>
            </w:r>
            <w:r w:rsidRPr="00E87C03">
              <w:rPr>
                <w:rFonts w:ascii="新細明體" w:hAnsi="新細明體" w:cs="新細明體"/>
                <w:kern w:val="0"/>
                <w:szCs w:val="24"/>
              </w:rPr>
              <w:t>1</w:t>
            </w:r>
            <w:r w:rsidRPr="00E87C03">
              <w:rPr>
                <w:rFonts w:ascii="新細明體" w:hAnsi="新細明體" w:cs="新細明體" w:hint="eastAsia"/>
                <w:kern w:val="0"/>
                <w:szCs w:val="24"/>
              </w:rPr>
              <w:t>日修正「檢察機關辦理貪污案件應行注意事項」，並於同日生效施行，另於同年</w:t>
            </w:r>
            <w:r w:rsidRPr="00E87C03">
              <w:rPr>
                <w:rFonts w:ascii="新細明體" w:hAnsi="新細明體" w:cs="新細明體"/>
                <w:kern w:val="0"/>
                <w:szCs w:val="24"/>
              </w:rPr>
              <w:t>4</w:t>
            </w:r>
            <w:r w:rsidRPr="00E87C03">
              <w:rPr>
                <w:rFonts w:ascii="新細明體" w:hAnsi="新細明體" w:cs="新細明體" w:hint="eastAsia"/>
                <w:kern w:val="0"/>
                <w:szCs w:val="24"/>
              </w:rPr>
              <w:t>月</w:t>
            </w:r>
            <w:r w:rsidRPr="00E87C03">
              <w:rPr>
                <w:rFonts w:ascii="新細明體" w:hAnsi="新細明體" w:cs="新細明體"/>
                <w:kern w:val="0"/>
                <w:szCs w:val="24"/>
              </w:rPr>
              <w:t>8</w:t>
            </w:r>
            <w:r w:rsidRPr="00E87C03">
              <w:rPr>
                <w:rFonts w:ascii="新細明體" w:hAnsi="新細明體" w:cs="新細明體" w:hint="eastAsia"/>
                <w:kern w:val="0"/>
                <w:szCs w:val="24"/>
              </w:rPr>
              <w:t>日完成「重大弊案檢討及制度改進方案」辦理情形周年報告，針對檢察機關偵辦案件之困境、缺失及因應對策與改進措施等，提出辦理情形之報告，並說明制度改進方案與成果，務期肅清貪腐，建立清廉國家。</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kern w:val="0"/>
                <w:szCs w:val="24"/>
              </w:rPr>
              <w:t>(7)99</w:t>
            </w:r>
            <w:r w:rsidRPr="00E87C03">
              <w:rPr>
                <w:rFonts w:ascii="新細明體" w:hAnsi="新細明體" w:cs="新細明體" w:hint="eastAsia"/>
                <w:kern w:val="0"/>
                <w:szCs w:val="24"/>
              </w:rPr>
              <w:t>年</w:t>
            </w:r>
            <w:r w:rsidRPr="00E87C03">
              <w:rPr>
                <w:rFonts w:ascii="新細明體" w:hAnsi="新細明體" w:cs="新細明體"/>
                <w:kern w:val="0"/>
                <w:szCs w:val="24"/>
              </w:rPr>
              <w:t>6</w:t>
            </w:r>
            <w:r w:rsidRPr="00E87C03">
              <w:rPr>
                <w:rFonts w:ascii="新細明體" w:hAnsi="新細明體" w:cs="新細明體" w:hint="eastAsia"/>
                <w:kern w:val="0"/>
                <w:szCs w:val="24"/>
              </w:rPr>
              <w:t>月</w:t>
            </w:r>
            <w:r w:rsidRPr="00E87C03">
              <w:rPr>
                <w:rFonts w:ascii="新細明體" w:hAnsi="新細明體" w:cs="新細明體"/>
                <w:kern w:val="0"/>
                <w:szCs w:val="24"/>
              </w:rPr>
              <w:t>24</w:t>
            </w:r>
            <w:r w:rsidRPr="00E87C03">
              <w:rPr>
                <w:rFonts w:ascii="新細明體" w:hAnsi="新細明體" w:cs="新細明體" w:hint="eastAsia"/>
                <w:kern w:val="0"/>
                <w:szCs w:val="24"/>
              </w:rPr>
              <w:t>日以法檢字第</w:t>
            </w:r>
            <w:r w:rsidRPr="00E87C03">
              <w:rPr>
                <w:rFonts w:ascii="新細明體" w:hAnsi="新細明體" w:cs="新細明體"/>
                <w:kern w:val="0"/>
                <w:szCs w:val="24"/>
              </w:rPr>
              <w:t>0990804686</w:t>
            </w:r>
            <w:r w:rsidRPr="00E87C03">
              <w:rPr>
                <w:rFonts w:ascii="新細明體" w:hAnsi="新細明體" w:cs="新細明體" w:hint="eastAsia"/>
                <w:kern w:val="0"/>
                <w:szCs w:val="24"/>
              </w:rPr>
              <w:t>號函，通令各檢察機關偵結貪瀆案件提起公訴後，應迅即將案件偵查結果通知被告公務員所屬機關檢討行政責任，並副知該機關政風單位，避免行政機關怠於檢討涉案公務員行政責任，藉此貫徹行政肅貪，健全機關風紀，提升廉政效能。</w:t>
            </w:r>
          </w:p>
        </w:tc>
      </w:tr>
      <w:tr w:rsidR="00330DB4" w:rsidRPr="00E87C03">
        <w:tc>
          <w:tcPr>
            <w:tcW w:w="0" w:type="auto"/>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加強毒品查緝工作</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12</w:t>
            </w:r>
          </w:p>
        </w:tc>
        <w:tc>
          <w:tcPr>
            <w:tcW w:w="0" w:type="auto"/>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(1)99</w:t>
            </w:r>
            <w:r w:rsidRPr="00E87C03">
              <w:rPr>
                <w:rFonts w:ascii="新細明體" w:hAnsi="新細明體" w:cs="新細明體" w:hint="eastAsia"/>
                <w:kern w:val="0"/>
                <w:szCs w:val="24"/>
              </w:rPr>
              <w:t>年新入所受觀察勒戒者</w:t>
            </w:r>
            <w:r w:rsidRPr="00E87C03">
              <w:rPr>
                <w:rFonts w:ascii="新細明體" w:hAnsi="新細明體" w:cs="新細明體"/>
                <w:kern w:val="0"/>
                <w:szCs w:val="24"/>
              </w:rPr>
              <w:t>9,501</w:t>
            </w:r>
            <w:r w:rsidRPr="00E87C03">
              <w:rPr>
                <w:rFonts w:ascii="新細明體" w:hAnsi="新細明體" w:cs="新細明體" w:hint="eastAsia"/>
                <w:kern w:val="0"/>
                <w:szCs w:val="24"/>
              </w:rPr>
              <w:t>人，比</w:t>
            </w:r>
            <w:r w:rsidRPr="00E87C03">
              <w:rPr>
                <w:rFonts w:ascii="新細明體" w:hAnsi="新細明體" w:cs="新細明體"/>
                <w:kern w:val="0"/>
                <w:szCs w:val="24"/>
              </w:rPr>
              <w:t>98</w:t>
            </w:r>
            <w:r w:rsidRPr="00E87C03">
              <w:rPr>
                <w:rFonts w:ascii="新細明體" w:hAnsi="新細明體" w:cs="新細明體" w:hint="eastAsia"/>
                <w:kern w:val="0"/>
                <w:szCs w:val="24"/>
              </w:rPr>
              <w:t>年同期</w:t>
            </w:r>
            <w:r w:rsidRPr="00E87C03">
              <w:rPr>
                <w:rFonts w:ascii="新細明體" w:hAnsi="新細明體" w:cs="新細明體"/>
                <w:kern w:val="0"/>
                <w:szCs w:val="24"/>
              </w:rPr>
              <w:t>(8,305</w:t>
            </w:r>
            <w:r w:rsidRPr="00E87C03">
              <w:rPr>
                <w:rFonts w:ascii="新細明體" w:hAnsi="新細明體" w:cs="新細明體" w:hint="eastAsia"/>
                <w:kern w:val="0"/>
                <w:szCs w:val="24"/>
              </w:rPr>
              <w:t>人</w:t>
            </w:r>
            <w:r w:rsidRPr="00E87C03">
              <w:rPr>
                <w:rFonts w:ascii="新細明體" w:hAnsi="新細明體" w:cs="新細明體"/>
                <w:kern w:val="0"/>
                <w:szCs w:val="24"/>
              </w:rPr>
              <w:t>)</w:t>
            </w:r>
            <w:r w:rsidRPr="00E87C03">
              <w:rPr>
                <w:rFonts w:ascii="新細明體" w:hAnsi="新細明體" w:cs="新細明體" w:hint="eastAsia"/>
                <w:kern w:val="0"/>
                <w:szCs w:val="24"/>
              </w:rPr>
              <w:t>增加</w:t>
            </w:r>
            <w:r w:rsidRPr="00E87C03">
              <w:rPr>
                <w:rFonts w:ascii="新細明體" w:hAnsi="新細明體" w:cs="新細明體"/>
                <w:kern w:val="0"/>
                <w:szCs w:val="24"/>
              </w:rPr>
              <w:t>14.4%</w:t>
            </w:r>
            <w:r w:rsidRPr="00E87C03">
              <w:rPr>
                <w:rFonts w:ascii="新細明體" w:hAnsi="新細明體" w:cs="新細明體" w:hint="eastAsia"/>
                <w:kern w:val="0"/>
                <w:szCs w:val="24"/>
              </w:rPr>
              <w:t>，而受強制戒治者</w:t>
            </w:r>
            <w:r w:rsidRPr="00E87C03">
              <w:rPr>
                <w:rFonts w:ascii="新細明體" w:hAnsi="新細明體" w:cs="新細明體"/>
                <w:kern w:val="0"/>
                <w:szCs w:val="24"/>
              </w:rPr>
              <w:t>1,470</w:t>
            </w:r>
            <w:r w:rsidRPr="00E87C03">
              <w:rPr>
                <w:rFonts w:ascii="新細明體" w:hAnsi="新細明體" w:cs="新細明體" w:hint="eastAsia"/>
                <w:kern w:val="0"/>
                <w:szCs w:val="24"/>
              </w:rPr>
              <w:t>人，比</w:t>
            </w:r>
            <w:r w:rsidRPr="00E87C03">
              <w:rPr>
                <w:rFonts w:ascii="新細明體" w:hAnsi="新細明體" w:cs="新細明體"/>
                <w:kern w:val="0"/>
                <w:szCs w:val="24"/>
              </w:rPr>
              <w:t>98</w:t>
            </w:r>
            <w:r w:rsidRPr="00E87C03">
              <w:rPr>
                <w:rFonts w:ascii="新細明體" w:hAnsi="新細明體" w:cs="新細明體" w:hint="eastAsia"/>
                <w:kern w:val="0"/>
                <w:szCs w:val="24"/>
              </w:rPr>
              <w:t>年同期</w:t>
            </w:r>
            <w:r w:rsidRPr="00E87C03">
              <w:rPr>
                <w:rFonts w:ascii="新細明體" w:hAnsi="新細明體" w:cs="新細明體"/>
                <w:kern w:val="0"/>
                <w:szCs w:val="24"/>
              </w:rPr>
              <w:t>(1,972</w:t>
            </w:r>
            <w:r w:rsidRPr="00E87C03">
              <w:rPr>
                <w:rFonts w:ascii="新細明體" w:hAnsi="新細明體" w:cs="新細明體" w:hint="eastAsia"/>
                <w:kern w:val="0"/>
                <w:szCs w:val="24"/>
              </w:rPr>
              <w:t>人</w:t>
            </w:r>
            <w:r w:rsidRPr="00E87C03">
              <w:rPr>
                <w:rFonts w:ascii="新細明體" w:hAnsi="新細明體" w:cs="新細明體"/>
                <w:kern w:val="0"/>
                <w:szCs w:val="24"/>
              </w:rPr>
              <w:t>)</w:t>
            </w:r>
            <w:r w:rsidRPr="00E87C03">
              <w:rPr>
                <w:rFonts w:ascii="新細明體" w:hAnsi="新細明體" w:cs="新細明體" w:hint="eastAsia"/>
                <w:kern w:val="0"/>
                <w:szCs w:val="24"/>
              </w:rPr>
              <w:t>減少</w:t>
            </w:r>
            <w:r w:rsidRPr="00E87C03">
              <w:rPr>
                <w:rFonts w:ascii="新細明體" w:hAnsi="新細明體" w:cs="新細明體"/>
                <w:kern w:val="0"/>
                <w:szCs w:val="24"/>
              </w:rPr>
              <w:t>25.5%</w:t>
            </w:r>
            <w:r w:rsidRPr="00E87C03">
              <w:rPr>
                <w:rFonts w:ascii="新細明體" w:hAnsi="新細明體" w:cs="新細明體" w:hint="eastAsia"/>
                <w:kern w:val="0"/>
                <w:szCs w:val="24"/>
              </w:rPr>
              <w:t>；另各地方法院檢察署執行查緝毒品案件，共起訴</w:t>
            </w:r>
            <w:r w:rsidRPr="00E87C03">
              <w:rPr>
                <w:rFonts w:ascii="新細明體" w:hAnsi="新細明體" w:cs="新細明體"/>
                <w:kern w:val="0"/>
                <w:szCs w:val="24"/>
              </w:rPr>
              <w:t>41,533</w:t>
            </w:r>
            <w:r w:rsidRPr="00E87C03">
              <w:rPr>
                <w:rFonts w:ascii="新細明體" w:hAnsi="新細明體" w:cs="新細明體" w:hint="eastAsia"/>
                <w:kern w:val="0"/>
                <w:szCs w:val="24"/>
              </w:rPr>
              <w:t>件、</w:t>
            </w:r>
            <w:r w:rsidRPr="00E87C03">
              <w:rPr>
                <w:rFonts w:ascii="新細明體" w:hAnsi="新細明體" w:cs="新細明體"/>
                <w:kern w:val="0"/>
                <w:szCs w:val="24"/>
              </w:rPr>
              <w:t>43,694</w:t>
            </w:r>
            <w:r w:rsidRPr="00E87C03">
              <w:rPr>
                <w:rFonts w:ascii="新細明體" w:hAnsi="新細明體" w:cs="新細明體" w:hint="eastAsia"/>
                <w:kern w:val="0"/>
                <w:szCs w:val="24"/>
              </w:rPr>
              <w:t>人。</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w:t>
            </w:r>
            <w:r w:rsidRPr="00E87C03">
              <w:rPr>
                <w:rFonts w:ascii="新細明體" w:hAnsi="新細明體" w:cs="新細明體" w:hint="eastAsia"/>
                <w:kern w:val="0"/>
                <w:szCs w:val="24"/>
              </w:rPr>
              <w:t>月至</w:t>
            </w:r>
            <w:r w:rsidRPr="00E87C03">
              <w:rPr>
                <w:rFonts w:ascii="新細明體" w:hAnsi="新細明體" w:cs="新細明體"/>
                <w:kern w:val="0"/>
                <w:szCs w:val="24"/>
              </w:rPr>
              <w:t>11</w:t>
            </w:r>
            <w:r w:rsidRPr="00E87C03">
              <w:rPr>
                <w:rFonts w:ascii="新細明體" w:hAnsi="新細明體" w:cs="新細明體" w:hint="eastAsia"/>
                <w:kern w:val="0"/>
                <w:szCs w:val="24"/>
              </w:rPr>
              <w:t>月查獲各級毒品共計</w:t>
            </w:r>
            <w:r w:rsidRPr="00E87C03">
              <w:rPr>
                <w:rFonts w:ascii="新細明體" w:hAnsi="新細明體" w:cs="新細明體"/>
                <w:kern w:val="0"/>
                <w:szCs w:val="24"/>
              </w:rPr>
              <w:t>3,253.6</w:t>
            </w:r>
            <w:r w:rsidRPr="00E87C03">
              <w:rPr>
                <w:rFonts w:ascii="新細明體" w:hAnsi="新細明體" w:cs="新細明體" w:hint="eastAsia"/>
                <w:kern w:val="0"/>
                <w:szCs w:val="24"/>
              </w:rPr>
              <w:t>公斤，較</w:t>
            </w:r>
            <w:r w:rsidRPr="00E87C03">
              <w:rPr>
                <w:rFonts w:ascii="新細明體" w:hAnsi="新細明體" w:cs="新細明體"/>
                <w:kern w:val="0"/>
                <w:szCs w:val="24"/>
              </w:rPr>
              <w:t>98</w:t>
            </w:r>
            <w:r w:rsidRPr="00E87C03">
              <w:rPr>
                <w:rFonts w:ascii="新細明體" w:hAnsi="新細明體" w:cs="新細明體" w:hint="eastAsia"/>
                <w:kern w:val="0"/>
                <w:szCs w:val="24"/>
              </w:rPr>
              <w:t>年度同期</w:t>
            </w:r>
            <w:r w:rsidRPr="00E87C03">
              <w:rPr>
                <w:rFonts w:ascii="新細明體" w:hAnsi="新細明體" w:cs="新細明體"/>
                <w:kern w:val="0"/>
                <w:szCs w:val="24"/>
              </w:rPr>
              <w:t>1,814</w:t>
            </w:r>
            <w:r w:rsidRPr="00E87C03">
              <w:rPr>
                <w:rFonts w:ascii="新細明體" w:hAnsi="新細明體" w:cs="新細明體" w:hint="eastAsia"/>
                <w:kern w:val="0"/>
                <w:szCs w:val="24"/>
              </w:rPr>
              <w:t>公斤，增加</w:t>
            </w:r>
            <w:r w:rsidRPr="00E87C03">
              <w:rPr>
                <w:rFonts w:ascii="新細明體" w:hAnsi="新細明體" w:cs="新細明體"/>
                <w:kern w:val="0"/>
                <w:szCs w:val="24"/>
              </w:rPr>
              <w:t>1,439.6</w:t>
            </w:r>
            <w:r w:rsidRPr="00E87C03">
              <w:rPr>
                <w:rFonts w:ascii="新細明體" w:hAnsi="新細明體" w:cs="新細明體" w:hint="eastAsia"/>
                <w:kern w:val="0"/>
                <w:szCs w:val="24"/>
              </w:rPr>
              <w:t>公斤</w:t>
            </w:r>
            <w:r w:rsidRPr="00E87C03">
              <w:rPr>
                <w:rFonts w:ascii="新細明體" w:hAnsi="新細明體" w:cs="新細明體"/>
                <w:kern w:val="0"/>
                <w:szCs w:val="24"/>
              </w:rPr>
              <w:t>(</w:t>
            </w:r>
            <w:r w:rsidRPr="00E87C03">
              <w:rPr>
                <w:rFonts w:ascii="新細明體" w:hAnsi="新細明體" w:cs="新細明體" w:hint="eastAsia"/>
                <w:kern w:val="0"/>
                <w:szCs w:val="24"/>
              </w:rPr>
              <w:t>純質淨重</w:t>
            </w:r>
            <w:r w:rsidRPr="00E87C03">
              <w:rPr>
                <w:rFonts w:ascii="新細明體" w:hAnsi="新細明體" w:cs="新細明體"/>
                <w:kern w:val="0"/>
                <w:szCs w:val="24"/>
              </w:rPr>
              <w:t>)</w:t>
            </w:r>
            <w:r w:rsidRPr="00E87C03">
              <w:rPr>
                <w:rFonts w:ascii="新細明體" w:hAnsi="新細明體" w:cs="新細明體" w:hint="eastAsia"/>
                <w:kern w:val="0"/>
                <w:szCs w:val="24"/>
              </w:rPr>
              <w:t>，查獲之毒品當中，第一級毒品為</w:t>
            </w:r>
            <w:r w:rsidRPr="00E87C03">
              <w:rPr>
                <w:rFonts w:ascii="新細明體" w:hAnsi="新細明體" w:cs="新細明體"/>
                <w:kern w:val="0"/>
                <w:szCs w:val="24"/>
              </w:rPr>
              <w:t>82.9</w:t>
            </w:r>
            <w:r w:rsidRPr="00E87C03">
              <w:rPr>
                <w:rFonts w:ascii="新細明體" w:hAnsi="新細明體" w:cs="新細明體" w:hint="eastAsia"/>
                <w:kern w:val="0"/>
                <w:szCs w:val="24"/>
              </w:rPr>
              <w:t>公斤</w:t>
            </w:r>
            <w:r w:rsidRPr="00E87C03">
              <w:rPr>
                <w:rFonts w:ascii="新細明體" w:hAnsi="新細明體" w:cs="新細明體"/>
                <w:kern w:val="0"/>
                <w:szCs w:val="24"/>
              </w:rPr>
              <w:t>(</w:t>
            </w:r>
            <w:r w:rsidRPr="00E87C03">
              <w:rPr>
                <w:rFonts w:ascii="新細明體" w:hAnsi="新細明體" w:cs="新細明體" w:hint="eastAsia"/>
                <w:kern w:val="0"/>
                <w:szCs w:val="24"/>
              </w:rPr>
              <w:t>海洛因</w:t>
            </w:r>
            <w:r w:rsidRPr="00E87C03">
              <w:rPr>
                <w:rFonts w:ascii="新細明體" w:hAnsi="新細明體" w:cs="新細明體"/>
                <w:kern w:val="0"/>
                <w:szCs w:val="24"/>
              </w:rPr>
              <w:t>)</w:t>
            </w:r>
            <w:r w:rsidRPr="00E87C03">
              <w:rPr>
                <w:rFonts w:ascii="新細明體" w:hAnsi="新細明體" w:cs="新細明體" w:hint="eastAsia"/>
                <w:kern w:val="0"/>
                <w:szCs w:val="24"/>
              </w:rPr>
              <w:t>，第二級毒品</w:t>
            </w:r>
            <w:r w:rsidRPr="00E87C03">
              <w:rPr>
                <w:rFonts w:ascii="新細明體" w:hAnsi="新細明體" w:cs="新細明體"/>
                <w:kern w:val="0"/>
                <w:szCs w:val="24"/>
              </w:rPr>
              <w:t>256.8</w:t>
            </w:r>
            <w:r w:rsidRPr="00E87C03">
              <w:rPr>
                <w:rFonts w:ascii="新細明體" w:hAnsi="新細明體" w:cs="新細明體" w:hint="eastAsia"/>
                <w:kern w:val="0"/>
                <w:szCs w:val="24"/>
              </w:rPr>
              <w:t>公斤</w:t>
            </w:r>
            <w:r w:rsidRPr="00E87C03">
              <w:rPr>
                <w:rFonts w:ascii="新細明體" w:hAnsi="新細明體" w:cs="新細明體"/>
                <w:kern w:val="0"/>
                <w:szCs w:val="24"/>
              </w:rPr>
              <w:t>(</w:t>
            </w:r>
            <w:r w:rsidRPr="00E87C03">
              <w:rPr>
                <w:rFonts w:ascii="新細明體" w:hAnsi="新細明體" w:cs="新細明體" w:hint="eastAsia"/>
                <w:kern w:val="0"/>
                <w:szCs w:val="24"/>
              </w:rPr>
              <w:t>安非他命、大麻</w:t>
            </w:r>
            <w:r w:rsidRPr="00E87C03">
              <w:rPr>
                <w:rFonts w:ascii="新細明體" w:hAnsi="新細明體" w:cs="新細明體"/>
                <w:kern w:val="0"/>
                <w:szCs w:val="24"/>
              </w:rPr>
              <w:t>)</w:t>
            </w:r>
            <w:r w:rsidRPr="00E87C03">
              <w:rPr>
                <w:rFonts w:ascii="新細明體" w:hAnsi="新細明體" w:cs="新細明體" w:hint="eastAsia"/>
                <w:kern w:val="0"/>
                <w:szCs w:val="24"/>
              </w:rPr>
              <w:t>，第三級毒品</w:t>
            </w:r>
            <w:r w:rsidRPr="00E87C03">
              <w:rPr>
                <w:rFonts w:ascii="新細明體" w:hAnsi="新細明體" w:cs="新細明體"/>
                <w:kern w:val="0"/>
                <w:szCs w:val="24"/>
              </w:rPr>
              <w:t>2,434.2</w:t>
            </w:r>
            <w:r w:rsidRPr="00E87C03">
              <w:rPr>
                <w:rFonts w:ascii="新細明體" w:hAnsi="新細明體" w:cs="新細明體" w:hint="eastAsia"/>
                <w:kern w:val="0"/>
                <w:szCs w:val="24"/>
              </w:rPr>
              <w:t>公斤</w:t>
            </w:r>
            <w:r w:rsidRPr="00E87C03">
              <w:rPr>
                <w:rFonts w:ascii="新細明體" w:hAnsi="新細明體" w:cs="新細明體"/>
                <w:kern w:val="0"/>
                <w:szCs w:val="24"/>
              </w:rPr>
              <w:t>(</w:t>
            </w:r>
            <w:r w:rsidRPr="00E87C03">
              <w:rPr>
                <w:rFonts w:ascii="新細明體" w:hAnsi="新細明體" w:cs="新細明體" w:hint="eastAsia"/>
                <w:kern w:val="0"/>
                <w:szCs w:val="24"/>
              </w:rPr>
              <w:t>愷他命</w:t>
            </w:r>
            <w:r w:rsidRPr="00E87C03">
              <w:rPr>
                <w:rFonts w:ascii="新細明體" w:hAnsi="新細明體" w:cs="新細明體"/>
                <w:kern w:val="0"/>
                <w:szCs w:val="24"/>
              </w:rPr>
              <w:t>)</w:t>
            </w:r>
            <w:r w:rsidRPr="00E87C03">
              <w:rPr>
                <w:rFonts w:ascii="新細明體" w:hAnsi="新細明體" w:cs="新細明體" w:hint="eastAsia"/>
                <w:kern w:val="0"/>
                <w:szCs w:val="24"/>
              </w:rPr>
              <w:t>及第四級毒品</w:t>
            </w:r>
            <w:r w:rsidRPr="00E87C03">
              <w:rPr>
                <w:rFonts w:ascii="新細明體" w:hAnsi="新細明體" w:cs="新細明體"/>
                <w:kern w:val="0"/>
                <w:szCs w:val="24"/>
              </w:rPr>
              <w:t>479.7</w:t>
            </w:r>
            <w:r w:rsidRPr="00E87C03">
              <w:rPr>
                <w:rFonts w:ascii="新細明體" w:hAnsi="新細明體" w:cs="新細明體" w:hint="eastAsia"/>
                <w:kern w:val="0"/>
                <w:szCs w:val="24"/>
              </w:rPr>
              <w:t>公斤</w:t>
            </w:r>
            <w:r w:rsidRPr="00E87C03">
              <w:rPr>
                <w:rFonts w:ascii="新細明體" w:hAnsi="新細明體" w:cs="新細明體"/>
                <w:kern w:val="0"/>
                <w:szCs w:val="24"/>
              </w:rPr>
              <w:t>(</w:t>
            </w:r>
            <w:r w:rsidRPr="00E87C03">
              <w:rPr>
                <w:rFonts w:ascii="新細明體" w:hAnsi="新細明體" w:cs="新細明體" w:hint="eastAsia"/>
                <w:kern w:val="0"/>
                <w:szCs w:val="24"/>
              </w:rPr>
              <w:t>鹽酸羥亞胺、假麻黃</w:t>
            </w:r>
            <w:r w:rsidRPr="00E87C03">
              <w:rPr>
                <w:rFonts w:ascii="新細明體" w:hAnsi="新細明體" w:cs="新細明體"/>
                <w:kern w:val="0"/>
                <w:szCs w:val="24"/>
              </w:rPr>
              <w:t>)</w:t>
            </w:r>
            <w:r w:rsidRPr="00E87C03">
              <w:rPr>
                <w:rFonts w:ascii="新細明體" w:hAnsi="新細明體" w:cs="新細明體" w:hint="eastAsia"/>
                <w:kern w:val="0"/>
                <w:szCs w:val="24"/>
              </w:rPr>
              <w:t>，同期查獲毒品製造工廠計</w:t>
            </w:r>
            <w:r w:rsidRPr="00E87C03">
              <w:rPr>
                <w:rFonts w:ascii="新細明體" w:hAnsi="新細明體" w:cs="新細明體"/>
                <w:kern w:val="0"/>
                <w:szCs w:val="24"/>
              </w:rPr>
              <w:t>50</w:t>
            </w:r>
            <w:r w:rsidRPr="00E87C03">
              <w:rPr>
                <w:rFonts w:ascii="新細明體" w:hAnsi="新細明體" w:cs="新細明體" w:hint="eastAsia"/>
                <w:kern w:val="0"/>
                <w:szCs w:val="24"/>
              </w:rPr>
              <w:t>座，超越原訂目標值。</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 xml:space="preserve">(2) </w:t>
            </w:r>
            <w:r w:rsidRPr="00E87C03">
              <w:rPr>
                <w:rFonts w:ascii="新細明體" w:hAnsi="新細明體" w:cs="新細明體" w:hint="eastAsia"/>
                <w:kern w:val="0"/>
                <w:szCs w:val="24"/>
              </w:rPr>
              <w:t>行政院於</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2</w:t>
            </w:r>
            <w:r w:rsidRPr="00E87C03">
              <w:rPr>
                <w:rFonts w:ascii="新細明體" w:hAnsi="新細明體" w:cs="新細明體" w:hint="eastAsia"/>
                <w:kern w:val="0"/>
                <w:szCs w:val="24"/>
              </w:rPr>
              <w:t>月</w:t>
            </w:r>
            <w:r w:rsidRPr="00E87C03">
              <w:rPr>
                <w:rFonts w:ascii="新細明體" w:hAnsi="新細明體" w:cs="新細明體"/>
                <w:kern w:val="0"/>
                <w:szCs w:val="24"/>
              </w:rPr>
              <w:t>2</w:t>
            </w:r>
            <w:r w:rsidRPr="00E87C03">
              <w:rPr>
                <w:rFonts w:ascii="新細明體" w:hAnsi="新細明體" w:cs="新細明體" w:hint="eastAsia"/>
                <w:kern w:val="0"/>
                <w:szCs w:val="24"/>
              </w:rPr>
              <w:t>日召開「行政院第</w:t>
            </w:r>
            <w:r w:rsidRPr="00E87C03">
              <w:rPr>
                <w:rFonts w:ascii="新細明體" w:hAnsi="新細明體" w:cs="新細明體"/>
                <w:kern w:val="0"/>
                <w:szCs w:val="24"/>
              </w:rPr>
              <w:t>4</w:t>
            </w:r>
            <w:r w:rsidRPr="00E87C03">
              <w:rPr>
                <w:rFonts w:ascii="新細明體" w:hAnsi="新細明體" w:cs="新細明體" w:hint="eastAsia"/>
                <w:kern w:val="0"/>
                <w:szCs w:val="24"/>
              </w:rPr>
              <w:t>次毒品防制會報」，同年</w:t>
            </w:r>
            <w:r w:rsidRPr="00E87C03">
              <w:rPr>
                <w:rFonts w:ascii="新細明體" w:hAnsi="新細明體" w:cs="新細明體"/>
                <w:kern w:val="0"/>
                <w:szCs w:val="24"/>
              </w:rPr>
              <w:t>12</w:t>
            </w:r>
            <w:r w:rsidRPr="00E87C03">
              <w:rPr>
                <w:rFonts w:ascii="新細明體" w:hAnsi="新細明體" w:cs="新細明體" w:hint="eastAsia"/>
                <w:kern w:val="0"/>
                <w:szCs w:val="24"/>
              </w:rPr>
              <w:t>月</w:t>
            </w:r>
            <w:r w:rsidRPr="00E87C03">
              <w:rPr>
                <w:rFonts w:ascii="新細明體" w:hAnsi="新細明體" w:cs="新細明體"/>
                <w:kern w:val="0"/>
                <w:szCs w:val="24"/>
              </w:rPr>
              <w:t>14</w:t>
            </w:r>
            <w:r w:rsidRPr="00E87C03">
              <w:rPr>
                <w:rFonts w:ascii="新細明體" w:hAnsi="新細明體" w:cs="新細明體" w:hint="eastAsia"/>
                <w:kern w:val="0"/>
                <w:szCs w:val="24"/>
              </w:rPr>
              <w:t>日又召開「第五次毒品防制會報」，提出「當前新興毒品之查緝與精進作</w:t>
            </w:r>
            <w:r w:rsidRPr="00E87C03">
              <w:rPr>
                <w:rFonts w:ascii="新細明體" w:hAnsi="新細明體" w:cs="新細明體" w:hint="eastAsia"/>
                <w:kern w:val="0"/>
                <w:szCs w:val="24"/>
              </w:rPr>
              <w:lastRenderedPageBreak/>
              <w:t>為」報告。</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(3) 99</w:t>
            </w:r>
            <w:r w:rsidRPr="00E87C03">
              <w:rPr>
                <w:rFonts w:ascii="新細明體" w:hAnsi="新細明體" w:cs="新細明體" w:hint="eastAsia"/>
                <w:kern w:val="0"/>
                <w:szCs w:val="24"/>
              </w:rPr>
              <w:t>年</w:t>
            </w:r>
            <w:r w:rsidRPr="00E87C03">
              <w:rPr>
                <w:rFonts w:ascii="新細明體" w:hAnsi="新細明體" w:cs="新細明體"/>
                <w:kern w:val="0"/>
                <w:szCs w:val="24"/>
              </w:rPr>
              <w:t>1</w:t>
            </w:r>
            <w:r w:rsidRPr="00E87C03">
              <w:rPr>
                <w:rFonts w:ascii="新細明體" w:hAnsi="新細明體" w:cs="新細明體" w:hint="eastAsia"/>
                <w:kern w:val="0"/>
                <w:szCs w:val="24"/>
              </w:rPr>
              <w:t>月</w:t>
            </w:r>
            <w:r w:rsidRPr="00E87C03">
              <w:rPr>
                <w:rFonts w:ascii="新細明體" w:hAnsi="新細明體" w:cs="新細明體"/>
                <w:kern w:val="0"/>
                <w:szCs w:val="24"/>
              </w:rPr>
              <w:t>25</w:t>
            </w:r>
            <w:r w:rsidRPr="00E87C03">
              <w:rPr>
                <w:rFonts w:ascii="新細明體" w:hAnsi="新細明體" w:cs="新細明體" w:hint="eastAsia"/>
                <w:kern w:val="0"/>
                <w:szCs w:val="24"/>
              </w:rPr>
              <w:t>日、</w:t>
            </w:r>
            <w:r w:rsidRPr="00E87C03">
              <w:rPr>
                <w:rFonts w:ascii="新細明體" w:hAnsi="新細明體" w:cs="新細明體"/>
                <w:kern w:val="0"/>
                <w:szCs w:val="24"/>
              </w:rPr>
              <w:t>3</w:t>
            </w:r>
            <w:r w:rsidRPr="00E87C03">
              <w:rPr>
                <w:rFonts w:ascii="新細明體" w:hAnsi="新細明體" w:cs="新細明體" w:hint="eastAsia"/>
                <w:kern w:val="0"/>
                <w:szCs w:val="24"/>
              </w:rPr>
              <w:t>月</w:t>
            </w:r>
            <w:r w:rsidRPr="00E87C03">
              <w:rPr>
                <w:rFonts w:ascii="新細明體" w:hAnsi="新細明體" w:cs="新細明體"/>
                <w:kern w:val="0"/>
                <w:szCs w:val="24"/>
              </w:rPr>
              <w:t>4</w:t>
            </w:r>
            <w:r w:rsidRPr="00E87C03">
              <w:rPr>
                <w:rFonts w:ascii="新細明體" w:hAnsi="新細明體" w:cs="新細明體" w:hint="eastAsia"/>
                <w:kern w:val="0"/>
                <w:szCs w:val="24"/>
              </w:rPr>
              <w:t>日召開「</w:t>
            </w:r>
            <w:r w:rsidRPr="00E87C03">
              <w:rPr>
                <w:rFonts w:ascii="新細明體" w:hAnsi="新細明體" w:cs="新細明體"/>
                <w:kern w:val="0"/>
                <w:szCs w:val="24"/>
              </w:rPr>
              <w:t>99</w:t>
            </w:r>
            <w:r w:rsidRPr="00E87C03">
              <w:rPr>
                <w:rFonts w:ascii="新細明體" w:hAnsi="新細明體" w:cs="新細明體" w:hint="eastAsia"/>
                <w:kern w:val="0"/>
                <w:szCs w:val="24"/>
              </w:rPr>
              <w:t>年全國反毒會議暨反毒國際研討會」第</w:t>
            </w:r>
            <w:r w:rsidRPr="00E87C03">
              <w:rPr>
                <w:rFonts w:ascii="新細明體" w:hAnsi="新細明體" w:cs="新細明體"/>
                <w:kern w:val="0"/>
                <w:szCs w:val="24"/>
              </w:rPr>
              <w:t>1</w:t>
            </w:r>
            <w:r w:rsidRPr="00E87C03">
              <w:rPr>
                <w:rFonts w:ascii="新細明體" w:hAnsi="新細明體" w:cs="新細明體" w:hint="eastAsia"/>
                <w:kern w:val="0"/>
                <w:szCs w:val="24"/>
              </w:rPr>
              <w:t>次、第</w:t>
            </w:r>
            <w:r w:rsidRPr="00E87C03">
              <w:rPr>
                <w:rFonts w:ascii="新細明體" w:hAnsi="新細明體" w:cs="新細明體"/>
                <w:kern w:val="0"/>
                <w:szCs w:val="24"/>
              </w:rPr>
              <w:t>2</w:t>
            </w:r>
            <w:r w:rsidRPr="00E87C03">
              <w:rPr>
                <w:rFonts w:ascii="新細明體" w:hAnsi="新細明體" w:cs="新細明體" w:hint="eastAsia"/>
                <w:kern w:val="0"/>
                <w:szCs w:val="24"/>
              </w:rPr>
              <w:t>次籌備會會議；</w:t>
            </w:r>
            <w:r w:rsidRPr="00E87C03">
              <w:rPr>
                <w:rFonts w:ascii="新細明體" w:hAnsi="新細明體" w:cs="新細明體"/>
                <w:kern w:val="0"/>
                <w:szCs w:val="24"/>
              </w:rPr>
              <w:t>2</w:t>
            </w:r>
            <w:r w:rsidRPr="00E87C03">
              <w:rPr>
                <w:rFonts w:ascii="新細明體" w:hAnsi="新細明體" w:cs="新細明體" w:hint="eastAsia"/>
                <w:kern w:val="0"/>
                <w:szCs w:val="24"/>
              </w:rPr>
              <w:t>月</w:t>
            </w:r>
            <w:r w:rsidRPr="00E87C03">
              <w:rPr>
                <w:rFonts w:ascii="新細明體" w:hAnsi="新細明體" w:cs="新細明體"/>
                <w:kern w:val="0"/>
                <w:szCs w:val="24"/>
              </w:rPr>
              <w:t>24</w:t>
            </w:r>
            <w:r w:rsidRPr="00E87C03">
              <w:rPr>
                <w:rFonts w:ascii="新細明體" w:hAnsi="新細明體" w:cs="新細明體" w:hint="eastAsia"/>
                <w:kern w:val="0"/>
                <w:szCs w:val="24"/>
              </w:rPr>
              <w:t>日召開「</w:t>
            </w:r>
            <w:r w:rsidRPr="00E87C03">
              <w:rPr>
                <w:rFonts w:ascii="新細明體" w:hAnsi="新細明體" w:cs="新細明體"/>
                <w:kern w:val="0"/>
                <w:szCs w:val="24"/>
              </w:rPr>
              <w:t>99</w:t>
            </w:r>
            <w:r w:rsidRPr="00E87C03">
              <w:rPr>
                <w:rFonts w:ascii="新細明體" w:hAnsi="新細明體" w:cs="新細明體" w:hint="eastAsia"/>
                <w:kern w:val="0"/>
                <w:szCs w:val="24"/>
              </w:rPr>
              <w:t>年全國反毒會議暨反毒國際研討會緝毒合作組」第</w:t>
            </w:r>
            <w:r w:rsidRPr="00E87C03">
              <w:rPr>
                <w:rFonts w:ascii="新細明體" w:hAnsi="新細明體" w:cs="新細明體"/>
                <w:kern w:val="0"/>
                <w:szCs w:val="24"/>
              </w:rPr>
              <w:t>1</w:t>
            </w:r>
            <w:r w:rsidRPr="00E87C03">
              <w:rPr>
                <w:rFonts w:ascii="新細明體" w:hAnsi="新細明體" w:cs="新細明體" w:hint="eastAsia"/>
                <w:kern w:val="0"/>
                <w:szCs w:val="24"/>
              </w:rPr>
              <w:t>次籌備會，研商「</w:t>
            </w:r>
            <w:r w:rsidRPr="00E87C03">
              <w:rPr>
                <w:rFonts w:ascii="新細明體" w:hAnsi="新細明體" w:cs="新細明體"/>
                <w:kern w:val="0"/>
                <w:szCs w:val="24"/>
              </w:rPr>
              <w:t>99</w:t>
            </w:r>
            <w:r w:rsidRPr="00E87C03">
              <w:rPr>
                <w:rFonts w:ascii="新細明體" w:hAnsi="新細明體" w:cs="新細明體" w:hint="eastAsia"/>
                <w:kern w:val="0"/>
                <w:szCs w:val="24"/>
              </w:rPr>
              <w:t>年全國反毒會議暨反毒國際會議研討會相關事宜；同年</w:t>
            </w:r>
            <w:r w:rsidRPr="00E87C03">
              <w:rPr>
                <w:rFonts w:ascii="新細明體" w:hAnsi="新細明體" w:cs="新細明體"/>
                <w:kern w:val="0"/>
                <w:szCs w:val="24"/>
              </w:rPr>
              <w:t>6</w:t>
            </w:r>
            <w:r w:rsidRPr="00E87C03">
              <w:rPr>
                <w:rFonts w:ascii="新細明體" w:hAnsi="新細明體" w:cs="新細明體" w:hint="eastAsia"/>
                <w:kern w:val="0"/>
                <w:szCs w:val="24"/>
              </w:rPr>
              <w:t>月</w:t>
            </w:r>
            <w:r w:rsidRPr="00E87C03">
              <w:rPr>
                <w:rFonts w:ascii="新細明體" w:hAnsi="新細明體" w:cs="新細明體"/>
                <w:kern w:val="0"/>
                <w:szCs w:val="24"/>
              </w:rPr>
              <w:t>2</w:t>
            </w:r>
            <w:r w:rsidRPr="00E87C03">
              <w:rPr>
                <w:rFonts w:ascii="新細明體" w:hAnsi="新細明體" w:cs="新細明體" w:hint="eastAsia"/>
                <w:kern w:val="0"/>
                <w:szCs w:val="24"/>
              </w:rPr>
              <w:t>、</w:t>
            </w:r>
            <w:r w:rsidRPr="00E87C03">
              <w:rPr>
                <w:rFonts w:ascii="新細明體" w:hAnsi="新細明體" w:cs="新細明體"/>
                <w:kern w:val="0"/>
                <w:szCs w:val="24"/>
              </w:rPr>
              <w:t>3</w:t>
            </w:r>
            <w:r w:rsidRPr="00E87C03">
              <w:rPr>
                <w:rFonts w:ascii="新細明體" w:hAnsi="新細明體" w:cs="新細明體" w:hint="eastAsia"/>
                <w:kern w:val="0"/>
                <w:szCs w:val="24"/>
              </w:rPr>
              <w:t>日於公務人力發展中心舉辦</w:t>
            </w:r>
            <w:r w:rsidRPr="00E87C03">
              <w:rPr>
                <w:rFonts w:ascii="新細明體" w:hAnsi="新細明體" w:cs="新細明體"/>
                <w:kern w:val="0"/>
                <w:szCs w:val="24"/>
              </w:rPr>
              <w:t>99</w:t>
            </w:r>
            <w:r w:rsidRPr="00E87C03">
              <w:rPr>
                <w:rFonts w:ascii="新細明體" w:hAnsi="新細明體" w:cs="新細明體" w:hint="eastAsia"/>
                <w:kern w:val="0"/>
                <w:szCs w:val="24"/>
              </w:rPr>
              <w:t>年全國反毒會議暨反毒國際研討會。</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kern w:val="0"/>
                <w:szCs w:val="24"/>
              </w:rPr>
              <w:t xml:space="preserve">(4) 99 </w:t>
            </w:r>
            <w:r w:rsidRPr="00E87C03">
              <w:rPr>
                <w:rFonts w:ascii="新細明體" w:hAnsi="新細明體" w:cs="新細明體" w:hint="eastAsia"/>
                <w:kern w:val="0"/>
                <w:szCs w:val="24"/>
              </w:rPr>
              <w:t>年</w:t>
            </w:r>
            <w:r w:rsidRPr="00E87C03">
              <w:rPr>
                <w:rFonts w:ascii="新細明體" w:hAnsi="新細明體" w:cs="新細明體"/>
                <w:kern w:val="0"/>
                <w:szCs w:val="24"/>
              </w:rPr>
              <w:t xml:space="preserve"> 5 </w:t>
            </w:r>
            <w:r w:rsidRPr="00E87C03">
              <w:rPr>
                <w:rFonts w:ascii="新細明體" w:hAnsi="新細明體" w:cs="新細明體" w:hint="eastAsia"/>
                <w:kern w:val="0"/>
                <w:szCs w:val="24"/>
              </w:rPr>
              <w:t>月</w:t>
            </w:r>
            <w:r w:rsidRPr="00E87C03">
              <w:rPr>
                <w:rFonts w:ascii="新細明體" w:hAnsi="新細明體" w:cs="新細明體"/>
                <w:kern w:val="0"/>
                <w:szCs w:val="24"/>
              </w:rPr>
              <w:t xml:space="preserve"> 18 </w:t>
            </w:r>
            <w:r w:rsidRPr="00E87C03">
              <w:rPr>
                <w:rFonts w:ascii="新細明體" w:hAnsi="新細明體" w:cs="新細明體" w:hint="eastAsia"/>
                <w:kern w:val="0"/>
                <w:szCs w:val="24"/>
              </w:rPr>
              <w:t>日修正「特定人員尿液採驗辦法」第</w:t>
            </w:r>
            <w:r w:rsidRPr="00E87C03">
              <w:rPr>
                <w:rFonts w:ascii="新細明體" w:hAnsi="新細明體" w:cs="新細明體"/>
                <w:kern w:val="0"/>
                <w:szCs w:val="24"/>
              </w:rPr>
              <w:t xml:space="preserve">10 </w:t>
            </w:r>
            <w:r w:rsidRPr="00E87C03">
              <w:rPr>
                <w:rFonts w:ascii="新細明體" w:hAnsi="新細明體" w:cs="新細明體" w:hint="eastAsia"/>
                <w:kern w:val="0"/>
                <w:szCs w:val="24"/>
              </w:rPr>
              <w:t>條條文及第</w:t>
            </w:r>
            <w:r w:rsidRPr="00E87C03">
              <w:rPr>
                <w:rFonts w:ascii="新細明體" w:hAnsi="新細明體" w:cs="新細明體"/>
                <w:kern w:val="0"/>
                <w:szCs w:val="24"/>
              </w:rPr>
              <w:t xml:space="preserve"> 3 </w:t>
            </w:r>
            <w:r w:rsidRPr="00E87C03">
              <w:rPr>
                <w:rFonts w:ascii="新細明體" w:hAnsi="新細明體" w:cs="新細明體" w:hint="eastAsia"/>
                <w:kern w:val="0"/>
                <w:szCs w:val="24"/>
              </w:rPr>
              <w:t>條第</w:t>
            </w:r>
            <w:r w:rsidRPr="00E87C03">
              <w:rPr>
                <w:rFonts w:ascii="新細明體" w:hAnsi="新細明體" w:cs="新細明體"/>
                <w:kern w:val="0"/>
                <w:szCs w:val="24"/>
              </w:rPr>
              <w:t>1</w:t>
            </w:r>
            <w:r w:rsidRPr="00E87C03">
              <w:rPr>
                <w:rFonts w:ascii="新細明體" w:hAnsi="新細明體" w:cs="新細明體" w:hint="eastAsia"/>
                <w:kern w:val="0"/>
                <w:szCs w:val="24"/>
              </w:rPr>
              <w:t>款條文之附表，並於同日生效</w:t>
            </w:r>
          </w:p>
          <w:p w:rsidR="00330DB4" w:rsidRPr="00E87C03" w:rsidRDefault="00330DB4" w:rsidP="005058D2">
            <w:pPr>
              <w:widowControl/>
              <w:spacing w:line="360" w:lineRule="exact"/>
              <w:ind w:leftChars="-50" w:left="-120"/>
              <w:jc w:val="both"/>
              <w:rPr>
                <w:rFonts w:ascii="新細明體" w:hAnsi="新細明體" w:cs="新細明體"/>
                <w:kern w:val="0"/>
                <w:szCs w:val="24"/>
              </w:rPr>
            </w:pP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(5) 99</w:t>
            </w:r>
            <w:r w:rsidRPr="00E87C03">
              <w:rPr>
                <w:rFonts w:ascii="新細明體" w:hAnsi="新細明體" w:cs="新細明體" w:hint="eastAsia"/>
                <w:kern w:val="0"/>
                <w:szCs w:val="24"/>
              </w:rPr>
              <w:t>年</w:t>
            </w:r>
            <w:r w:rsidRPr="00E87C03">
              <w:rPr>
                <w:rFonts w:ascii="新細明體" w:hAnsi="新細明體" w:cs="新細明體"/>
                <w:kern w:val="0"/>
                <w:szCs w:val="24"/>
              </w:rPr>
              <w:t>6</w:t>
            </w:r>
            <w:r w:rsidRPr="00E87C03">
              <w:rPr>
                <w:rFonts w:ascii="新細明體" w:hAnsi="新細明體" w:cs="新細明體" w:hint="eastAsia"/>
                <w:kern w:val="0"/>
                <w:szCs w:val="24"/>
              </w:rPr>
              <w:t>月</w:t>
            </w:r>
            <w:r w:rsidRPr="00E87C03">
              <w:rPr>
                <w:rFonts w:ascii="新細明體" w:hAnsi="新細明體" w:cs="新細明體"/>
                <w:kern w:val="0"/>
                <w:szCs w:val="24"/>
              </w:rPr>
              <w:t>28</w:t>
            </w:r>
            <w:r w:rsidRPr="00E87C03">
              <w:rPr>
                <w:rFonts w:ascii="新細明體" w:hAnsi="新細明體" w:cs="新細明體" w:hint="eastAsia"/>
                <w:kern w:val="0"/>
                <w:szCs w:val="24"/>
              </w:rPr>
              <w:t>日頒布「檢察機關排怨計畫」，排怨項目包括製造、運輸、販賣毒品案件，為有效阻絕各式毒品流入校園，並由臺灣高等法院檢察署緝毒督導小組統籌規劃，全國各地檢署在歷經</w:t>
            </w:r>
            <w:r w:rsidRPr="00E87C03">
              <w:rPr>
                <w:rFonts w:ascii="新細明體" w:hAnsi="新細明體" w:cs="新細明體"/>
                <w:kern w:val="0"/>
                <w:szCs w:val="24"/>
              </w:rPr>
              <w:t>1</w:t>
            </w:r>
            <w:r w:rsidRPr="00E87C03">
              <w:rPr>
                <w:rFonts w:ascii="新細明體" w:hAnsi="新細明體" w:cs="新細明體" w:hint="eastAsia"/>
                <w:kern w:val="0"/>
                <w:szCs w:val="24"/>
              </w:rPr>
              <w:t>個多月佈建後，於</w:t>
            </w:r>
            <w:r w:rsidRPr="00E87C03">
              <w:rPr>
                <w:rFonts w:ascii="新細明體" w:hAnsi="新細明體" w:cs="新細明體"/>
                <w:kern w:val="0"/>
                <w:szCs w:val="24"/>
              </w:rPr>
              <w:t>9</w:t>
            </w:r>
            <w:r w:rsidRPr="00E87C03">
              <w:rPr>
                <w:rFonts w:ascii="新細明體" w:hAnsi="新細明體" w:cs="新細明體" w:hint="eastAsia"/>
                <w:kern w:val="0"/>
                <w:szCs w:val="24"/>
              </w:rPr>
              <w:t>月</w:t>
            </w:r>
            <w:r w:rsidRPr="00E87C03">
              <w:rPr>
                <w:rFonts w:ascii="新細明體" w:hAnsi="新細明體" w:cs="新細明體"/>
                <w:kern w:val="0"/>
                <w:szCs w:val="24"/>
              </w:rPr>
              <w:t>20</w:t>
            </w:r>
            <w:r w:rsidRPr="00E87C03">
              <w:rPr>
                <w:rFonts w:ascii="新細明體" w:hAnsi="新細明體" w:cs="新細明體" w:hint="eastAsia"/>
                <w:kern w:val="0"/>
                <w:szCs w:val="24"/>
              </w:rPr>
              <w:t>日起，同步展開對校園毒品管道之全國聯合查緝行動。</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 xml:space="preserve">(6) </w:t>
            </w:r>
            <w:r w:rsidRPr="00E87C03">
              <w:rPr>
                <w:rFonts w:ascii="新細明體" w:hAnsi="新細明體" w:cs="新細明體" w:hint="eastAsia"/>
                <w:kern w:val="0"/>
                <w:szCs w:val="24"/>
              </w:rPr>
              <w:t>毒品危害防制條例第</w:t>
            </w:r>
            <w:r w:rsidRPr="00E87C03">
              <w:rPr>
                <w:rFonts w:ascii="新細明體" w:hAnsi="新細明體" w:cs="新細明體"/>
                <w:kern w:val="0"/>
                <w:szCs w:val="24"/>
              </w:rPr>
              <w:t>2</w:t>
            </w:r>
            <w:r w:rsidRPr="00E87C03">
              <w:rPr>
                <w:rFonts w:ascii="新細明體" w:hAnsi="新細明體" w:cs="新細明體" w:hint="eastAsia"/>
                <w:kern w:val="0"/>
                <w:szCs w:val="24"/>
              </w:rPr>
              <w:t>條之</w:t>
            </w:r>
            <w:r w:rsidRPr="00E87C03">
              <w:rPr>
                <w:rFonts w:ascii="新細明體" w:hAnsi="新細明體" w:cs="新細明體"/>
                <w:kern w:val="0"/>
                <w:szCs w:val="24"/>
              </w:rPr>
              <w:t>1</w:t>
            </w:r>
            <w:r w:rsidRPr="00E87C03">
              <w:rPr>
                <w:rFonts w:ascii="新細明體" w:hAnsi="新細明體" w:cs="新細明體" w:hint="eastAsia"/>
                <w:kern w:val="0"/>
                <w:szCs w:val="24"/>
              </w:rPr>
              <w:t>、第</w:t>
            </w:r>
            <w:r w:rsidRPr="00E87C03">
              <w:rPr>
                <w:rFonts w:ascii="新細明體" w:hAnsi="新細明體" w:cs="新細明體"/>
                <w:kern w:val="0"/>
                <w:szCs w:val="24"/>
              </w:rPr>
              <w:t>27</w:t>
            </w:r>
            <w:r w:rsidRPr="00E87C03">
              <w:rPr>
                <w:rFonts w:ascii="新細明體" w:hAnsi="新細明體" w:cs="新細明體" w:hint="eastAsia"/>
                <w:kern w:val="0"/>
                <w:szCs w:val="24"/>
              </w:rPr>
              <w:t>條、第</w:t>
            </w:r>
            <w:r w:rsidRPr="00E87C03">
              <w:rPr>
                <w:rFonts w:ascii="新細明體" w:hAnsi="新細明體" w:cs="新細明體"/>
                <w:kern w:val="0"/>
                <w:szCs w:val="24"/>
              </w:rPr>
              <w:t>28</w:t>
            </w:r>
            <w:r w:rsidRPr="00E87C03">
              <w:rPr>
                <w:rFonts w:ascii="新細明體" w:hAnsi="新細明體" w:cs="新細明體" w:hint="eastAsia"/>
                <w:kern w:val="0"/>
                <w:szCs w:val="24"/>
              </w:rPr>
              <w:t>條及第</w:t>
            </w:r>
            <w:r w:rsidRPr="00E87C03">
              <w:rPr>
                <w:rFonts w:ascii="新細明體" w:hAnsi="新細明體" w:cs="新細明體"/>
                <w:kern w:val="0"/>
                <w:szCs w:val="24"/>
              </w:rPr>
              <w:t>36</w:t>
            </w:r>
            <w:r w:rsidRPr="00E87C03">
              <w:rPr>
                <w:rFonts w:ascii="新細明體" w:hAnsi="新細明體" w:cs="新細明體" w:hint="eastAsia"/>
                <w:kern w:val="0"/>
                <w:szCs w:val="24"/>
              </w:rPr>
              <w:t>條修正案，經總統</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11</w:t>
            </w:r>
            <w:r w:rsidRPr="00E87C03">
              <w:rPr>
                <w:rFonts w:ascii="新細明體" w:hAnsi="新細明體" w:cs="新細明體" w:hint="eastAsia"/>
                <w:kern w:val="0"/>
                <w:szCs w:val="24"/>
              </w:rPr>
              <w:t>月</w:t>
            </w:r>
            <w:r w:rsidRPr="00E87C03">
              <w:rPr>
                <w:rFonts w:ascii="新細明體" w:hAnsi="新細明體" w:cs="新細明體"/>
                <w:kern w:val="0"/>
                <w:szCs w:val="24"/>
              </w:rPr>
              <w:t>24</w:t>
            </w:r>
            <w:r w:rsidRPr="00E87C03">
              <w:rPr>
                <w:rFonts w:ascii="新細明體" w:hAnsi="新細明體" w:cs="新細明體" w:hint="eastAsia"/>
                <w:kern w:val="0"/>
                <w:szCs w:val="24"/>
              </w:rPr>
              <w:t>日華總一義字第</w:t>
            </w:r>
            <w:r w:rsidRPr="00E87C03">
              <w:rPr>
                <w:rFonts w:ascii="新細明體" w:hAnsi="新細明體" w:cs="新細明體"/>
                <w:kern w:val="0"/>
                <w:szCs w:val="24"/>
              </w:rPr>
              <w:t>09900317041</w:t>
            </w:r>
            <w:r w:rsidRPr="00E87C03">
              <w:rPr>
                <w:rFonts w:ascii="新細明體" w:hAnsi="新細明體" w:cs="新細明體" w:hint="eastAsia"/>
                <w:kern w:val="0"/>
                <w:szCs w:val="24"/>
              </w:rPr>
              <w:t>號令公布施行，未來我國各地方反毒組織與政策將更加完整，另戒治處所若亦得附設勒戒處所，不但能提昇觀察勒戒業務效能，更可節省人力、經費及作業時間。</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kern w:val="0"/>
                <w:szCs w:val="24"/>
              </w:rPr>
              <w:t>(7) 99</w:t>
            </w:r>
            <w:r w:rsidRPr="00E87C03">
              <w:rPr>
                <w:rFonts w:ascii="新細明體" w:hAnsi="新細明體" w:cs="新細明體" w:hint="eastAsia"/>
                <w:kern w:val="0"/>
                <w:szCs w:val="24"/>
              </w:rPr>
              <w:t>年</w:t>
            </w:r>
            <w:r w:rsidRPr="00E87C03">
              <w:rPr>
                <w:rFonts w:ascii="新細明體" w:hAnsi="新細明體" w:cs="新細明體"/>
                <w:kern w:val="0"/>
                <w:szCs w:val="24"/>
              </w:rPr>
              <w:t>4</w:t>
            </w:r>
            <w:r w:rsidRPr="00E87C03">
              <w:rPr>
                <w:rFonts w:ascii="新細明體" w:hAnsi="新細明體" w:cs="新細明體" w:hint="eastAsia"/>
                <w:kern w:val="0"/>
                <w:szCs w:val="24"/>
              </w:rPr>
              <w:t>月</w:t>
            </w:r>
            <w:r w:rsidRPr="00E87C03">
              <w:rPr>
                <w:rFonts w:ascii="新細明體" w:hAnsi="新細明體" w:cs="新細明體"/>
                <w:kern w:val="0"/>
                <w:szCs w:val="24"/>
              </w:rPr>
              <w:t>21</w:t>
            </w:r>
            <w:r w:rsidRPr="00E87C03">
              <w:rPr>
                <w:rFonts w:ascii="新細明體" w:hAnsi="新細明體" w:cs="新細明體" w:hint="eastAsia"/>
                <w:kern w:val="0"/>
                <w:szCs w:val="24"/>
              </w:rPr>
              <w:t>日召開第</w:t>
            </w:r>
            <w:r w:rsidRPr="00E87C03">
              <w:rPr>
                <w:rFonts w:ascii="新細明體" w:hAnsi="新細明體" w:cs="新細明體"/>
                <w:kern w:val="0"/>
                <w:szCs w:val="24"/>
              </w:rPr>
              <w:t>4</w:t>
            </w:r>
            <w:r w:rsidRPr="00E87C03">
              <w:rPr>
                <w:rFonts w:ascii="新細明體" w:hAnsi="新細明體" w:cs="新細明體" w:hint="eastAsia"/>
                <w:kern w:val="0"/>
                <w:szCs w:val="24"/>
              </w:rPr>
              <w:t>屆第</w:t>
            </w:r>
            <w:r w:rsidRPr="00E87C03">
              <w:rPr>
                <w:rFonts w:ascii="新細明體" w:hAnsi="新細明體" w:cs="新細明體"/>
                <w:kern w:val="0"/>
                <w:szCs w:val="24"/>
              </w:rPr>
              <w:t>1</w:t>
            </w:r>
            <w:r w:rsidRPr="00E87C03">
              <w:rPr>
                <w:rFonts w:ascii="新細明體" w:hAnsi="新細明體" w:cs="新細明體" w:hint="eastAsia"/>
                <w:kern w:val="0"/>
                <w:szCs w:val="24"/>
              </w:rPr>
              <w:t>次毒品審議委員會，將「伯替唑他」由第三級毒品改列為第四級毒品，</w:t>
            </w:r>
            <w:r w:rsidRPr="00E87C03">
              <w:rPr>
                <w:rFonts w:ascii="新細明體" w:hAnsi="新細明體" w:cs="新細明體"/>
                <w:kern w:val="0"/>
                <w:szCs w:val="24"/>
              </w:rPr>
              <w:t>5</w:t>
            </w:r>
            <w:r w:rsidRPr="00E87C03">
              <w:rPr>
                <w:rFonts w:ascii="新細明體" w:hAnsi="新細明體" w:cs="新細明體" w:hint="eastAsia"/>
                <w:kern w:val="0"/>
                <w:szCs w:val="24"/>
              </w:rPr>
              <w:t>月</w:t>
            </w:r>
            <w:r w:rsidRPr="00E87C03">
              <w:rPr>
                <w:rFonts w:ascii="新細明體" w:hAnsi="新細明體" w:cs="新細明體"/>
                <w:kern w:val="0"/>
                <w:szCs w:val="24"/>
              </w:rPr>
              <w:t>24</w:t>
            </w:r>
            <w:r w:rsidRPr="00E87C03">
              <w:rPr>
                <w:rFonts w:ascii="新細明體" w:hAnsi="新細明體" w:cs="新細明體" w:hint="eastAsia"/>
                <w:kern w:val="0"/>
                <w:szCs w:val="24"/>
              </w:rPr>
              <w:t>日召開第</w:t>
            </w:r>
            <w:r w:rsidRPr="00E87C03">
              <w:rPr>
                <w:rFonts w:ascii="新細明體" w:hAnsi="新細明體" w:cs="新細明體"/>
                <w:kern w:val="0"/>
                <w:szCs w:val="24"/>
              </w:rPr>
              <w:t>4</w:t>
            </w:r>
            <w:r w:rsidRPr="00E87C03">
              <w:rPr>
                <w:rFonts w:ascii="新細明體" w:hAnsi="新細明體" w:cs="新細明體" w:hint="eastAsia"/>
                <w:kern w:val="0"/>
                <w:szCs w:val="24"/>
              </w:rPr>
              <w:t>屆第</w:t>
            </w:r>
            <w:r w:rsidRPr="00E87C03">
              <w:rPr>
                <w:rFonts w:ascii="新細明體" w:hAnsi="新細明體" w:cs="新細明體"/>
                <w:kern w:val="0"/>
                <w:szCs w:val="24"/>
              </w:rPr>
              <w:t>2</w:t>
            </w:r>
            <w:r w:rsidRPr="00E87C03">
              <w:rPr>
                <w:rFonts w:ascii="新細明體" w:hAnsi="新細明體" w:cs="新細明體" w:hint="eastAsia"/>
                <w:kern w:val="0"/>
                <w:szCs w:val="24"/>
              </w:rPr>
              <w:t>次毒品審議委員會，增列</w:t>
            </w:r>
            <w:r w:rsidRPr="00E87C03">
              <w:rPr>
                <w:rFonts w:ascii="新細明體" w:hAnsi="新細明體" w:cs="新細明體"/>
                <w:kern w:val="0"/>
                <w:szCs w:val="24"/>
              </w:rPr>
              <w:t>Mephedrone</w:t>
            </w:r>
            <w:r w:rsidRPr="00E87C03">
              <w:rPr>
                <w:rFonts w:ascii="新細明體" w:hAnsi="新細明體" w:cs="新細明體" w:hint="eastAsia"/>
                <w:kern w:val="0"/>
                <w:szCs w:val="24"/>
              </w:rPr>
              <w:t>（俗稱「喵喵」，化學名為</w:t>
            </w:r>
            <w:r w:rsidRPr="00E87C03">
              <w:rPr>
                <w:rFonts w:ascii="新細明體" w:hAnsi="新細明體" w:cs="新細明體"/>
                <w:kern w:val="0"/>
                <w:szCs w:val="24"/>
              </w:rPr>
              <w:t>4-meth- ylmethcathinone</w:t>
            </w:r>
            <w:r w:rsidRPr="00E87C03">
              <w:rPr>
                <w:rFonts w:ascii="新細明體" w:hAnsi="新細明體" w:cs="新細明體" w:hint="eastAsia"/>
                <w:kern w:val="0"/>
                <w:szCs w:val="24"/>
              </w:rPr>
              <w:t>《</w:t>
            </w:r>
            <w:r w:rsidRPr="00E87C03">
              <w:rPr>
                <w:rFonts w:ascii="新細明體" w:hAnsi="新細明體" w:cs="新細明體"/>
                <w:kern w:val="0"/>
                <w:szCs w:val="24"/>
              </w:rPr>
              <w:t>4-MMC</w:t>
            </w:r>
            <w:r w:rsidRPr="00E87C03">
              <w:rPr>
                <w:rFonts w:ascii="新細明體" w:hAnsi="新細明體" w:cs="新細明體" w:hint="eastAsia"/>
                <w:kern w:val="0"/>
                <w:szCs w:val="24"/>
              </w:rPr>
              <w:t>》）為第四級毒品、</w:t>
            </w:r>
            <w:r w:rsidRPr="00E87C03">
              <w:rPr>
                <w:rFonts w:ascii="新細明體" w:hAnsi="新細明體" w:cs="新細明體"/>
                <w:kern w:val="0"/>
                <w:szCs w:val="24"/>
              </w:rPr>
              <w:t>8</w:t>
            </w:r>
            <w:r w:rsidRPr="00E87C03">
              <w:rPr>
                <w:rFonts w:ascii="新細明體" w:hAnsi="新細明體" w:cs="新細明體" w:hint="eastAsia"/>
                <w:kern w:val="0"/>
                <w:szCs w:val="24"/>
              </w:rPr>
              <w:t>月</w:t>
            </w:r>
            <w:r w:rsidRPr="00E87C03">
              <w:rPr>
                <w:rFonts w:ascii="新細明體" w:hAnsi="新細明體" w:cs="新細明體"/>
                <w:kern w:val="0"/>
                <w:szCs w:val="24"/>
              </w:rPr>
              <w:t>30</w:t>
            </w:r>
            <w:r w:rsidRPr="00E87C03">
              <w:rPr>
                <w:rFonts w:ascii="新細明體" w:hAnsi="新細明體" w:cs="新細明體" w:hint="eastAsia"/>
                <w:kern w:val="0"/>
                <w:szCs w:val="24"/>
              </w:rPr>
              <w:t>日召開第</w:t>
            </w:r>
            <w:r w:rsidRPr="00E87C03">
              <w:rPr>
                <w:rFonts w:ascii="新細明體" w:hAnsi="新細明體" w:cs="新細明體"/>
                <w:kern w:val="0"/>
                <w:szCs w:val="24"/>
              </w:rPr>
              <w:t>4</w:t>
            </w:r>
            <w:r w:rsidRPr="00E87C03">
              <w:rPr>
                <w:rFonts w:ascii="新細明體" w:hAnsi="新細明體" w:cs="新細明體" w:hint="eastAsia"/>
                <w:kern w:val="0"/>
                <w:szCs w:val="24"/>
              </w:rPr>
              <w:t>屆第</w:t>
            </w:r>
            <w:r w:rsidRPr="00E87C03">
              <w:rPr>
                <w:rFonts w:ascii="新細明體" w:hAnsi="新細明體" w:cs="新細明體"/>
                <w:kern w:val="0"/>
                <w:szCs w:val="24"/>
              </w:rPr>
              <w:t>3</w:t>
            </w:r>
            <w:r w:rsidRPr="00E87C03">
              <w:rPr>
                <w:rFonts w:ascii="新細明體" w:hAnsi="新細明體" w:cs="新細明體" w:hint="eastAsia"/>
                <w:kern w:val="0"/>
                <w:szCs w:val="24"/>
              </w:rPr>
              <w:t>次毒品審議委員</w:t>
            </w:r>
            <w:r w:rsidRPr="00E87C03">
              <w:rPr>
                <w:rFonts w:ascii="新細明體" w:hAnsi="新細明體" w:cs="新細明體" w:hint="eastAsia"/>
                <w:kern w:val="0"/>
                <w:szCs w:val="24"/>
              </w:rPr>
              <w:lastRenderedPageBreak/>
              <w:t>會，決議將「</w:t>
            </w:r>
            <w:r w:rsidRPr="00E87C03">
              <w:rPr>
                <w:rFonts w:ascii="新細明體" w:hAnsi="新細明體" w:cs="新細明體"/>
                <w:kern w:val="0"/>
                <w:szCs w:val="24"/>
              </w:rPr>
              <w:t>5-MeO-DiPT</w:t>
            </w:r>
            <w:r w:rsidRPr="00E87C03">
              <w:rPr>
                <w:rFonts w:ascii="新細明體" w:hAnsi="新細明體" w:cs="新細明體" w:hint="eastAsia"/>
                <w:kern w:val="0"/>
                <w:szCs w:val="24"/>
              </w:rPr>
              <w:t>（火狐狸）」列為第三級毒品管制。</w:t>
            </w:r>
          </w:p>
        </w:tc>
      </w:tr>
      <w:tr w:rsidR="00330DB4" w:rsidRPr="00E87C03">
        <w:tc>
          <w:tcPr>
            <w:tcW w:w="0" w:type="auto"/>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lastRenderedPageBreak/>
              <w:t>加速獄政改革</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督導矯正機關囚情動態及應變管理能力，辦理矯正機關年度業務評鑑及專案查核，強化機關應變能力。</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97</w:t>
            </w:r>
          </w:p>
        </w:tc>
        <w:tc>
          <w:tcPr>
            <w:tcW w:w="0" w:type="auto"/>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設置囚情通報中心，每日隨時掌控所屬矯正機關之囚情狀況，確實督導本部所屬</w:t>
            </w:r>
            <w:r w:rsidRPr="00E87C03">
              <w:rPr>
                <w:rFonts w:ascii="新細明體" w:hAnsi="新細明體" w:cs="新細明體"/>
                <w:kern w:val="0"/>
                <w:szCs w:val="24"/>
              </w:rPr>
              <w:t>49</w:t>
            </w:r>
            <w:r w:rsidRPr="00E87C03">
              <w:rPr>
                <w:rFonts w:ascii="新細明體" w:hAnsi="新細明體" w:cs="新細明體" w:hint="eastAsia"/>
                <w:kern w:val="0"/>
                <w:szCs w:val="24"/>
              </w:rPr>
              <w:t>所矯正機關依法行政，充分發揮行政效能，並及時發現弱點予以強化改進，發掘問題所在，加以改善，俾作為來年計畫執行時改進的方向。</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(2)99</w:t>
            </w:r>
            <w:r w:rsidRPr="00E87C03">
              <w:rPr>
                <w:rFonts w:ascii="新細明體" w:hAnsi="新細明體" w:cs="新細明體" w:hint="eastAsia"/>
                <w:kern w:val="0"/>
                <w:szCs w:val="24"/>
              </w:rPr>
              <w:t>年</w:t>
            </w:r>
            <w:r w:rsidRPr="00E87C03">
              <w:rPr>
                <w:rFonts w:ascii="新細明體" w:hAnsi="新細明體" w:cs="新細明體"/>
                <w:kern w:val="0"/>
                <w:szCs w:val="24"/>
              </w:rPr>
              <w:t>1-12</w:t>
            </w:r>
            <w:r w:rsidRPr="00E87C03">
              <w:rPr>
                <w:rFonts w:ascii="新細明體" w:hAnsi="新細明體" w:cs="新細明體" w:hint="eastAsia"/>
                <w:kern w:val="0"/>
                <w:szCs w:val="24"/>
              </w:rPr>
              <w:t>月實施不定期業務視察、專案查核及年終業務評鑑等共計</w:t>
            </w:r>
            <w:r w:rsidRPr="00E87C03">
              <w:rPr>
                <w:rFonts w:ascii="新細明體" w:hAnsi="新細明體" w:cs="新細明體"/>
                <w:kern w:val="0"/>
                <w:szCs w:val="24"/>
              </w:rPr>
              <w:t>445</w:t>
            </w:r>
            <w:r w:rsidRPr="00E87C03">
              <w:rPr>
                <w:rFonts w:ascii="新細明體" w:hAnsi="新細明體" w:cs="新細明體" w:hint="eastAsia"/>
                <w:kern w:val="0"/>
                <w:szCs w:val="24"/>
              </w:rPr>
              <w:t>次，目達成率</w:t>
            </w:r>
            <w:r w:rsidRPr="00E87C03">
              <w:rPr>
                <w:rFonts w:ascii="新細明體" w:hAnsi="新細明體" w:cs="新細明體"/>
                <w:kern w:val="0"/>
                <w:szCs w:val="24"/>
              </w:rPr>
              <w:t>100%</w:t>
            </w:r>
            <w:r w:rsidRPr="00E87C03">
              <w:rPr>
                <w:rFonts w:ascii="新細明體" w:hAnsi="新細明體" w:cs="新細明體" w:hint="eastAsia"/>
                <w:kern w:val="0"/>
                <w:szCs w:val="24"/>
              </w:rPr>
              <w:t>（</w:t>
            </w:r>
            <w:r w:rsidRPr="00E87C03">
              <w:rPr>
                <w:rFonts w:ascii="新細明體" w:hAnsi="新細明體" w:cs="新細明體"/>
                <w:kern w:val="0"/>
                <w:szCs w:val="24"/>
              </w:rPr>
              <w:t>445</w:t>
            </w:r>
            <w:r w:rsidRPr="00E87C03">
              <w:rPr>
                <w:rFonts w:ascii="新細明體" w:hAnsi="新細明體" w:cs="新細明體" w:hint="eastAsia"/>
                <w:kern w:val="0"/>
                <w:szCs w:val="24"/>
              </w:rPr>
              <w:t>÷（</w:t>
            </w:r>
            <w:r w:rsidRPr="00E87C03">
              <w:rPr>
                <w:rFonts w:ascii="新細明體" w:hAnsi="新細明體" w:cs="新細明體"/>
                <w:kern w:val="0"/>
                <w:szCs w:val="24"/>
              </w:rPr>
              <w:t>9</w:t>
            </w:r>
            <w:r w:rsidRPr="00E87C03">
              <w:rPr>
                <w:rFonts w:ascii="新細明體" w:hAnsi="新細明體" w:cs="新細明體" w:hint="eastAsia"/>
                <w:kern w:val="0"/>
                <w:szCs w:val="24"/>
              </w:rPr>
              <w:t>×</w:t>
            </w:r>
            <w:r w:rsidRPr="00E87C03">
              <w:rPr>
                <w:rFonts w:ascii="新細明體" w:hAnsi="新細明體" w:cs="新細明體"/>
                <w:kern w:val="0"/>
                <w:szCs w:val="24"/>
              </w:rPr>
              <w:t>49</w:t>
            </w:r>
            <w:r w:rsidRPr="00E87C03">
              <w:rPr>
                <w:rFonts w:ascii="新細明體" w:hAnsi="新細明體" w:cs="新細明體" w:hint="eastAsia"/>
                <w:kern w:val="0"/>
                <w:szCs w:val="24"/>
              </w:rPr>
              <w:t>）×</w:t>
            </w:r>
            <w:r w:rsidRPr="00E87C03">
              <w:rPr>
                <w:rFonts w:ascii="新細明體" w:hAnsi="新細明體" w:cs="新細明體"/>
                <w:kern w:val="0"/>
                <w:szCs w:val="24"/>
              </w:rPr>
              <w:t>100</w:t>
            </w:r>
            <w:r w:rsidRPr="00E87C03">
              <w:rPr>
                <w:rFonts w:ascii="新細明體" w:hAnsi="新細明體" w:cs="新細明體" w:hint="eastAsia"/>
                <w:kern w:val="0"/>
                <w:szCs w:val="24"/>
              </w:rPr>
              <w:t>＝</w:t>
            </w:r>
            <w:r w:rsidRPr="00E87C03">
              <w:rPr>
                <w:rFonts w:ascii="新細明體" w:hAnsi="新細明體" w:cs="新細明體"/>
                <w:kern w:val="0"/>
                <w:szCs w:val="24"/>
              </w:rPr>
              <w:t>100</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tc>
      </w:tr>
      <w:tr w:rsidR="00330DB4" w:rsidRPr="00E87C03">
        <w:tc>
          <w:tcPr>
            <w:tcW w:w="0" w:type="auto"/>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督導矯正機關充實教化輔助人力，強化延聘合理比例之志願服務人力，提升教化效能。</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95</w:t>
            </w:r>
          </w:p>
        </w:tc>
        <w:tc>
          <w:tcPr>
            <w:tcW w:w="0" w:type="auto"/>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本部秉持「政府資源有限、民間資源無窮」理念，積極延攬社會各界熱心公益之團體、人士入監協助收容人教化輔導事項。</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kern w:val="0"/>
                <w:szCs w:val="24"/>
              </w:rPr>
              <w:t>(2)99</w:t>
            </w:r>
            <w:r w:rsidRPr="00E87C03">
              <w:rPr>
                <w:rFonts w:ascii="新細明體" w:hAnsi="新細明體" w:cs="新細明體" w:hint="eastAsia"/>
                <w:kern w:val="0"/>
                <w:szCs w:val="24"/>
              </w:rPr>
              <w:t>年</w:t>
            </w:r>
            <w:r w:rsidRPr="00E87C03">
              <w:rPr>
                <w:rFonts w:ascii="新細明體" w:hAnsi="新細明體" w:cs="新細明體"/>
                <w:kern w:val="0"/>
                <w:szCs w:val="24"/>
              </w:rPr>
              <w:t>1-12</w:t>
            </w:r>
            <w:r w:rsidRPr="00E87C03">
              <w:rPr>
                <w:rFonts w:ascii="新細明體" w:hAnsi="新細明體" w:cs="新細明體" w:hint="eastAsia"/>
                <w:kern w:val="0"/>
                <w:szCs w:val="24"/>
              </w:rPr>
              <w:t>月矯正機關延聘志工人數與收容人數比達</w:t>
            </w:r>
            <w:r w:rsidRPr="00E87C03">
              <w:rPr>
                <w:rFonts w:ascii="新細明體" w:hAnsi="新細明體" w:cs="新細明體"/>
                <w:kern w:val="0"/>
                <w:szCs w:val="24"/>
              </w:rPr>
              <w:t>1</w:t>
            </w:r>
            <w:r w:rsidRPr="00E87C03">
              <w:rPr>
                <w:rFonts w:ascii="新細明體" w:hAnsi="新細明體" w:cs="新細明體" w:hint="eastAsia"/>
                <w:kern w:val="0"/>
                <w:szCs w:val="24"/>
              </w:rPr>
              <w:t>：</w:t>
            </w:r>
            <w:r w:rsidRPr="00E87C03">
              <w:rPr>
                <w:rFonts w:ascii="新細明體" w:hAnsi="新細明體" w:cs="新細明體"/>
                <w:kern w:val="0"/>
                <w:szCs w:val="24"/>
              </w:rPr>
              <w:t>30</w:t>
            </w:r>
            <w:r w:rsidRPr="00E87C03">
              <w:rPr>
                <w:rFonts w:ascii="新細明體" w:hAnsi="新細明體" w:cs="新細明體" w:hint="eastAsia"/>
                <w:kern w:val="0"/>
                <w:szCs w:val="24"/>
              </w:rPr>
              <w:t>者（少年矯正機關為</w:t>
            </w:r>
            <w:r w:rsidRPr="00E87C03">
              <w:rPr>
                <w:rFonts w:ascii="新細明體" w:hAnsi="新細明體" w:cs="新細明體"/>
                <w:kern w:val="0"/>
                <w:szCs w:val="24"/>
              </w:rPr>
              <w:t>1</w:t>
            </w:r>
            <w:r w:rsidRPr="00E87C03">
              <w:rPr>
                <w:rFonts w:ascii="新細明體" w:hAnsi="新細明體" w:cs="新細明體" w:hint="eastAsia"/>
                <w:kern w:val="0"/>
                <w:szCs w:val="24"/>
              </w:rPr>
              <w:t>：</w:t>
            </w:r>
            <w:r w:rsidRPr="00E87C03">
              <w:rPr>
                <w:rFonts w:ascii="新細明體" w:hAnsi="新細明體" w:cs="新細明體"/>
                <w:kern w:val="0"/>
                <w:szCs w:val="24"/>
              </w:rPr>
              <w:t>3</w:t>
            </w:r>
            <w:r w:rsidRPr="00E87C03">
              <w:rPr>
                <w:rFonts w:ascii="新細明體" w:hAnsi="新細明體" w:cs="新細明體" w:hint="eastAsia"/>
                <w:kern w:val="0"/>
                <w:szCs w:val="24"/>
              </w:rPr>
              <w:t>）且志工分類不得少於</w:t>
            </w:r>
            <w:r w:rsidRPr="00E87C03">
              <w:rPr>
                <w:rFonts w:ascii="新細明體" w:hAnsi="新細明體" w:cs="新細明體"/>
                <w:kern w:val="0"/>
                <w:szCs w:val="24"/>
              </w:rPr>
              <w:t>5</w:t>
            </w:r>
            <w:r w:rsidRPr="00E87C03">
              <w:rPr>
                <w:rFonts w:ascii="新細明體" w:hAnsi="新細明體" w:cs="新細明體" w:hint="eastAsia"/>
                <w:kern w:val="0"/>
                <w:szCs w:val="24"/>
              </w:rPr>
              <w:t>項之矯正機關累計已達</w:t>
            </w:r>
            <w:r w:rsidRPr="00E87C03">
              <w:rPr>
                <w:rFonts w:ascii="新細明體" w:hAnsi="新細明體" w:cs="新細明體"/>
                <w:kern w:val="0"/>
                <w:szCs w:val="24"/>
              </w:rPr>
              <w:t>48</w:t>
            </w:r>
            <w:r w:rsidRPr="00E87C03">
              <w:rPr>
                <w:rFonts w:ascii="新細明體" w:hAnsi="新細明體" w:cs="新細明體" w:hint="eastAsia"/>
                <w:kern w:val="0"/>
                <w:szCs w:val="24"/>
              </w:rPr>
              <w:t>所，占全國矯正機關（總數</w:t>
            </w:r>
            <w:r w:rsidRPr="00E87C03">
              <w:rPr>
                <w:rFonts w:ascii="新細明體" w:hAnsi="新細明體" w:cs="新細明體"/>
                <w:kern w:val="0"/>
                <w:szCs w:val="24"/>
              </w:rPr>
              <w:t>49</w:t>
            </w:r>
            <w:r w:rsidRPr="00E87C03">
              <w:rPr>
                <w:rFonts w:ascii="新細明體" w:hAnsi="新細明體" w:cs="新細明體" w:hint="eastAsia"/>
                <w:kern w:val="0"/>
                <w:szCs w:val="24"/>
              </w:rPr>
              <w:t>所）比率</w:t>
            </w:r>
            <w:r w:rsidRPr="00E87C03">
              <w:rPr>
                <w:rFonts w:ascii="新細明體" w:hAnsi="新細明體" w:cs="新細明體"/>
                <w:kern w:val="0"/>
                <w:szCs w:val="24"/>
              </w:rPr>
              <w:t>97.9</w:t>
            </w:r>
            <w:r w:rsidRPr="00E87C03">
              <w:rPr>
                <w:rFonts w:ascii="新細明體" w:hAnsi="新細明體" w:cs="新細明體" w:hint="eastAsia"/>
                <w:kern w:val="0"/>
                <w:szCs w:val="24"/>
              </w:rPr>
              <w:t>％（</w:t>
            </w:r>
            <w:r w:rsidRPr="00E87C03">
              <w:rPr>
                <w:rFonts w:ascii="新細明體" w:hAnsi="新細明體" w:cs="新細明體"/>
                <w:kern w:val="0"/>
                <w:szCs w:val="24"/>
              </w:rPr>
              <w:t>48</w:t>
            </w:r>
            <w:r w:rsidRPr="00E87C03">
              <w:rPr>
                <w:rFonts w:ascii="新細明體" w:hAnsi="新細明體" w:cs="新細明體" w:hint="eastAsia"/>
                <w:kern w:val="0"/>
                <w:szCs w:val="24"/>
              </w:rPr>
              <w:t>÷</w:t>
            </w:r>
            <w:r w:rsidRPr="00E87C03">
              <w:rPr>
                <w:rFonts w:ascii="新細明體" w:hAnsi="新細明體" w:cs="新細明體"/>
                <w:kern w:val="0"/>
                <w:szCs w:val="24"/>
              </w:rPr>
              <w:t>49</w:t>
            </w:r>
            <w:r w:rsidRPr="00E87C03">
              <w:rPr>
                <w:rFonts w:ascii="新細明體" w:hAnsi="新細明體" w:cs="新細明體" w:hint="eastAsia"/>
                <w:kern w:val="0"/>
                <w:szCs w:val="24"/>
              </w:rPr>
              <w:t>×</w:t>
            </w:r>
            <w:r w:rsidRPr="00E87C03">
              <w:rPr>
                <w:rFonts w:ascii="新細明體" w:hAnsi="新細明體" w:cs="新細明體"/>
                <w:kern w:val="0"/>
                <w:szCs w:val="24"/>
              </w:rPr>
              <w:t>100</w:t>
            </w:r>
            <w:r w:rsidRPr="00E87C03">
              <w:rPr>
                <w:rFonts w:ascii="新細明體" w:hAnsi="新細明體" w:cs="新細明體" w:hint="eastAsia"/>
                <w:kern w:val="0"/>
                <w:szCs w:val="24"/>
              </w:rPr>
              <w:t>＝</w:t>
            </w:r>
            <w:r w:rsidRPr="00E87C03">
              <w:rPr>
                <w:rFonts w:ascii="新細明體" w:hAnsi="新細明體" w:cs="新細明體"/>
                <w:kern w:val="0"/>
                <w:szCs w:val="24"/>
              </w:rPr>
              <w:t>97.9</w:t>
            </w:r>
            <w:r w:rsidRPr="00E87C03">
              <w:rPr>
                <w:rFonts w:ascii="新細明體" w:hAnsi="新細明體" w:cs="新細明體" w:hint="eastAsia"/>
                <w:kern w:val="0"/>
                <w:szCs w:val="24"/>
              </w:rPr>
              <w:t>％）。目標達成率</w:t>
            </w:r>
            <w:r w:rsidRPr="00E87C03">
              <w:rPr>
                <w:rFonts w:ascii="新細明體" w:hAnsi="新細明體" w:cs="新細明體"/>
                <w:kern w:val="0"/>
                <w:szCs w:val="24"/>
              </w:rPr>
              <w:t>100%</w:t>
            </w:r>
            <w:r w:rsidRPr="00E87C03">
              <w:rPr>
                <w:rFonts w:ascii="新細明體" w:hAnsi="新細明體" w:cs="新細明體" w:hint="eastAsia"/>
                <w:kern w:val="0"/>
                <w:szCs w:val="24"/>
              </w:rPr>
              <w:t>。</w:t>
            </w:r>
          </w:p>
        </w:tc>
      </w:tr>
      <w:tr w:rsidR="00330DB4" w:rsidRPr="00E87C03">
        <w:tc>
          <w:tcPr>
            <w:tcW w:w="0" w:type="auto"/>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t>深化司法保護</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t>落實犯罪被害人法律協助</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3300</w:t>
            </w:r>
          </w:p>
        </w:tc>
        <w:tc>
          <w:tcPr>
            <w:tcW w:w="0" w:type="auto"/>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(1)99</w:t>
            </w:r>
            <w:r w:rsidRPr="00E87C03">
              <w:rPr>
                <w:rFonts w:ascii="新細明體" w:hAnsi="新細明體" w:cs="新細明體" w:hint="eastAsia"/>
                <w:kern w:val="0"/>
                <w:szCs w:val="24"/>
              </w:rPr>
              <w:t>年</w:t>
            </w:r>
            <w:r w:rsidRPr="00E87C03">
              <w:rPr>
                <w:rFonts w:ascii="新細明體" w:hAnsi="新細明體" w:cs="新細明體"/>
                <w:kern w:val="0"/>
                <w:szCs w:val="24"/>
              </w:rPr>
              <w:t>1</w:t>
            </w:r>
            <w:r w:rsidRPr="00E87C03">
              <w:rPr>
                <w:rFonts w:ascii="新細明體" w:hAnsi="新細明體" w:cs="新細明體" w:hint="eastAsia"/>
                <w:kern w:val="0"/>
                <w:szCs w:val="24"/>
              </w:rPr>
              <w:t>至</w:t>
            </w:r>
            <w:r w:rsidRPr="00E87C03">
              <w:rPr>
                <w:rFonts w:ascii="新細明體" w:hAnsi="新細明體" w:cs="新細明體"/>
                <w:kern w:val="0"/>
                <w:szCs w:val="24"/>
              </w:rPr>
              <w:t>12</w:t>
            </w:r>
            <w:r w:rsidRPr="00E87C03">
              <w:rPr>
                <w:rFonts w:ascii="新細明體" w:hAnsi="新細明體" w:cs="新細明體" w:hint="eastAsia"/>
                <w:kern w:val="0"/>
                <w:szCs w:val="24"/>
              </w:rPr>
              <w:t>月財團法人犯罪被害人保護協會提供被害人法律協助計</w:t>
            </w:r>
            <w:r w:rsidRPr="00E87C03">
              <w:rPr>
                <w:rFonts w:ascii="新細明體" w:hAnsi="新細明體" w:cs="新細明體"/>
                <w:kern w:val="0"/>
                <w:szCs w:val="24"/>
              </w:rPr>
              <w:t>9,817</w:t>
            </w:r>
            <w:r w:rsidRPr="00E87C03">
              <w:rPr>
                <w:rFonts w:ascii="新細明體" w:hAnsi="新細明體" w:cs="新細明體" w:hint="eastAsia"/>
                <w:kern w:val="0"/>
                <w:szCs w:val="24"/>
              </w:rPr>
              <w:t>人次。</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法律協助內容含律師諮詢、協助撰狀、協助調解、委任律師等項目。</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kern w:val="0"/>
                <w:szCs w:val="24"/>
              </w:rPr>
              <w:t>(3)</w:t>
            </w:r>
            <w:r w:rsidRPr="00E87C03">
              <w:rPr>
                <w:rFonts w:ascii="新細明體" w:hAnsi="新細明體" w:cs="新細明體" w:hint="eastAsia"/>
                <w:kern w:val="0"/>
                <w:szCs w:val="24"/>
              </w:rPr>
              <w:t>依據</w:t>
            </w:r>
            <w:r w:rsidRPr="00E87C03">
              <w:rPr>
                <w:rFonts w:ascii="新細明體" w:hAnsi="新細明體" w:cs="新細明體"/>
                <w:kern w:val="0"/>
                <w:szCs w:val="24"/>
              </w:rPr>
              <w:t>99</w:t>
            </w:r>
            <w:r w:rsidRPr="00E87C03">
              <w:rPr>
                <w:rFonts w:ascii="新細明體" w:hAnsi="新細明體" w:cs="新細明體" w:hint="eastAsia"/>
                <w:kern w:val="0"/>
                <w:szCs w:val="24"/>
              </w:rPr>
              <w:t>年度實施犯罪被害人滿意度調查結果，有七成受訪者肯定該會提供之法律協助。</w:t>
            </w:r>
          </w:p>
        </w:tc>
      </w:tr>
      <w:tr w:rsidR="00330DB4" w:rsidRPr="00E87C03">
        <w:tc>
          <w:tcPr>
            <w:tcW w:w="0" w:type="auto"/>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t>推動社會勞動</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85</w:t>
            </w:r>
          </w:p>
        </w:tc>
        <w:tc>
          <w:tcPr>
            <w:tcW w:w="0" w:type="auto"/>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(1)99</w:t>
            </w:r>
            <w:r w:rsidRPr="00E87C03">
              <w:rPr>
                <w:rFonts w:ascii="新細明體" w:hAnsi="新細明體" w:cs="新細明體" w:hint="eastAsia"/>
                <w:kern w:val="0"/>
                <w:szCs w:val="24"/>
              </w:rPr>
              <w:t>年</w:t>
            </w:r>
            <w:r w:rsidRPr="00E87C03">
              <w:rPr>
                <w:rFonts w:ascii="新細明體" w:hAnsi="新細明體" w:cs="新細明體"/>
                <w:kern w:val="0"/>
                <w:szCs w:val="24"/>
              </w:rPr>
              <w:t>1</w:t>
            </w:r>
            <w:r w:rsidRPr="00E87C03">
              <w:rPr>
                <w:rFonts w:ascii="新細明體" w:hAnsi="新細明體" w:cs="新細明體" w:hint="eastAsia"/>
                <w:kern w:val="0"/>
                <w:szCs w:val="24"/>
              </w:rPr>
              <w:t>至</w:t>
            </w:r>
            <w:r w:rsidRPr="00E87C03">
              <w:rPr>
                <w:rFonts w:ascii="新細明體" w:hAnsi="新細明體" w:cs="新細明體"/>
                <w:kern w:val="0"/>
                <w:szCs w:val="24"/>
              </w:rPr>
              <w:t>12</w:t>
            </w:r>
            <w:r w:rsidRPr="00E87C03">
              <w:rPr>
                <w:rFonts w:ascii="新細明體" w:hAnsi="新細明體" w:cs="新細明體" w:hint="eastAsia"/>
                <w:kern w:val="0"/>
                <w:szCs w:val="24"/>
              </w:rPr>
              <w:t>月各地方法院檢察署針對社會勞動人完成社會勞動之執行者填寫滿意度調查問卷，計有</w:t>
            </w:r>
            <w:r w:rsidRPr="00E87C03">
              <w:rPr>
                <w:rFonts w:ascii="新細明體" w:hAnsi="新細明體" w:cs="新細明體"/>
                <w:kern w:val="0"/>
                <w:szCs w:val="24"/>
              </w:rPr>
              <w:t>10,917</w:t>
            </w:r>
            <w:r w:rsidRPr="00E87C03">
              <w:rPr>
                <w:rFonts w:ascii="新細明體" w:hAnsi="新細明體" w:cs="新細明體" w:hint="eastAsia"/>
                <w:kern w:val="0"/>
                <w:szCs w:val="24"/>
              </w:rPr>
              <w:t>人，其中對於參與社會勞動感到滿意者共有計</w:t>
            </w:r>
            <w:r w:rsidRPr="00E87C03">
              <w:rPr>
                <w:rFonts w:ascii="新細明體" w:hAnsi="新細明體" w:cs="新細明體"/>
                <w:kern w:val="0"/>
                <w:szCs w:val="24"/>
              </w:rPr>
              <w:t>9,747</w:t>
            </w:r>
            <w:r w:rsidRPr="00E87C03">
              <w:rPr>
                <w:rFonts w:ascii="新細明體" w:hAnsi="新細明體" w:cs="新細明體" w:hint="eastAsia"/>
                <w:kern w:val="0"/>
                <w:szCs w:val="24"/>
              </w:rPr>
              <w:t>人，滿意度為</w:t>
            </w:r>
            <w:r w:rsidRPr="00E87C03">
              <w:rPr>
                <w:rFonts w:ascii="新細明體" w:hAnsi="新細明體" w:cs="新細明體"/>
                <w:kern w:val="0"/>
                <w:szCs w:val="24"/>
              </w:rPr>
              <w:t>89%</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(2)99</w:t>
            </w:r>
            <w:r w:rsidRPr="00E87C03">
              <w:rPr>
                <w:rFonts w:ascii="新細明體" w:hAnsi="新細明體" w:cs="新細明體" w:hint="eastAsia"/>
                <w:kern w:val="0"/>
                <w:szCs w:val="24"/>
              </w:rPr>
              <w:t>年各地方法院檢察署社會勞動執行機關（構）第一季交案執行之機構有</w:t>
            </w:r>
            <w:r w:rsidRPr="00E87C03">
              <w:rPr>
                <w:rFonts w:ascii="新細明體" w:hAnsi="新細明體" w:cs="新細明體"/>
                <w:kern w:val="0"/>
                <w:szCs w:val="24"/>
              </w:rPr>
              <w:t>1,401</w:t>
            </w:r>
            <w:r w:rsidRPr="00E87C03">
              <w:rPr>
                <w:rFonts w:ascii="新細明體" w:hAnsi="新細明體" w:cs="新細明體" w:hint="eastAsia"/>
                <w:kern w:val="0"/>
                <w:szCs w:val="24"/>
              </w:rPr>
              <w:t>個，對社會勞動人提供社會勞動</w:t>
            </w:r>
            <w:r w:rsidRPr="00E87C03">
              <w:rPr>
                <w:rFonts w:ascii="新細明體" w:hAnsi="新細明體" w:cs="新細明體" w:hint="eastAsia"/>
                <w:kern w:val="0"/>
                <w:szCs w:val="24"/>
              </w:rPr>
              <w:lastRenderedPageBreak/>
              <w:t>感到滿意者有</w:t>
            </w:r>
            <w:r w:rsidRPr="00E87C03">
              <w:rPr>
                <w:rFonts w:ascii="新細明體" w:hAnsi="新細明體" w:cs="新細明體"/>
                <w:kern w:val="0"/>
                <w:szCs w:val="24"/>
              </w:rPr>
              <w:t>1,321</w:t>
            </w:r>
            <w:r w:rsidRPr="00E87C03">
              <w:rPr>
                <w:rFonts w:ascii="新細明體" w:hAnsi="新細明體" w:cs="新細明體" w:hint="eastAsia"/>
                <w:kern w:val="0"/>
                <w:szCs w:val="24"/>
              </w:rPr>
              <w:t>個，滿意度為</w:t>
            </w:r>
            <w:r w:rsidRPr="00E87C03">
              <w:rPr>
                <w:rFonts w:ascii="新細明體" w:hAnsi="新細明體" w:cs="新細明體"/>
                <w:kern w:val="0"/>
                <w:szCs w:val="24"/>
              </w:rPr>
              <w:t>94%</w:t>
            </w:r>
            <w:r w:rsidRPr="00E87C03">
              <w:rPr>
                <w:rFonts w:ascii="新細明體" w:hAnsi="新細明體" w:cs="新細明體" w:hint="eastAsia"/>
                <w:kern w:val="0"/>
                <w:szCs w:val="24"/>
              </w:rPr>
              <w:t>；第二季交案執行之機構有</w:t>
            </w:r>
            <w:r w:rsidRPr="00E87C03">
              <w:rPr>
                <w:rFonts w:ascii="新細明體" w:hAnsi="新細明體" w:cs="新細明體"/>
                <w:kern w:val="0"/>
                <w:szCs w:val="24"/>
              </w:rPr>
              <w:t>1,386</w:t>
            </w:r>
            <w:r w:rsidRPr="00E87C03">
              <w:rPr>
                <w:rFonts w:ascii="新細明體" w:hAnsi="新細明體" w:cs="新細明體" w:hint="eastAsia"/>
                <w:kern w:val="0"/>
                <w:szCs w:val="24"/>
              </w:rPr>
              <w:t>個，滿意者有</w:t>
            </w:r>
            <w:r w:rsidRPr="00E87C03">
              <w:rPr>
                <w:rFonts w:ascii="新細明體" w:hAnsi="新細明體" w:cs="新細明體"/>
                <w:kern w:val="0"/>
                <w:szCs w:val="24"/>
              </w:rPr>
              <w:t>1,310</w:t>
            </w:r>
            <w:r w:rsidRPr="00E87C03">
              <w:rPr>
                <w:rFonts w:ascii="新細明體" w:hAnsi="新細明體" w:cs="新細明體" w:hint="eastAsia"/>
                <w:kern w:val="0"/>
                <w:szCs w:val="24"/>
              </w:rPr>
              <w:t>個，滿意度為</w:t>
            </w:r>
            <w:r w:rsidRPr="00E87C03">
              <w:rPr>
                <w:rFonts w:ascii="新細明體" w:hAnsi="新細明體" w:cs="新細明體"/>
                <w:kern w:val="0"/>
                <w:szCs w:val="24"/>
              </w:rPr>
              <w:t>95%</w:t>
            </w:r>
            <w:r w:rsidRPr="00E87C03">
              <w:rPr>
                <w:rFonts w:ascii="新細明體" w:hAnsi="新細明體" w:cs="新細明體" w:hint="eastAsia"/>
                <w:kern w:val="0"/>
                <w:szCs w:val="24"/>
              </w:rPr>
              <w:t>；第三季交案執行機構有</w:t>
            </w:r>
            <w:r w:rsidRPr="00E87C03">
              <w:rPr>
                <w:rFonts w:ascii="新細明體" w:hAnsi="新細明體" w:cs="新細明體"/>
                <w:kern w:val="0"/>
                <w:szCs w:val="24"/>
              </w:rPr>
              <w:t>1,202</w:t>
            </w:r>
            <w:r w:rsidRPr="00E87C03">
              <w:rPr>
                <w:rFonts w:ascii="新細明體" w:hAnsi="新細明體" w:cs="新細明體" w:hint="eastAsia"/>
                <w:kern w:val="0"/>
                <w:szCs w:val="24"/>
              </w:rPr>
              <w:t>個，滿意者有</w:t>
            </w:r>
            <w:r w:rsidRPr="00E87C03">
              <w:rPr>
                <w:rFonts w:ascii="新細明體" w:hAnsi="新細明體" w:cs="新細明體"/>
                <w:kern w:val="0"/>
                <w:szCs w:val="24"/>
              </w:rPr>
              <w:t>1,123</w:t>
            </w:r>
            <w:r w:rsidRPr="00E87C03">
              <w:rPr>
                <w:rFonts w:ascii="新細明體" w:hAnsi="新細明體" w:cs="新細明體" w:hint="eastAsia"/>
                <w:kern w:val="0"/>
                <w:szCs w:val="24"/>
              </w:rPr>
              <w:t>個，滿意度</w:t>
            </w:r>
            <w:r w:rsidRPr="00E87C03">
              <w:rPr>
                <w:rFonts w:ascii="新細明體" w:hAnsi="新細明體" w:cs="新細明體"/>
                <w:kern w:val="0"/>
                <w:szCs w:val="24"/>
              </w:rPr>
              <w:t>93%</w:t>
            </w:r>
            <w:r w:rsidRPr="00E87C03">
              <w:rPr>
                <w:rFonts w:ascii="新細明體" w:hAnsi="新細明體" w:cs="新細明體" w:hint="eastAsia"/>
                <w:kern w:val="0"/>
                <w:szCs w:val="24"/>
              </w:rPr>
              <w:t>；第四季交案執行之機構有</w:t>
            </w:r>
            <w:r w:rsidRPr="00E87C03">
              <w:rPr>
                <w:rFonts w:ascii="新細明體" w:hAnsi="新細明體" w:cs="新細明體"/>
                <w:kern w:val="0"/>
                <w:szCs w:val="24"/>
              </w:rPr>
              <w:t>1,213</w:t>
            </w:r>
            <w:r w:rsidRPr="00E87C03">
              <w:rPr>
                <w:rFonts w:ascii="新細明體" w:hAnsi="新細明體" w:cs="新細明體" w:hint="eastAsia"/>
                <w:kern w:val="0"/>
                <w:szCs w:val="24"/>
              </w:rPr>
              <w:t>個，滿意者有</w:t>
            </w:r>
            <w:r w:rsidRPr="00E87C03">
              <w:rPr>
                <w:rFonts w:ascii="新細明體" w:hAnsi="新細明體" w:cs="新細明體"/>
                <w:kern w:val="0"/>
                <w:szCs w:val="24"/>
              </w:rPr>
              <w:t>1,166</w:t>
            </w:r>
            <w:r w:rsidRPr="00E87C03">
              <w:rPr>
                <w:rFonts w:ascii="新細明體" w:hAnsi="新細明體" w:cs="新細明體" w:hint="eastAsia"/>
                <w:kern w:val="0"/>
                <w:szCs w:val="24"/>
              </w:rPr>
              <w:t>個，其滿意度</w:t>
            </w:r>
            <w:r w:rsidRPr="00E87C03">
              <w:rPr>
                <w:rFonts w:ascii="新細明體" w:hAnsi="新細明體" w:cs="新細明體"/>
                <w:kern w:val="0"/>
                <w:szCs w:val="24"/>
              </w:rPr>
              <w:t>96%</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(3)</w:t>
            </w:r>
            <w:r w:rsidRPr="00E87C03">
              <w:rPr>
                <w:rFonts w:ascii="新細明體" w:hAnsi="新細明體" w:cs="新細明體" w:hint="eastAsia"/>
                <w:kern w:val="0"/>
                <w:szCs w:val="24"/>
              </w:rPr>
              <w:t>依據</w:t>
            </w:r>
            <w:r w:rsidRPr="00E87C03">
              <w:rPr>
                <w:rFonts w:ascii="新細明體" w:hAnsi="新細明體" w:cs="新細明體"/>
                <w:kern w:val="0"/>
                <w:szCs w:val="24"/>
              </w:rPr>
              <w:t>99</w:t>
            </w:r>
            <w:r w:rsidRPr="00E87C03">
              <w:rPr>
                <w:rFonts w:ascii="新細明體" w:hAnsi="新細明體" w:cs="新細明體" w:hint="eastAsia"/>
                <w:kern w:val="0"/>
                <w:szCs w:val="24"/>
              </w:rPr>
              <w:t>年度實施滿意度調查結果，社會勞動執行機構有九成四、社會勞動人有八成九肯定易服社會勞動制度。</w:t>
            </w:r>
            <w:r w:rsidRPr="00E87C03">
              <w:rPr>
                <w:rFonts w:ascii="新細明體" w:hAnsi="新細明體" w:cs="新細明體"/>
                <w:kern w:val="0"/>
                <w:szCs w:val="24"/>
              </w:rPr>
              <w:t xml:space="preserve"> </w:t>
            </w:r>
          </w:p>
          <w:p w:rsidR="00330DB4" w:rsidRPr="00E87C03" w:rsidRDefault="00330DB4" w:rsidP="005058D2">
            <w:pPr>
              <w:widowControl/>
              <w:spacing w:line="360" w:lineRule="exact"/>
              <w:jc w:val="both"/>
              <w:rPr>
                <w:rFonts w:ascii="新細明體" w:hAnsi="新細明體" w:cs="新細明體"/>
                <w:kern w:val="0"/>
                <w:szCs w:val="24"/>
              </w:rPr>
            </w:pPr>
            <w:r w:rsidRPr="00E87C03">
              <w:rPr>
                <w:rFonts w:ascii="新細明體" w:hAnsi="新細明體" w:cs="新細明體"/>
                <w:kern w:val="0"/>
                <w:szCs w:val="24"/>
              </w:rPr>
              <w:t>(4)</w:t>
            </w:r>
            <w:r w:rsidRPr="00E87C03">
              <w:rPr>
                <w:rFonts w:ascii="新細明體" w:hAnsi="新細明體" w:cs="新細明體" w:hint="eastAsia"/>
                <w:kern w:val="0"/>
                <w:szCs w:val="24"/>
              </w:rPr>
              <w:t>執行情形：</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A.99</w:t>
            </w:r>
            <w:r w:rsidRPr="00E87C03">
              <w:rPr>
                <w:rFonts w:ascii="新細明體" w:hAnsi="新細明體" w:cs="新細明體" w:hint="eastAsia"/>
                <w:kern w:val="0"/>
                <w:szCs w:val="24"/>
              </w:rPr>
              <w:t>年</w:t>
            </w:r>
            <w:r w:rsidRPr="00E87C03">
              <w:rPr>
                <w:rFonts w:ascii="新細明體" w:hAnsi="新細明體" w:cs="新細明體"/>
                <w:kern w:val="0"/>
                <w:szCs w:val="24"/>
              </w:rPr>
              <w:t>1</w:t>
            </w:r>
            <w:r w:rsidRPr="00E87C03">
              <w:rPr>
                <w:rFonts w:ascii="新細明體" w:hAnsi="新細明體" w:cs="新細明體" w:hint="eastAsia"/>
                <w:kern w:val="0"/>
                <w:szCs w:val="24"/>
              </w:rPr>
              <w:t>月份各地檢署均已完成委外人力招聘工作。</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B.99</w:t>
            </w:r>
            <w:r w:rsidRPr="00E87C03">
              <w:rPr>
                <w:rFonts w:ascii="新細明體" w:hAnsi="新細明體" w:cs="新細明體" w:hint="eastAsia"/>
                <w:kern w:val="0"/>
                <w:szCs w:val="24"/>
              </w:rPr>
              <w:t>年</w:t>
            </w:r>
            <w:r w:rsidRPr="00E87C03">
              <w:rPr>
                <w:rFonts w:ascii="新細明體" w:hAnsi="新細明體" w:cs="新細明體"/>
                <w:kern w:val="0"/>
                <w:szCs w:val="24"/>
              </w:rPr>
              <w:t>3</w:t>
            </w:r>
            <w:r w:rsidRPr="00E87C03">
              <w:rPr>
                <w:rFonts w:ascii="新細明體" w:hAnsi="新細明體" w:cs="新細明體" w:hint="eastAsia"/>
                <w:kern w:val="0"/>
                <w:szCs w:val="24"/>
              </w:rPr>
              <w:t>月</w:t>
            </w:r>
            <w:r w:rsidRPr="00E87C03">
              <w:rPr>
                <w:rFonts w:ascii="新細明體" w:hAnsi="新細明體" w:cs="新細明體"/>
                <w:kern w:val="0"/>
                <w:szCs w:val="24"/>
              </w:rPr>
              <w:t>30-31</w:t>
            </w:r>
            <w:r w:rsidRPr="00E87C03">
              <w:rPr>
                <w:rFonts w:ascii="新細明體" w:hAnsi="新細明體" w:cs="新細明體" w:hint="eastAsia"/>
                <w:kern w:val="0"/>
                <w:szCs w:val="24"/>
              </w:rPr>
              <w:t>日辦理年度初階社會勞動執行人員教育訓練。</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C.99</w:t>
            </w:r>
            <w:r w:rsidRPr="00E87C03">
              <w:rPr>
                <w:rFonts w:ascii="新細明體" w:hAnsi="新細明體" w:cs="新細明體" w:hint="eastAsia"/>
                <w:kern w:val="0"/>
                <w:szCs w:val="24"/>
              </w:rPr>
              <w:t>年</w:t>
            </w:r>
            <w:r w:rsidRPr="00E87C03">
              <w:rPr>
                <w:rFonts w:ascii="新細明體" w:hAnsi="新細明體" w:cs="新細明體"/>
                <w:kern w:val="0"/>
                <w:szCs w:val="24"/>
              </w:rPr>
              <w:t>4</w:t>
            </w:r>
            <w:r w:rsidRPr="00E87C03">
              <w:rPr>
                <w:rFonts w:ascii="新細明體" w:hAnsi="新細明體" w:cs="新細明體" w:hint="eastAsia"/>
                <w:kern w:val="0"/>
                <w:szCs w:val="24"/>
              </w:rPr>
              <w:t>月</w:t>
            </w:r>
            <w:r w:rsidRPr="00E87C03">
              <w:rPr>
                <w:rFonts w:ascii="新細明體" w:hAnsi="新細明體" w:cs="新細明體"/>
                <w:kern w:val="0"/>
                <w:szCs w:val="24"/>
              </w:rPr>
              <w:t>12</w:t>
            </w:r>
            <w:r w:rsidRPr="00E87C03">
              <w:rPr>
                <w:rFonts w:ascii="新細明體" w:hAnsi="新細明體" w:cs="新細明體" w:hint="eastAsia"/>
                <w:kern w:val="0"/>
                <w:szCs w:val="24"/>
              </w:rPr>
              <w:t>日召開易服社會勞動執行問題及處理座談會。</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D.99</w:t>
            </w:r>
            <w:r w:rsidRPr="00E87C03">
              <w:rPr>
                <w:rFonts w:ascii="新細明體" w:hAnsi="新細明體" w:cs="新細明體" w:hint="eastAsia"/>
                <w:kern w:val="0"/>
                <w:szCs w:val="24"/>
              </w:rPr>
              <w:t>年</w:t>
            </w:r>
            <w:r w:rsidRPr="00E87C03">
              <w:rPr>
                <w:rFonts w:ascii="新細明體" w:hAnsi="新細明體" w:cs="新細明體"/>
                <w:kern w:val="0"/>
                <w:szCs w:val="24"/>
              </w:rPr>
              <w:t>5</w:t>
            </w:r>
            <w:r w:rsidRPr="00E87C03">
              <w:rPr>
                <w:rFonts w:ascii="新細明體" w:hAnsi="新細明體" w:cs="新細明體" w:hint="eastAsia"/>
                <w:kern w:val="0"/>
                <w:szCs w:val="24"/>
              </w:rPr>
              <w:t>月</w:t>
            </w:r>
            <w:r w:rsidRPr="00E87C03">
              <w:rPr>
                <w:rFonts w:ascii="新細明體" w:hAnsi="新細明體" w:cs="新細明體"/>
                <w:kern w:val="0"/>
                <w:szCs w:val="24"/>
              </w:rPr>
              <w:t>18-19</w:t>
            </w:r>
            <w:r w:rsidRPr="00E87C03">
              <w:rPr>
                <w:rFonts w:ascii="新細明體" w:hAnsi="新細明體" w:cs="新細明體" w:hint="eastAsia"/>
                <w:kern w:val="0"/>
                <w:szCs w:val="24"/>
              </w:rPr>
              <w:t>日辦理觀護人進階研習訓練。</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E.99.7.9</w:t>
            </w:r>
            <w:r w:rsidRPr="00E87C03">
              <w:rPr>
                <w:rFonts w:ascii="新細明體" w:hAnsi="新細明體" w:cs="新細明體" w:hint="eastAsia"/>
                <w:kern w:val="0"/>
                <w:szCs w:val="24"/>
              </w:rPr>
              <w:t>辦理社會勞動週年檢討會議，會中決議各地檢推展易服社會勞動專案化。</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F.99</w:t>
            </w:r>
            <w:r w:rsidRPr="00E87C03">
              <w:rPr>
                <w:rFonts w:ascii="新細明體" w:hAnsi="新細明體" w:cs="新細明體" w:hint="eastAsia"/>
                <w:kern w:val="0"/>
                <w:szCs w:val="24"/>
              </w:rPr>
              <w:t>年</w:t>
            </w:r>
            <w:r w:rsidRPr="00E87C03">
              <w:rPr>
                <w:rFonts w:ascii="新細明體" w:hAnsi="新細明體" w:cs="新細明體"/>
                <w:kern w:val="0"/>
                <w:szCs w:val="24"/>
              </w:rPr>
              <w:t>9</w:t>
            </w:r>
            <w:r w:rsidRPr="00E87C03">
              <w:rPr>
                <w:rFonts w:ascii="新細明體" w:hAnsi="新細明體" w:cs="新細明體" w:hint="eastAsia"/>
                <w:kern w:val="0"/>
                <w:szCs w:val="24"/>
              </w:rPr>
              <w:t>月辦理</w:t>
            </w:r>
            <w:r w:rsidRPr="00E87C03">
              <w:rPr>
                <w:rFonts w:ascii="新細明體" w:hAnsi="新細明體" w:cs="新細明體"/>
                <w:kern w:val="0"/>
                <w:szCs w:val="24"/>
              </w:rPr>
              <w:t>99</w:t>
            </w:r>
            <w:r w:rsidRPr="00E87C03">
              <w:rPr>
                <w:rFonts w:ascii="新細明體" w:hAnsi="新細明體" w:cs="新細明體" w:hint="eastAsia"/>
                <w:kern w:val="0"/>
                <w:szCs w:val="24"/>
              </w:rPr>
              <w:t>年度社會勞動人意外保險投保事宜完竣。</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G.99/11/12</w:t>
            </w:r>
            <w:r w:rsidRPr="00E87C03">
              <w:rPr>
                <w:rFonts w:ascii="新細明體" w:hAnsi="新細明體" w:cs="新細明體" w:hint="eastAsia"/>
                <w:kern w:val="0"/>
                <w:szCs w:val="24"/>
              </w:rPr>
              <w:t>落實上開督核計畫，擬訂「本部實施易服社會勞動監督考核流程圖」及「地方法院檢察署每月社會勞動督核情況一覽表」，</w:t>
            </w:r>
            <w:r w:rsidRPr="00E87C03">
              <w:rPr>
                <w:rFonts w:ascii="新細明體" w:hAnsi="新細明體" w:cs="新細明體"/>
                <w:kern w:val="0"/>
                <w:szCs w:val="24"/>
              </w:rPr>
              <w:t>99/11/25</w:t>
            </w:r>
            <w:r w:rsidRPr="00E87C03">
              <w:rPr>
                <w:rFonts w:ascii="新細明體" w:hAnsi="新細明體" w:cs="新細明體" w:hint="eastAsia"/>
                <w:kern w:val="0"/>
                <w:szCs w:val="24"/>
              </w:rPr>
              <w:t>簽奉部長核定，並指示確實落實督核機制。</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H.99/11/29-30</w:t>
            </w:r>
            <w:r w:rsidRPr="00E87C03">
              <w:rPr>
                <w:rFonts w:ascii="新細明體" w:hAnsi="新細明體" w:cs="新細明體" w:hint="eastAsia"/>
                <w:kern w:val="0"/>
                <w:szCs w:val="24"/>
              </w:rPr>
              <w:t>辦理第一梯次主任觀護人及觀護人「易服社會勞動業務」精進教育訓練。</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I.99/12/08</w:t>
            </w:r>
            <w:r w:rsidRPr="00E87C03">
              <w:rPr>
                <w:rFonts w:ascii="新細明體" w:hAnsi="新細明體" w:cs="新細明體" w:hint="eastAsia"/>
                <w:kern w:val="0"/>
                <w:szCs w:val="24"/>
              </w:rPr>
              <w:t>函頒修正「法務部實施易服社會勞動監督考核計畫」、「法務部實施易服社會勞動監督考核流程圖」及「地方法院檢察署每月社會勞動督核情況一覽表」，請各地檢</w:t>
            </w:r>
            <w:r w:rsidRPr="00E87C03">
              <w:rPr>
                <w:rFonts w:ascii="新細明體" w:hAnsi="新細明體" w:cs="新細明體" w:hint="eastAsia"/>
                <w:kern w:val="0"/>
                <w:szCs w:val="24"/>
              </w:rPr>
              <w:lastRenderedPageBreak/>
              <w:t>署自</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12</w:t>
            </w:r>
            <w:r w:rsidRPr="00E87C03">
              <w:rPr>
                <w:rFonts w:ascii="新細明體" w:hAnsi="新細明體" w:cs="新細明體" w:hint="eastAsia"/>
                <w:kern w:val="0"/>
                <w:szCs w:val="24"/>
              </w:rPr>
              <w:t>月起辦理具報。</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J.99/12/13-14</w:t>
            </w:r>
            <w:r w:rsidRPr="00E87C03">
              <w:rPr>
                <w:rFonts w:ascii="新細明體" w:hAnsi="新細明體" w:cs="新細明體" w:hint="eastAsia"/>
                <w:kern w:val="0"/>
                <w:szCs w:val="24"/>
              </w:rPr>
              <w:t>辦理第二梯次主任觀護人及觀護人「易服社會勞動業務」精進教育訓練。</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cs="新細明體"/>
                <w:kern w:val="0"/>
                <w:szCs w:val="24"/>
              </w:rPr>
            </w:pPr>
            <w:r w:rsidRPr="00E87C03">
              <w:rPr>
                <w:rFonts w:ascii="新細明體" w:hAnsi="新細明體" w:cs="新細明體"/>
                <w:kern w:val="0"/>
                <w:szCs w:val="24"/>
              </w:rPr>
              <w:t>k.99/12/31</w:t>
            </w:r>
            <w:r w:rsidRPr="00E87C03">
              <w:rPr>
                <w:rFonts w:ascii="新細明體" w:hAnsi="新細明體" w:cs="新細明體" w:hint="eastAsia"/>
                <w:kern w:val="0"/>
                <w:szCs w:val="24"/>
              </w:rPr>
              <w:t>函高檢署協助蒐集社會勞動檢討意見及研提革新建議。</w:t>
            </w:r>
          </w:p>
        </w:tc>
      </w:tr>
      <w:tr w:rsidR="00330DB4" w:rsidRPr="00E87C03">
        <w:tc>
          <w:tcPr>
            <w:tcW w:w="0" w:type="auto"/>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提升司法保護獎補助經費運用透明化</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2</w:t>
            </w:r>
          </w:p>
        </w:tc>
        <w:tc>
          <w:tcPr>
            <w:tcW w:w="0" w:type="auto"/>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已按季提報相關獎補助經費內容予本部會計處，送立法院備查。</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已按季將補助對象、金額及相關開支明細上網登載於本部全球資訊網「資訊公開」項下「應主動公開資訊」之「支付或接受之補助」</w:t>
            </w:r>
            <w:r w:rsidRPr="00E87C03">
              <w:rPr>
                <w:rFonts w:ascii="新細明體" w:hAnsi="新細明體" w:cs="新細明體"/>
                <w:kern w:val="0"/>
                <w:szCs w:val="24"/>
              </w:rPr>
              <w:t xml:space="preserve"> </w:t>
            </w:r>
          </w:p>
        </w:tc>
      </w:tr>
      <w:tr w:rsidR="00330DB4" w:rsidRPr="00E87C03">
        <w:tc>
          <w:tcPr>
            <w:tcW w:w="0" w:type="auto"/>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t>提升檢察功能</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提升全國法醫鑑驗品質</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60</w:t>
            </w:r>
          </w:p>
        </w:tc>
        <w:tc>
          <w:tcPr>
            <w:tcW w:w="0" w:type="auto"/>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自</w:t>
            </w:r>
            <w:r w:rsidRPr="00E87C03">
              <w:rPr>
                <w:rFonts w:ascii="新細明體" w:hAnsi="新細明體" w:cs="新細明體"/>
                <w:kern w:val="0"/>
                <w:szCs w:val="24"/>
              </w:rPr>
              <w:t>87</w:t>
            </w:r>
            <w:r w:rsidRPr="00E87C03">
              <w:rPr>
                <w:rFonts w:ascii="新細明體" w:hAnsi="新細明體" w:cs="新細明體" w:hint="eastAsia"/>
                <w:kern w:val="0"/>
                <w:szCs w:val="24"/>
              </w:rPr>
              <w:t>年</w:t>
            </w:r>
            <w:r w:rsidRPr="00E87C03">
              <w:rPr>
                <w:rFonts w:ascii="新細明體" w:hAnsi="新細明體" w:cs="新細明體"/>
                <w:kern w:val="0"/>
                <w:szCs w:val="24"/>
              </w:rPr>
              <w:t>7</w:t>
            </w:r>
            <w:r w:rsidRPr="00E87C03">
              <w:rPr>
                <w:rFonts w:ascii="新細明體" w:hAnsi="新細明體" w:cs="新細明體" w:hint="eastAsia"/>
                <w:kern w:val="0"/>
                <w:szCs w:val="24"/>
              </w:rPr>
              <w:t>月本部法醫研究所為全國唯一具有法定職掌之法醫死因偵查鑑驗及研究機關，受理全國超過百分之八十以上之解剖死因鑑定案件，全國相驗案件每年為</w:t>
            </w:r>
            <w:r w:rsidRPr="00E87C03">
              <w:rPr>
                <w:rFonts w:ascii="新細明體" w:hAnsi="新細明體" w:cs="新細明體"/>
                <w:kern w:val="0"/>
                <w:szCs w:val="24"/>
              </w:rPr>
              <w:t>17000</w:t>
            </w:r>
            <w:r w:rsidRPr="00E87C03">
              <w:rPr>
                <w:rFonts w:ascii="新細明體" w:hAnsi="新細明體" w:cs="新細明體" w:hint="eastAsia"/>
                <w:kern w:val="0"/>
                <w:szCs w:val="24"/>
              </w:rPr>
              <w:t>件以上，進行病理解剖約占</w:t>
            </w:r>
            <w:r w:rsidRPr="00E87C03">
              <w:rPr>
                <w:rFonts w:ascii="新細明體" w:hAnsi="新細明體" w:cs="新細明體"/>
                <w:kern w:val="0"/>
                <w:szCs w:val="24"/>
              </w:rPr>
              <w:t>12.4%</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依</w:t>
            </w:r>
            <w:r w:rsidRPr="00E87C03">
              <w:rPr>
                <w:rFonts w:ascii="新細明體" w:hAnsi="新細明體" w:cs="新細明體"/>
                <w:kern w:val="0"/>
                <w:szCs w:val="24"/>
              </w:rPr>
              <w:t>99</w:t>
            </w:r>
            <w:r w:rsidRPr="00E87C03">
              <w:rPr>
                <w:rFonts w:ascii="新細明體" w:hAnsi="新細明體" w:cs="新細明體" w:hint="eastAsia"/>
                <w:kern w:val="0"/>
                <w:szCs w:val="24"/>
              </w:rPr>
              <w:t>年度受理地檢署及法院複驗、法醫病理解剖及死因鑑定之案件數共</w:t>
            </w:r>
            <w:r w:rsidRPr="00E87C03">
              <w:rPr>
                <w:rFonts w:ascii="新細明體" w:hAnsi="新細明體" w:cs="新細明體"/>
                <w:kern w:val="0"/>
                <w:szCs w:val="24"/>
              </w:rPr>
              <w:t>4307</w:t>
            </w:r>
            <w:r w:rsidRPr="00E87C03">
              <w:rPr>
                <w:rFonts w:ascii="新細明體" w:hAnsi="新細明體" w:cs="新細明體" w:hint="eastAsia"/>
                <w:kern w:val="0"/>
                <w:szCs w:val="24"/>
              </w:rPr>
              <w:t>件，統計平均結案天數由原本</w:t>
            </w:r>
            <w:r w:rsidRPr="00E87C03">
              <w:rPr>
                <w:rFonts w:ascii="新細明體" w:hAnsi="新細明體" w:cs="新細明體"/>
                <w:kern w:val="0"/>
                <w:szCs w:val="24"/>
              </w:rPr>
              <w:t>63</w:t>
            </w:r>
            <w:r w:rsidRPr="00E87C03">
              <w:rPr>
                <w:rFonts w:ascii="新細明體" w:hAnsi="新細明體" w:cs="新細明體" w:hint="eastAsia"/>
                <w:kern w:val="0"/>
                <w:szCs w:val="24"/>
              </w:rPr>
              <w:t>天縮短為</w:t>
            </w:r>
            <w:r w:rsidRPr="00E87C03">
              <w:rPr>
                <w:rFonts w:ascii="新細明體" w:hAnsi="新細明體" w:cs="新細明體"/>
                <w:kern w:val="0"/>
                <w:szCs w:val="24"/>
              </w:rPr>
              <w:t>57</w:t>
            </w:r>
            <w:r w:rsidRPr="00E87C03">
              <w:rPr>
                <w:rFonts w:ascii="新細明體" w:hAnsi="新細明體" w:cs="新細明體" w:hint="eastAsia"/>
                <w:kern w:val="0"/>
                <w:szCs w:val="24"/>
              </w:rPr>
              <w:t>天，比原訂定之目標</w:t>
            </w:r>
            <w:r w:rsidRPr="00E87C03">
              <w:rPr>
                <w:rFonts w:ascii="新細明體" w:hAnsi="新細明體" w:cs="新細明體"/>
                <w:kern w:val="0"/>
                <w:szCs w:val="24"/>
              </w:rPr>
              <w:t>60</w:t>
            </w:r>
            <w:r w:rsidRPr="00E87C03">
              <w:rPr>
                <w:rFonts w:ascii="新細明體" w:hAnsi="新細明體" w:cs="新細明體" w:hint="eastAsia"/>
                <w:kern w:val="0"/>
                <w:szCs w:val="24"/>
              </w:rPr>
              <w:t>天減少</w:t>
            </w:r>
            <w:r w:rsidRPr="00E87C03">
              <w:rPr>
                <w:rFonts w:ascii="新細明體" w:hAnsi="新細明體" w:cs="新細明體"/>
                <w:kern w:val="0"/>
                <w:szCs w:val="24"/>
              </w:rPr>
              <w:t>3</w:t>
            </w:r>
            <w:r w:rsidRPr="00E87C03">
              <w:rPr>
                <w:rFonts w:ascii="新細明體" w:hAnsi="新細明體" w:cs="新細明體" w:hint="eastAsia"/>
                <w:kern w:val="0"/>
                <w:szCs w:val="24"/>
              </w:rPr>
              <w:t>天，故達成度</w:t>
            </w:r>
            <w:r w:rsidRPr="00E87C03">
              <w:rPr>
                <w:rFonts w:ascii="新細明體" w:hAnsi="新細明體" w:cs="新細明體"/>
                <w:kern w:val="0"/>
                <w:szCs w:val="24"/>
              </w:rPr>
              <w:t>100%</w:t>
            </w:r>
            <w:r w:rsidRPr="00E87C03">
              <w:rPr>
                <w:rFonts w:ascii="新細明體" w:hAnsi="新細明體" w:cs="新細明體" w:hint="eastAsia"/>
                <w:kern w:val="0"/>
                <w:szCs w:val="24"/>
              </w:rPr>
              <w:t>。</w:t>
            </w:r>
          </w:p>
        </w:tc>
      </w:tr>
      <w:tr w:rsidR="00330DB4" w:rsidRPr="00E87C03">
        <w:tc>
          <w:tcPr>
            <w:tcW w:w="0" w:type="auto"/>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t>強化行政執行效能</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提升投資報酬率</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19</w:t>
            </w:r>
          </w:p>
        </w:tc>
        <w:tc>
          <w:tcPr>
            <w:tcW w:w="0" w:type="auto"/>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為貫徹「企業化經營」理念，講求以最少之成本，爭取最高績效之投資報酬率概念，本署從提高徵起金額及降低成本方面著手，除不斷督促各執行處提升執行績效、加強辦理執行人員專業訓練，以增進執行智能外，復積極指導各處執行人員善用執行方法，靈活運用執行技巧，有效運用輔助人力，以提高徵起金額。並促令各處配合節能減碳之政策，撙節開支，減少浪費，俾利於投資報酬率之提升。</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經查本署暨</w:t>
            </w:r>
            <w:r w:rsidRPr="00E87C03">
              <w:rPr>
                <w:rFonts w:ascii="新細明體" w:hAnsi="新細明體" w:cs="新細明體"/>
                <w:kern w:val="0"/>
                <w:szCs w:val="24"/>
              </w:rPr>
              <w:t xml:space="preserve">13 </w:t>
            </w:r>
            <w:r w:rsidRPr="00E87C03">
              <w:rPr>
                <w:rFonts w:ascii="新細明體" w:hAnsi="新細明體" w:cs="新細明體" w:hint="eastAsia"/>
                <w:kern w:val="0"/>
                <w:szCs w:val="24"/>
              </w:rPr>
              <w:t>個行政執行處</w:t>
            </w:r>
            <w:r w:rsidRPr="00E87C03">
              <w:rPr>
                <w:rFonts w:ascii="新細明體" w:hAnsi="新細明體" w:cs="新細明體"/>
                <w:kern w:val="0"/>
                <w:szCs w:val="24"/>
              </w:rPr>
              <w:t xml:space="preserve">99 </w:t>
            </w:r>
            <w:r w:rsidRPr="00E87C03">
              <w:rPr>
                <w:rFonts w:ascii="新細明體" w:hAnsi="新細明體" w:cs="新細明體" w:hint="eastAsia"/>
                <w:kern w:val="0"/>
                <w:szCs w:val="24"/>
              </w:rPr>
              <w:t>年度預算累計支用數為</w:t>
            </w:r>
            <w:r w:rsidRPr="00E87C03">
              <w:rPr>
                <w:rFonts w:ascii="新細明體" w:hAnsi="新細明體" w:cs="新細明體"/>
                <w:kern w:val="0"/>
                <w:szCs w:val="24"/>
              </w:rPr>
              <w:t>13</w:t>
            </w:r>
            <w:r w:rsidRPr="00E87C03">
              <w:rPr>
                <w:rFonts w:ascii="新細明體" w:hAnsi="新細明體" w:cs="新細明體" w:hint="eastAsia"/>
                <w:kern w:val="0"/>
                <w:szCs w:val="24"/>
              </w:rPr>
              <w:t>億</w:t>
            </w:r>
            <w:r w:rsidRPr="00E87C03">
              <w:rPr>
                <w:rFonts w:ascii="新細明體" w:hAnsi="新細明體" w:cs="新細明體"/>
                <w:kern w:val="0"/>
                <w:szCs w:val="24"/>
              </w:rPr>
              <w:t>2,435</w:t>
            </w:r>
            <w:r w:rsidRPr="00E87C03">
              <w:rPr>
                <w:rFonts w:ascii="新細明體" w:hAnsi="新細明體" w:cs="新細明體" w:hint="eastAsia"/>
                <w:kern w:val="0"/>
                <w:szCs w:val="24"/>
              </w:rPr>
              <w:t>萬</w:t>
            </w:r>
            <w:r w:rsidRPr="00E87C03">
              <w:rPr>
                <w:rFonts w:ascii="新細明體" w:hAnsi="新細明體" w:cs="新細明體"/>
                <w:kern w:val="0"/>
                <w:szCs w:val="24"/>
              </w:rPr>
              <w:t>9,695</w:t>
            </w:r>
            <w:r w:rsidRPr="00E87C03">
              <w:rPr>
                <w:rFonts w:ascii="新細明體" w:hAnsi="新細明體" w:cs="新細明體" w:hint="eastAsia"/>
                <w:kern w:val="0"/>
                <w:szCs w:val="24"/>
              </w:rPr>
              <w:t>元，</w:t>
            </w:r>
            <w:r w:rsidRPr="00E87C03">
              <w:rPr>
                <w:rFonts w:ascii="新細明體" w:hAnsi="新細明體" w:cs="新細明體"/>
                <w:kern w:val="0"/>
                <w:szCs w:val="24"/>
              </w:rPr>
              <w:t xml:space="preserve">99 </w:t>
            </w:r>
            <w:r w:rsidRPr="00E87C03">
              <w:rPr>
                <w:rFonts w:ascii="新細明體" w:hAnsi="新細明體" w:cs="新細明體" w:hint="eastAsia"/>
                <w:kern w:val="0"/>
                <w:szCs w:val="24"/>
              </w:rPr>
              <w:t>年度徵起金額為新台幣（下同）</w:t>
            </w:r>
            <w:r w:rsidRPr="00E87C03">
              <w:rPr>
                <w:rFonts w:ascii="新細明體" w:hAnsi="新細明體" w:cs="新細明體"/>
                <w:kern w:val="0"/>
                <w:szCs w:val="24"/>
              </w:rPr>
              <w:t xml:space="preserve">308 </w:t>
            </w:r>
            <w:r w:rsidRPr="00E87C03">
              <w:rPr>
                <w:rFonts w:ascii="新細明體" w:hAnsi="新細明體" w:cs="新細明體" w:hint="eastAsia"/>
                <w:kern w:val="0"/>
                <w:szCs w:val="24"/>
              </w:rPr>
              <w:t>億</w:t>
            </w:r>
            <w:r w:rsidRPr="00E87C03">
              <w:rPr>
                <w:rFonts w:ascii="新細明體" w:hAnsi="新細明體" w:cs="新細明體"/>
                <w:kern w:val="0"/>
                <w:szCs w:val="24"/>
              </w:rPr>
              <w:t xml:space="preserve">5,934 </w:t>
            </w:r>
            <w:r w:rsidRPr="00E87C03">
              <w:rPr>
                <w:rFonts w:ascii="新細明體" w:hAnsi="新細明體" w:cs="新細明體" w:hint="eastAsia"/>
                <w:kern w:val="0"/>
                <w:szCs w:val="24"/>
              </w:rPr>
              <w:t>萬</w:t>
            </w:r>
            <w:r w:rsidRPr="00E87C03">
              <w:rPr>
                <w:rFonts w:ascii="新細明體" w:hAnsi="新細明體" w:cs="新細明體"/>
                <w:kern w:val="0"/>
                <w:szCs w:val="24"/>
              </w:rPr>
              <w:t xml:space="preserve">2,893 </w:t>
            </w:r>
            <w:r w:rsidRPr="00E87C03">
              <w:rPr>
                <w:rFonts w:ascii="新細明體" w:hAnsi="新細明體" w:cs="新細明體" w:hint="eastAsia"/>
                <w:kern w:val="0"/>
                <w:szCs w:val="24"/>
              </w:rPr>
              <w:t>元，創下本署所</w:t>
            </w:r>
            <w:r w:rsidRPr="00E87C03">
              <w:rPr>
                <w:rFonts w:ascii="新細明體" w:hAnsi="新細明體" w:cs="新細明體" w:hint="eastAsia"/>
                <w:kern w:val="0"/>
                <w:szCs w:val="24"/>
              </w:rPr>
              <w:lastRenderedPageBreak/>
              <w:t>屬各行政執行處成立</w:t>
            </w:r>
            <w:r w:rsidRPr="00E87C03">
              <w:rPr>
                <w:rFonts w:ascii="新細明體" w:hAnsi="新細明體" w:cs="新細明體"/>
                <w:kern w:val="0"/>
                <w:szCs w:val="24"/>
              </w:rPr>
              <w:t>10</w:t>
            </w:r>
            <w:r w:rsidRPr="00E87C03">
              <w:rPr>
                <w:rFonts w:ascii="新細明體" w:hAnsi="新細明體" w:cs="新細明體" w:hint="eastAsia"/>
                <w:kern w:val="0"/>
                <w:szCs w:val="24"/>
              </w:rPr>
              <w:t>年來的新高記錄！投資報酬率為</w:t>
            </w:r>
            <w:r w:rsidRPr="00E87C03">
              <w:rPr>
                <w:rFonts w:ascii="新細明體" w:hAnsi="新細明體" w:cs="新細明體"/>
                <w:kern w:val="0"/>
                <w:szCs w:val="24"/>
              </w:rPr>
              <w:t xml:space="preserve">23.30 </w:t>
            </w:r>
            <w:r w:rsidRPr="00E87C03">
              <w:rPr>
                <w:rFonts w:ascii="新細明體" w:hAnsi="新細明體" w:cs="新細明體" w:hint="eastAsia"/>
                <w:kern w:val="0"/>
                <w:szCs w:val="24"/>
              </w:rPr>
              <w:t>倍，已達成年度目標。</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kern w:val="0"/>
                <w:szCs w:val="24"/>
              </w:rPr>
              <w:t>(3)</w:t>
            </w:r>
            <w:r w:rsidRPr="00E87C03">
              <w:rPr>
                <w:rFonts w:ascii="新細明體" w:hAnsi="新細明體" w:cs="新細明體" w:hint="eastAsia"/>
                <w:kern w:val="0"/>
                <w:szCs w:val="24"/>
              </w:rPr>
              <w:t>持續擴大辦理便利商店代收未滿</w:t>
            </w:r>
            <w:r w:rsidRPr="00E87C03">
              <w:rPr>
                <w:rFonts w:ascii="新細明體" w:hAnsi="新細明體" w:cs="新細明體"/>
                <w:kern w:val="0"/>
                <w:szCs w:val="24"/>
              </w:rPr>
              <w:t>2</w:t>
            </w:r>
            <w:r w:rsidRPr="00E87C03">
              <w:rPr>
                <w:rFonts w:ascii="新細明體" w:hAnsi="新細明體" w:cs="新細明體" w:hint="eastAsia"/>
                <w:kern w:val="0"/>
                <w:szCs w:val="24"/>
              </w:rPr>
              <w:t>萬元滯納行政執行案款：自</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7</w:t>
            </w:r>
            <w:r w:rsidRPr="00E87C03">
              <w:rPr>
                <w:rFonts w:ascii="新細明體" w:hAnsi="新細明體" w:cs="新細明體" w:hint="eastAsia"/>
                <w:kern w:val="0"/>
                <w:szCs w:val="24"/>
              </w:rPr>
              <w:t>月</w:t>
            </w:r>
            <w:r w:rsidRPr="00E87C03">
              <w:rPr>
                <w:rFonts w:ascii="新細明體" w:hAnsi="新細明體" w:cs="新細明體"/>
                <w:kern w:val="0"/>
                <w:szCs w:val="24"/>
              </w:rPr>
              <w:t>1</w:t>
            </w:r>
            <w:r w:rsidRPr="00E87C03">
              <w:rPr>
                <w:rFonts w:ascii="新細明體" w:hAnsi="新細明體" w:cs="新細明體" w:hint="eastAsia"/>
                <w:kern w:val="0"/>
                <w:szCs w:val="24"/>
              </w:rPr>
              <w:t>日起將汽車燃料使用費及其衍生罰鍰納入代收範圍案件，自同年</w:t>
            </w:r>
            <w:r w:rsidRPr="00E87C03">
              <w:rPr>
                <w:rFonts w:ascii="新細明體" w:hAnsi="新細明體" w:cs="新細明體"/>
                <w:kern w:val="0"/>
                <w:szCs w:val="24"/>
              </w:rPr>
              <w:t>8</w:t>
            </w:r>
            <w:r w:rsidRPr="00E87C03">
              <w:rPr>
                <w:rFonts w:ascii="新細明體" w:hAnsi="新細明體" w:cs="新細明體" w:hint="eastAsia"/>
                <w:kern w:val="0"/>
                <w:szCs w:val="24"/>
              </w:rPr>
              <w:t>月</w:t>
            </w:r>
            <w:r w:rsidRPr="00E87C03">
              <w:rPr>
                <w:rFonts w:ascii="新細明體" w:hAnsi="新細明體" w:cs="新細明體"/>
                <w:kern w:val="0"/>
                <w:szCs w:val="24"/>
              </w:rPr>
              <w:t>25</w:t>
            </w:r>
            <w:r w:rsidRPr="00E87C03">
              <w:rPr>
                <w:rFonts w:ascii="新細明體" w:hAnsi="新細明體" w:cs="新細明體" w:hint="eastAsia"/>
                <w:kern w:val="0"/>
                <w:szCs w:val="24"/>
              </w:rPr>
              <w:t>日起將健保案件納入代收範圍。此政策不但提升為民服務的品質，</w:t>
            </w:r>
            <w:r w:rsidRPr="00E87C03">
              <w:rPr>
                <w:rFonts w:ascii="新細明體" w:hAnsi="新細明體" w:cs="新細明體"/>
                <w:kern w:val="0"/>
                <w:szCs w:val="24"/>
              </w:rPr>
              <w:t>99</w:t>
            </w:r>
            <w:r w:rsidRPr="00E87C03">
              <w:rPr>
                <w:rFonts w:ascii="新細明體" w:hAnsi="新細明體" w:cs="新細明體" w:hint="eastAsia"/>
                <w:kern w:val="0"/>
                <w:szCs w:val="24"/>
              </w:rPr>
              <w:t>年度亦為國庫增加</w:t>
            </w:r>
            <w:r w:rsidRPr="00E87C03">
              <w:rPr>
                <w:rFonts w:ascii="新細明體" w:hAnsi="新細明體" w:cs="新細明體"/>
                <w:kern w:val="0"/>
                <w:szCs w:val="24"/>
              </w:rPr>
              <w:t>6</w:t>
            </w:r>
            <w:r w:rsidRPr="00E87C03">
              <w:rPr>
                <w:rFonts w:ascii="新細明體" w:hAnsi="新細明體" w:cs="新細明體" w:hint="eastAsia"/>
                <w:kern w:val="0"/>
                <w:szCs w:val="24"/>
              </w:rPr>
              <w:t>億</w:t>
            </w:r>
            <w:r w:rsidRPr="00E87C03">
              <w:rPr>
                <w:rFonts w:ascii="新細明體" w:hAnsi="新細明體" w:cs="新細明體"/>
                <w:kern w:val="0"/>
                <w:szCs w:val="24"/>
              </w:rPr>
              <w:t>8</w:t>
            </w:r>
            <w:r w:rsidRPr="00E87C03">
              <w:rPr>
                <w:rFonts w:ascii="新細明體" w:hAnsi="新細明體" w:cs="新細明體" w:hint="eastAsia"/>
                <w:kern w:val="0"/>
                <w:szCs w:val="24"/>
              </w:rPr>
              <w:t>千餘萬元之歲入，可謂創造人民與政府雙贏的局面。</w:t>
            </w:r>
          </w:p>
        </w:tc>
      </w:tr>
      <w:tr w:rsidR="00330DB4" w:rsidRPr="00E87C03">
        <w:tc>
          <w:tcPr>
            <w:tcW w:w="0" w:type="auto"/>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lastRenderedPageBreak/>
              <w:t>組織學習數位化</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建置法務專業數位課程</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2</w:t>
            </w:r>
          </w:p>
        </w:tc>
        <w:tc>
          <w:tcPr>
            <w:tcW w:w="0" w:type="auto"/>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jc w:val="both"/>
              <w:rPr>
                <w:rFonts w:asci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建置法務專業數位課程達</w:t>
            </w:r>
            <w:r w:rsidRPr="00E87C03">
              <w:rPr>
                <w:rFonts w:ascii="新細明體" w:hAnsi="新細明體" w:cs="新細明體"/>
                <w:kern w:val="0"/>
                <w:szCs w:val="24"/>
              </w:rPr>
              <w:t>2</w:t>
            </w:r>
            <w:r w:rsidRPr="00E87C03">
              <w:rPr>
                <w:rFonts w:ascii="新細明體" w:hAnsi="新細明體" w:cs="新細明體" w:hint="eastAsia"/>
                <w:kern w:val="0"/>
                <w:szCs w:val="24"/>
              </w:rPr>
              <w:t>門以上：</w:t>
            </w:r>
          </w:p>
          <w:p w:rsidR="00330DB4" w:rsidRPr="00E87C03" w:rsidRDefault="00330DB4" w:rsidP="005058D2">
            <w:pPr>
              <w:widowControl/>
              <w:spacing w:line="360" w:lineRule="exact"/>
              <w:ind w:leftChars="100" w:left="240"/>
              <w:jc w:val="both"/>
              <w:rPr>
                <w:rFonts w:ascii="新細明體" w:hAnsi="新細明體" w:cs="新細明體"/>
                <w:kern w:val="0"/>
                <w:szCs w:val="24"/>
              </w:rPr>
            </w:pPr>
            <w:r w:rsidRPr="00E87C03">
              <w:rPr>
                <w:rFonts w:ascii="新細明體" w:hAnsi="新細明體" w:cs="新細明體" w:hint="eastAsia"/>
                <w:kern w:val="0"/>
                <w:szCs w:val="24"/>
              </w:rPr>
              <w:t>本部</w:t>
            </w:r>
            <w:r w:rsidRPr="00E87C03">
              <w:rPr>
                <w:rFonts w:ascii="新細明體" w:hAnsi="新細明體" w:cs="新細明體"/>
                <w:kern w:val="0"/>
                <w:szCs w:val="24"/>
              </w:rPr>
              <w:t>99</w:t>
            </w:r>
            <w:r w:rsidRPr="00E87C03">
              <w:rPr>
                <w:rFonts w:ascii="新細明體" w:hAnsi="新細明體" w:cs="新細明體" w:hint="eastAsia"/>
                <w:kern w:val="0"/>
                <w:szCs w:val="24"/>
              </w:rPr>
              <w:t>年自製「著作權法解說</w:t>
            </w:r>
            <w:r w:rsidRPr="00E87C03">
              <w:rPr>
                <w:rFonts w:ascii="新細明體" w:hAnsi="新細明體" w:cs="新細明體"/>
                <w:kern w:val="0"/>
                <w:szCs w:val="24"/>
              </w:rPr>
              <w:t>(</w:t>
            </w:r>
            <w:r w:rsidRPr="00E87C03">
              <w:rPr>
                <w:rFonts w:ascii="新細明體" w:hAnsi="新細明體" w:cs="新細明體" w:hint="eastAsia"/>
                <w:kern w:val="0"/>
                <w:szCs w:val="24"/>
              </w:rPr>
              <w:t>第二版</w:t>
            </w:r>
            <w:r w:rsidRPr="00E87C03">
              <w:rPr>
                <w:rFonts w:ascii="新細明體" w:hAnsi="新細明體" w:cs="新細明體"/>
                <w:kern w:val="0"/>
                <w:szCs w:val="24"/>
              </w:rPr>
              <w:t>)</w:t>
            </w:r>
            <w:r w:rsidRPr="00E87C03">
              <w:rPr>
                <w:rFonts w:ascii="新細明體" w:hAnsi="新細明體" w:cs="新細明體" w:hint="eastAsia"/>
                <w:kern w:val="0"/>
                <w:szCs w:val="24"/>
              </w:rPr>
              <w:t>」、「犯罪被害人保護法修法簡介及後續推動工作」、「性罪犯處遇之法令與實務」、「兩公約」、「外籍配偶及其子女」等</w:t>
            </w:r>
            <w:r w:rsidRPr="00E87C03">
              <w:rPr>
                <w:rFonts w:ascii="新細明體" w:hAnsi="新細明體" w:cs="新細明體"/>
                <w:kern w:val="0"/>
                <w:szCs w:val="24"/>
              </w:rPr>
              <w:t>5</w:t>
            </w:r>
            <w:r w:rsidRPr="00E87C03">
              <w:rPr>
                <w:rFonts w:ascii="新細明體" w:hAnsi="新細明體" w:cs="新細明體" w:hint="eastAsia"/>
                <w:kern w:val="0"/>
                <w:szCs w:val="24"/>
              </w:rPr>
              <w:t>門法務專業數位課程。</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提供法務專業數位課程予</w:t>
            </w:r>
            <w:r w:rsidRPr="00E87C03">
              <w:rPr>
                <w:rFonts w:ascii="新細明體" w:hAnsi="新細明體" w:cs="新細明體"/>
                <w:kern w:val="0"/>
                <w:szCs w:val="24"/>
              </w:rPr>
              <w:t>2</w:t>
            </w:r>
            <w:r w:rsidRPr="00E87C03">
              <w:rPr>
                <w:rFonts w:ascii="新細明體" w:hAnsi="新細明體" w:cs="新細明體" w:hint="eastAsia"/>
                <w:kern w:val="0"/>
                <w:szCs w:val="24"/>
              </w:rPr>
              <w:t>個以上公部門數位學習平台使用：</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240"/>
              <w:jc w:val="both"/>
              <w:rPr>
                <w:rFonts w:ascii="新細明體" w:cs="新細明體"/>
                <w:kern w:val="0"/>
                <w:szCs w:val="24"/>
              </w:rPr>
            </w:pPr>
            <w:r w:rsidRPr="00E87C03">
              <w:rPr>
                <w:rFonts w:ascii="新細明體" w:hAnsi="新細明體" w:cs="新細明體" w:hint="eastAsia"/>
                <w:kern w:val="0"/>
                <w:szCs w:val="24"/>
              </w:rPr>
              <w:t>本部將</w:t>
            </w:r>
            <w:r w:rsidRPr="00E87C03">
              <w:rPr>
                <w:rFonts w:ascii="新細明體" w:hAnsi="新細明體" w:cs="新細明體"/>
                <w:kern w:val="0"/>
                <w:szCs w:val="24"/>
              </w:rPr>
              <w:t>99</w:t>
            </w:r>
            <w:r w:rsidRPr="00E87C03">
              <w:rPr>
                <w:rFonts w:ascii="新細明體" w:hAnsi="新細明體" w:cs="新細明體" w:hint="eastAsia"/>
                <w:kern w:val="0"/>
                <w:szCs w:val="24"/>
              </w:rPr>
              <w:t>年自製法務專業數位課程置於行政院研究發展考核委員會「網路文官學院」及公務人力發展中心「</w:t>
            </w:r>
            <w:r w:rsidRPr="00E87C03">
              <w:rPr>
                <w:rFonts w:ascii="新細明體" w:hAnsi="新細明體" w:cs="新細明體"/>
                <w:kern w:val="0"/>
                <w:szCs w:val="24"/>
              </w:rPr>
              <w:t>e</w:t>
            </w:r>
            <w:r w:rsidRPr="00E87C03">
              <w:rPr>
                <w:rFonts w:ascii="新細明體" w:hAnsi="新細明體" w:cs="新細明體" w:hint="eastAsia"/>
                <w:kern w:val="0"/>
                <w:szCs w:val="24"/>
              </w:rPr>
              <w:t>等公務園」數位學習平台，以供大眾閱讀使用。</w:t>
            </w:r>
          </w:p>
        </w:tc>
      </w:tr>
      <w:tr w:rsidR="00330DB4" w:rsidRPr="00E87C03">
        <w:tc>
          <w:tcPr>
            <w:tcW w:w="0" w:type="auto"/>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推廣本部數位學習平台</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3</w:t>
            </w:r>
          </w:p>
        </w:tc>
        <w:tc>
          <w:tcPr>
            <w:tcW w:w="0" w:type="auto"/>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120" w:hangingChars="50" w:hanging="12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本部數位學習平台使用人次每年度　增加</w:t>
            </w:r>
            <w:r w:rsidRPr="00E87C03">
              <w:rPr>
                <w:rFonts w:ascii="新細明體" w:hAnsi="新細明體" w:cs="新細明體"/>
                <w:kern w:val="0"/>
                <w:szCs w:val="24"/>
              </w:rPr>
              <w:t>5%</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240"/>
              <w:jc w:val="both"/>
              <w:rPr>
                <w:rFonts w:ascii="新細明體" w:hAnsi="新細明體" w:cs="新細明體"/>
                <w:kern w:val="0"/>
                <w:szCs w:val="24"/>
              </w:rPr>
            </w:pPr>
            <w:r w:rsidRPr="00E87C03">
              <w:rPr>
                <w:rFonts w:ascii="新細明體" w:hAnsi="新細明體" w:cs="新細明體" w:hint="eastAsia"/>
                <w:kern w:val="0"/>
                <w:szCs w:val="24"/>
              </w:rPr>
              <w:t>本部數位學習平台之設置除為鼓勵終身學習外，</w:t>
            </w:r>
            <w:r w:rsidRPr="00E87C03">
              <w:rPr>
                <w:rFonts w:ascii="新細明體" w:hAnsi="新細明體" w:cs="新細明體"/>
                <w:kern w:val="0"/>
                <w:szCs w:val="24"/>
              </w:rPr>
              <w:t>99</w:t>
            </w:r>
            <w:r w:rsidRPr="00E87C03">
              <w:rPr>
                <w:rFonts w:ascii="新細明體" w:hAnsi="新細明體" w:cs="新細明體" w:hint="eastAsia"/>
                <w:kern w:val="0"/>
                <w:szCs w:val="24"/>
              </w:rPr>
              <w:t>年度並以推廣本部重大法令政策及業務宣導為主要目標，如保護司之「犯罪被害人保護法修法簡介及後續推動工作」、法規委員會之「兩公約」等數位課程，平台上之課程設計未侷限以本部同仁為授課對象，授課對象擴展至全國公務人員及民眾，故本部數位平台使用人次僅係參考性質，雖本部</w:t>
            </w:r>
            <w:r w:rsidRPr="00E87C03">
              <w:rPr>
                <w:rFonts w:ascii="新細明體" w:hAnsi="新細明體" w:cs="新細明體"/>
                <w:kern w:val="0"/>
                <w:szCs w:val="24"/>
              </w:rPr>
              <w:t>99</w:t>
            </w:r>
            <w:r w:rsidRPr="00E87C03">
              <w:rPr>
                <w:rFonts w:ascii="新細明體" w:hAnsi="新細明體" w:cs="新細明體" w:hint="eastAsia"/>
                <w:kern w:val="0"/>
                <w:szCs w:val="24"/>
              </w:rPr>
              <w:t>年度數位學習平台使用人次未較</w:t>
            </w:r>
            <w:r w:rsidRPr="00E87C03">
              <w:rPr>
                <w:rFonts w:ascii="新細明體" w:hAnsi="新細明體" w:cs="新細明體"/>
                <w:kern w:val="0"/>
                <w:szCs w:val="24"/>
              </w:rPr>
              <w:t>98</w:t>
            </w:r>
            <w:r w:rsidRPr="00E87C03">
              <w:rPr>
                <w:rFonts w:ascii="新細明體" w:hAnsi="新細明體" w:cs="新細明體" w:hint="eastAsia"/>
                <w:kern w:val="0"/>
                <w:szCs w:val="24"/>
              </w:rPr>
              <w:t>年度增加</w:t>
            </w:r>
            <w:r w:rsidRPr="00E87C03">
              <w:rPr>
                <w:rFonts w:ascii="新細明體" w:hAnsi="新細明體" w:cs="新細明體"/>
                <w:kern w:val="0"/>
                <w:szCs w:val="24"/>
              </w:rPr>
              <w:t>5%</w:t>
            </w:r>
            <w:r w:rsidRPr="00E87C03">
              <w:rPr>
                <w:rFonts w:ascii="新細明體" w:hAnsi="新細明體" w:cs="新細明體" w:hint="eastAsia"/>
                <w:kern w:val="0"/>
                <w:szCs w:val="24"/>
              </w:rPr>
              <w:t>，惟</w:t>
            </w:r>
            <w:r w:rsidRPr="00E87C03">
              <w:rPr>
                <w:rFonts w:ascii="新細明體" w:hAnsi="新細明體" w:cs="新細明體" w:hint="eastAsia"/>
                <w:kern w:val="0"/>
                <w:szCs w:val="24"/>
              </w:rPr>
              <w:lastRenderedPageBreak/>
              <w:t>本部除鼓勵同仁使用本部數位學習平台外，亦將自製與業務相關之數位課程置於其他機關之數位學習平台</w:t>
            </w:r>
            <w:r w:rsidRPr="00E87C03">
              <w:rPr>
                <w:rFonts w:ascii="新細明體" w:hAnsi="新細明體" w:cs="新細明體"/>
                <w:kern w:val="0"/>
                <w:szCs w:val="24"/>
              </w:rPr>
              <w:t>(</w:t>
            </w:r>
            <w:r w:rsidRPr="00E87C03">
              <w:rPr>
                <w:rFonts w:ascii="新細明體" w:hAnsi="新細明體" w:cs="新細明體" w:hint="eastAsia"/>
                <w:kern w:val="0"/>
                <w:szCs w:val="24"/>
              </w:rPr>
              <w:t>如行政院研究發展考核委員會「網路文官學院」、公務人力發展中心「</w:t>
            </w:r>
            <w:r w:rsidRPr="00E87C03">
              <w:rPr>
                <w:rFonts w:ascii="新細明體" w:hAnsi="新細明體" w:cs="新細明體"/>
                <w:kern w:val="0"/>
                <w:szCs w:val="24"/>
              </w:rPr>
              <w:t>e</w:t>
            </w:r>
            <w:r w:rsidRPr="00E87C03">
              <w:rPr>
                <w:rFonts w:ascii="新細明體" w:hAnsi="新細明體" w:cs="新細明體" w:hint="eastAsia"/>
                <w:kern w:val="0"/>
                <w:szCs w:val="24"/>
              </w:rPr>
              <w:t>等公務園」</w:t>
            </w:r>
            <w:r w:rsidRPr="00E87C03">
              <w:rPr>
                <w:rFonts w:ascii="新細明體" w:hAnsi="新細明體" w:cs="新細明體"/>
                <w:kern w:val="0"/>
                <w:szCs w:val="24"/>
              </w:rPr>
              <w:t>)</w:t>
            </w:r>
            <w:r w:rsidRPr="00E87C03">
              <w:rPr>
                <w:rFonts w:ascii="新細明體" w:hAnsi="新細明體" w:cs="新細明體" w:hint="eastAsia"/>
                <w:kern w:val="0"/>
                <w:szCs w:val="24"/>
              </w:rPr>
              <w:t>，使本部數位學習課程得以提供予更多公務機關同仁及民眾學習使用，並進而擴展與提高本部數位學習課程之使用對象及使用人數。</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各年度自製數位學習課程並置於本部數位學習平台達</w:t>
            </w:r>
            <w:r w:rsidRPr="00E87C03">
              <w:rPr>
                <w:rFonts w:ascii="新細明體" w:hAnsi="新細明體" w:cs="新細明體"/>
                <w:kern w:val="0"/>
                <w:szCs w:val="24"/>
              </w:rPr>
              <w:t>1</w:t>
            </w:r>
            <w:r w:rsidRPr="00E87C03">
              <w:rPr>
                <w:rFonts w:ascii="新細明體" w:hAnsi="新細明體" w:cs="新細明體" w:hint="eastAsia"/>
                <w:kern w:val="0"/>
                <w:szCs w:val="24"/>
              </w:rPr>
              <w:t>門以上：</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240"/>
              <w:jc w:val="both"/>
              <w:rPr>
                <w:rFonts w:ascii="新細明體" w:hAnsi="新細明體" w:cs="新細明體"/>
                <w:kern w:val="0"/>
                <w:szCs w:val="24"/>
              </w:rPr>
            </w:pPr>
            <w:r w:rsidRPr="00E87C03">
              <w:rPr>
                <w:rFonts w:ascii="新細明體" w:hAnsi="新細明體" w:cs="新細明體" w:hint="eastAsia"/>
                <w:kern w:val="0"/>
                <w:szCs w:val="24"/>
              </w:rPr>
              <w:t>本部</w:t>
            </w:r>
            <w:r w:rsidRPr="00E87C03">
              <w:rPr>
                <w:rFonts w:ascii="新細明體" w:hAnsi="新細明體" w:cs="新細明體"/>
                <w:kern w:val="0"/>
                <w:szCs w:val="24"/>
              </w:rPr>
              <w:t>99</w:t>
            </w:r>
            <w:r w:rsidRPr="00E87C03">
              <w:rPr>
                <w:rFonts w:ascii="新細明體" w:hAnsi="新細明體" w:cs="新細明體" w:hint="eastAsia"/>
                <w:kern w:val="0"/>
                <w:szCs w:val="24"/>
              </w:rPr>
              <w:t>年度自製「戒護勤務說明</w:t>
            </w:r>
            <w:r w:rsidRPr="00E87C03">
              <w:rPr>
                <w:rFonts w:ascii="新細明體" w:hAnsi="新細明體" w:cs="新細明體"/>
                <w:kern w:val="0"/>
                <w:szCs w:val="24"/>
              </w:rPr>
              <w:t>_</w:t>
            </w:r>
            <w:r w:rsidRPr="00E87C03">
              <w:rPr>
                <w:rFonts w:ascii="新細明體" w:hAnsi="新細明體" w:cs="新細明體" w:hint="eastAsia"/>
                <w:kern w:val="0"/>
                <w:szCs w:val="24"/>
              </w:rPr>
              <w:t>舍房勤務」、「一步一腳印的人生哲學」、「著作權法解說</w:t>
            </w:r>
            <w:r w:rsidRPr="00E87C03">
              <w:rPr>
                <w:rFonts w:ascii="新細明體" w:hAnsi="新細明體" w:cs="新細明體"/>
                <w:kern w:val="0"/>
                <w:szCs w:val="24"/>
              </w:rPr>
              <w:t>(</w:t>
            </w:r>
            <w:r w:rsidRPr="00E87C03">
              <w:rPr>
                <w:rFonts w:ascii="新細明體" w:hAnsi="新細明體" w:cs="新細明體" w:hint="eastAsia"/>
                <w:kern w:val="0"/>
                <w:szCs w:val="24"/>
              </w:rPr>
              <w:t>第二版</w:t>
            </w:r>
            <w:r w:rsidRPr="00E87C03">
              <w:rPr>
                <w:rFonts w:ascii="新細明體" w:hAnsi="新細明體" w:cs="新細明體"/>
                <w:kern w:val="0"/>
                <w:szCs w:val="24"/>
              </w:rPr>
              <w:t>)</w:t>
            </w:r>
            <w:r w:rsidRPr="00E87C03">
              <w:rPr>
                <w:rFonts w:ascii="新細明體" w:hAnsi="新細明體" w:cs="新細明體" w:hint="eastAsia"/>
                <w:kern w:val="0"/>
                <w:szCs w:val="24"/>
              </w:rPr>
              <w:t>」、「犯罪被害人保護法修法簡介及後續推動工作」、「性罪犯處遇之法令與實務」、「兩公約」、「外籍配偶及其子女」等</w:t>
            </w:r>
            <w:r w:rsidRPr="00E87C03">
              <w:rPr>
                <w:rFonts w:ascii="新細明體" w:hAnsi="新細明體" w:cs="新細明體"/>
                <w:kern w:val="0"/>
                <w:szCs w:val="24"/>
              </w:rPr>
              <w:t>7</w:t>
            </w:r>
            <w:r w:rsidRPr="00E87C03">
              <w:rPr>
                <w:rFonts w:ascii="新細明體" w:hAnsi="新細明體" w:cs="新細明體" w:hint="eastAsia"/>
                <w:kern w:val="0"/>
                <w:szCs w:val="24"/>
              </w:rPr>
              <w:t>門課程，放置於本部數位學習平台供同仁閱讀。</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(3)</w:t>
            </w:r>
            <w:r w:rsidRPr="00E87C03">
              <w:rPr>
                <w:rFonts w:ascii="新細明體" w:hAnsi="新細明體" w:cs="新細明體" w:hint="eastAsia"/>
                <w:kern w:val="0"/>
                <w:szCs w:val="24"/>
              </w:rPr>
              <w:t>錄製部內辦理之教育訓練活動，利用本部數位學習平台供所屬機關同仁閱讀課程各年度達</w:t>
            </w:r>
            <w:r w:rsidRPr="00E87C03">
              <w:rPr>
                <w:rFonts w:ascii="新細明體" w:hAnsi="新細明體" w:cs="新細明體"/>
                <w:kern w:val="0"/>
                <w:szCs w:val="24"/>
              </w:rPr>
              <w:t>2</w:t>
            </w:r>
            <w:r w:rsidRPr="00E87C03">
              <w:rPr>
                <w:rFonts w:ascii="新細明體" w:hAnsi="新細明體" w:cs="新細明體" w:hint="eastAsia"/>
                <w:kern w:val="0"/>
                <w:szCs w:val="24"/>
              </w:rPr>
              <w:t>門以上：</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240"/>
              <w:jc w:val="both"/>
              <w:rPr>
                <w:rFonts w:ascii="新細明體" w:hAnsi="新細明體" w:cs="新細明體"/>
                <w:kern w:val="0"/>
                <w:szCs w:val="24"/>
              </w:rPr>
            </w:pPr>
            <w:r w:rsidRPr="00E87C03">
              <w:rPr>
                <w:rFonts w:ascii="新細明體" w:hAnsi="新細明體" w:cs="新細明體" w:hint="eastAsia"/>
                <w:kern w:val="0"/>
                <w:szCs w:val="24"/>
              </w:rPr>
              <w:t>本部錄製「一步一腳印的人生哲學」及「著作權法制及實務研討」</w:t>
            </w:r>
            <w:r w:rsidRPr="00E87C03">
              <w:rPr>
                <w:rFonts w:ascii="新細明體" w:hAnsi="新細明體" w:cs="新細明體"/>
                <w:kern w:val="0"/>
                <w:szCs w:val="24"/>
              </w:rPr>
              <w:t>2</w:t>
            </w:r>
            <w:r w:rsidRPr="00E87C03">
              <w:rPr>
                <w:rFonts w:ascii="新細明體" w:hAnsi="新細明體" w:cs="新細明體" w:hint="eastAsia"/>
                <w:kern w:val="0"/>
                <w:szCs w:val="24"/>
              </w:rPr>
              <w:t>門教育訓練活動，並置於本部數位學習平台供本部及所屬機關同仁閱讀。</w:t>
            </w:r>
            <w:r w:rsidRPr="00E87C03">
              <w:rPr>
                <w:rFonts w:ascii="新細明體" w:hAnsi="新細明體" w:cs="新細明體"/>
                <w:kern w:val="0"/>
                <w:szCs w:val="24"/>
              </w:rPr>
              <w:t xml:space="preserve"> </w:t>
            </w:r>
          </w:p>
        </w:tc>
      </w:tr>
      <w:tr w:rsidR="00330DB4" w:rsidRPr="00E87C03">
        <w:tc>
          <w:tcPr>
            <w:tcW w:w="0" w:type="auto"/>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lastRenderedPageBreak/>
              <w:t>提升研發量能</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0.14</w:t>
            </w:r>
          </w:p>
        </w:tc>
        <w:tc>
          <w:tcPr>
            <w:tcW w:w="0" w:type="auto"/>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(1)99</w:t>
            </w:r>
            <w:r w:rsidRPr="00E87C03">
              <w:rPr>
                <w:rFonts w:ascii="新細明體" w:hAnsi="新細明體" w:cs="新細明體" w:hint="eastAsia"/>
                <w:kern w:val="0"/>
                <w:szCs w:val="24"/>
              </w:rPr>
              <w:t>年度編列行政及政策研究經費預算</w:t>
            </w:r>
            <w:r w:rsidRPr="00E87C03">
              <w:rPr>
                <w:rFonts w:ascii="新細明體" w:hAnsi="新細明體" w:cs="新細明體"/>
                <w:kern w:val="0"/>
                <w:szCs w:val="24"/>
              </w:rPr>
              <w:t>2,890</w:t>
            </w:r>
            <w:r w:rsidRPr="00E87C03">
              <w:rPr>
                <w:rFonts w:ascii="新細明體" w:hAnsi="新細明體" w:cs="新細明體" w:hint="eastAsia"/>
                <w:kern w:val="0"/>
                <w:szCs w:val="24"/>
              </w:rPr>
              <w:t>千元，佔全年度預算數之</w:t>
            </w:r>
            <w:r w:rsidRPr="00E87C03">
              <w:rPr>
                <w:rFonts w:ascii="新細明體" w:hAnsi="新細明體" w:cs="新細明體"/>
                <w:kern w:val="0"/>
                <w:szCs w:val="24"/>
              </w:rPr>
              <w:t>0.1409%</w:t>
            </w:r>
            <w:r w:rsidRPr="00E87C03">
              <w:rPr>
                <w:rFonts w:ascii="新細明體" w:hAnsi="新細明體" w:cs="新細明體" w:hint="eastAsia"/>
                <w:kern w:val="0"/>
                <w:szCs w:val="24"/>
              </w:rPr>
              <w:t>，已超過原訂目標值（</w:t>
            </w:r>
            <w:r w:rsidRPr="00E87C03">
              <w:rPr>
                <w:rFonts w:ascii="新細明體" w:hAnsi="新細明體" w:cs="新細明體"/>
                <w:kern w:val="0"/>
                <w:szCs w:val="24"/>
              </w:rPr>
              <w:t>0.14%</w:t>
            </w:r>
            <w:r w:rsidRPr="00E87C03">
              <w:rPr>
                <w:rFonts w:ascii="新細明體" w:hAnsi="新細明體" w:cs="新細明體" w:hint="eastAsia"/>
                <w:kern w:val="0"/>
                <w:szCs w:val="24"/>
              </w:rPr>
              <w:t>），達成度</w:t>
            </w:r>
            <w:r w:rsidRPr="00E87C03">
              <w:rPr>
                <w:rFonts w:ascii="新細明體" w:hAnsi="新細明體" w:cs="新細明體"/>
                <w:kern w:val="0"/>
                <w:szCs w:val="24"/>
              </w:rPr>
              <w:t>100%</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(2)99</w:t>
            </w:r>
            <w:r w:rsidRPr="00E87C03">
              <w:rPr>
                <w:rFonts w:ascii="新細明體" w:hAnsi="新細明體" w:cs="新細明體" w:hint="eastAsia"/>
                <w:kern w:val="0"/>
                <w:szCs w:val="24"/>
              </w:rPr>
              <w:t>年度辦理之行政及政策類委託研究共有「國家機密保護政策變遷與修法重點之研究」、「我國獎勵保護檢舉貪瀆制度改進之研究」及「意定</w:t>
            </w:r>
            <w:r w:rsidRPr="00E87C03">
              <w:rPr>
                <w:rFonts w:ascii="新細明體" w:hAnsi="新細明體" w:cs="新細明體"/>
                <w:kern w:val="0"/>
                <w:szCs w:val="24"/>
              </w:rPr>
              <w:t>(</w:t>
            </w:r>
            <w:r w:rsidRPr="00E87C03">
              <w:rPr>
                <w:rFonts w:ascii="新細明體" w:hAnsi="新細明體" w:cs="新細明體" w:hint="eastAsia"/>
                <w:kern w:val="0"/>
                <w:szCs w:val="24"/>
              </w:rPr>
              <w:t>或稱任意</w:t>
            </w:r>
            <w:r w:rsidRPr="00E87C03">
              <w:rPr>
                <w:rFonts w:ascii="新細明體" w:hAnsi="新細明體" w:cs="新細明體"/>
                <w:kern w:val="0"/>
                <w:szCs w:val="24"/>
              </w:rPr>
              <w:t>)</w:t>
            </w:r>
            <w:r w:rsidRPr="00E87C03">
              <w:rPr>
                <w:rFonts w:ascii="新細明體" w:hAnsi="新細明體" w:cs="新細明體" w:hint="eastAsia"/>
                <w:kern w:val="0"/>
                <w:szCs w:val="24"/>
              </w:rPr>
              <w:t>監護制度之研究」等</w:t>
            </w:r>
            <w:r w:rsidRPr="00E87C03">
              <w:rPr>
                <w:rFonts w:ascii="新細明體" w:hAnsi="新細明體" w:cs="新細明體"/>
                <w:kern w:val="0"/>
                <w:szCs w:val="24"/>
              </w:rPr>
              <w:t>3</w:t>
            </w:r>
            <w:r w:rsidRPr="00E87C03">
              <w:rPr>
                <w:rFonts w:ascii="新細明體" w:hAnsi="新細明體" w:cs="新細明體" w:hint="eastAsia"/>
                <w:kern w:val="0"/>
                <w:szCs w:val="24"/>
              </w:rPr>
              <w:t>案，發包金額合計約</w:t>
            </w:r>
            <w:r w:rsidRPr="00E87C03">
              <w:rPr>
                <w:rFonts w:ascii="新細明體" w:hAnsi="新細明體" w:cs="新細明體"/>
                <w:kern w:val="0"/>
                <w:szCs w:val="24"/>
              </w:rPr>
              <w:t>2,701</w:t>
            </w:r>
            <w:r w:rsidRPr="00E87C03">
              <w:rPr>
                <w:rFonts w:ascii="新細明體" w:hAnsi="新細明體" w:cs="新細明體" w:hint="eastAsia"/>
                <w:kern w:val="0"/>
                <w:szCs w:val="24"/>
              </w:rPr>
              <w:t>千元，預算執行率高達</w:t>
            </w:r>
            <w:r w:rsidRPr="00E87C03">
              <w:rPr>
                <w:rFonts w:ascii="新細明體" w:hAnsi="新細明體" w:cs="新細明體"/>
                <w:kern w:val="0"/>
                <w:szCs w:val="24"/>
              </w:rPr>
              <w:t>93.63%</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tc>
      </w:tr>
      <w:tr w:rsidR="00330DB4" w:rsidRPr="00E87C03">
        <w:tc>
          <w:tcPr>
            <w:tcW w:w="0" w:type="auto"/>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推動法規鬆</w:t>
            </w:r>
            <w:r w:rsidRPr="00E87C03">
              <w:rPr>
                <w:rFonts w:ascii="新細明體" w:hAnsi="新細明體" w:cs="新細明體" w:hint="eastAsia"/>
                <w:kern w:val="0"/>
                <w:szCs w:val="24"/>
              </w:rPr>
              <w:lastRenderedPageBreak/>
              <w:t>綁：主管法規檢討訂修完成率</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lastRenderedPageBreak/>
              <w:t>6</w:t>
            </w:r>
          </w:p>
        </w:tc>
        <w:tc>
          <w:tcPr>
            <w:tcW w:w="0" w:type="auto"/>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截至</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12</w:t>
            </w:r>
            <w:r w:rsidRPr="00E87C03">
              <w:rPr>
                <w:rFonts w:ascii="新細明體" w:hAnsi="新細明體" w:cs="新細明體" w:hint="eastAsia"/>
                <w:kern w:val="0"/>
                <w:szCs w:val="24"/>
              </w:rPr>
              <w:t>月</w:t>
            </w:r>
            <w:r w:rsidRPr="00E87C03">
              <w:rPr>
                <w:rFonts w:ascii="新細明體" w:hAnsi="新細明體" w:cs="新細明體"/>
                <w:kern w:val="0"/>
                <w:szCs w:val="24"/>
              </w:rPr>
              <w:t>31</w:t>
            </w:r>
            <w:r w:rsidRPr="00E87C03">
              <w:rPr>
                <w:rFonts w:ascii="新細明體" w:hAnsi="新細明體" w:cs="新細明體" w:hint="eastAsia"/>
                <w:kern w:val="0"/>
                <w:szCs w:val="24"/>
              </w:rPr>
              <w:t>日止，本部主管法規</w:t>
            </w:r>
            <w:r w:rsidRPr="00E87C03">
              <w:rPr>
                <w:rFonts w:ascii="新細明體" w:hAnsi="新細明體" w:cs="新細明體" w:hint="eastAsia"/>
                <w:kern w:val="0"/>
                <w:szCs w:val="24"/>
              </w:rPr>
              <w:lastRenderedPageBreak/>
              <w:t>共計</w:t>
            </w:r>
            <w:r w:rsidRPr="00E87C03">
              <w:rPr>
                <w:rFonts w:ascii="新細明體" w:hAnsi="新細明體" w:cs="新細明體"/>
                <w:kern w:val="0"/>
                <w:szCs w:val="24"/>
              </w:rPr>
              <w:t>4819</w:t>
            </w:r>
            <w:r w:rsidRPr="00E87C03">
              <w:rPr>
                <w:rFonts w:ascii="新細明體" w:hAnsi="新細明體" w:cs="新細明體" w:hint="eastAsia"/>
                <w:kern w:val="0"/>
                <w:szCs w:val="24"/>
              </w:rPr>
              <w:t>筆，已完成訂修之法律案共</w:t>
            </w:r>
            <w:r w:rsidRPr="00E87C03">
              <w:rPr>
                <w:rFonts w:ascii="新細明體" w:hAnsi="新細明體" w:cs="新細明體"/>
                <w:kern w:val="0"/>
                <w:szCs w:val="24"/>
              </w:rPr>
              <w:t>19</w:t>
            </w:r>
            <w:r w:rsidRPr="00E87C03">
              <w:rPr>
                <w:rFonts w:ascii="新細明體" w:hAnsi="新細明體" w:cs="新細明體" w:hint="eastAsia"/>
                <w:kern w:val="0"/>
                <w:szCs w:val="24"/>
              </w:rPr>
              <w:t>筆，法規命令共</w:t>
            </w:r>
            <w:r w:rsidRPr="00E87C03">
              <w:rPr>
                <w:rFonts w:ascii="新細明體" w:hAnsi="新細明體" w:cs="新細明體"/>
                <w:kern w:val="0"/>
                <w:szCs w:val="24"/>
              </w:rPr>
              <w:t>124</w:t>
            </w:r>
            <w:r w:rsidRPr="00E87C03">
              <w:rPr>
                <w:rFonts w:ascii="新細明體" w:hAnsi="新細明體" w:cs="新細明體" w:hint="eastAsia"/>
                <w:kern w:val="0"/>
                <w:szCs w:val="24"/>
              </w:rPr>
              <w:t>筆，行政規則共</w:t>
            </w:r>
            <w:r w:rsidRPr="00E87C03">
              <w:rPr>
                <w:rFonts w:ascii="新細明體" w:hAnsi="新細明體" w:cs="新細明體"/>
                <w:kern w:val="0"/>
                <w:szCs w:val="24"/>
              </w:rPr>
              <w:t>455</w:t>
            </w:r>
            <w:r w:rsidRPr="00E87C03">
              <w:rPr>
                <w:rFonts w:ascii="新細明體" w:hAnsi="新細明體" w:cs="新細明體" w:hint="eastAsia"/>
                <w:kern w:val="0"/>
                <w:szCs w:val="24"/>
              </w:rPr>
              <w:t>筆，合計共</w:t>
            </w:r>
            <w:r w:rsidRPr="00E87C03">
              <w:rPr>
                <w:rFonts w:ascii="新細明體" w:hAnsi="新細明體" w:cs="新細明體"/>
                <w:kern w:val="0"/>
                <w:szCs w:val="24"/>
              </w:rPr>
              <w:t>598</w:t>
            </w:r>
            <w:r w:rsidRPr="00E87C03">
              <w:rPr>
                <w:rFonts w:ascii="新細明體" w:hAnsi="新細明體" w:cs="新細明體" w:hint="eastAsia"/>
                <w:kern w:val="0"/>
                <w:szCs w:val="24"/>
              </w:rPr>
              <w:t>筆。故</w:t>
            </w:r>
            <w:r w:rsidRPr="00E87C03">
              <w:rPr>
                <w:rFonts w:ascii="新細明體" w:hAnsi="新細明體" w:cs="新細明體"/>
                <w:kern w:val="0"/>
                <w:szCs w:val="24"/>
              </w:rPr>
              <w:t>99</w:t>
            </w:r>
            <w:r w:rsidRPr="00E87C03">
              <w:rPr>
                <w:rFonts w:ascii="新細明體" w:hAnsi="新細明體" w:cs="新細明體" w:hint="eastAsia"/>
                <w:kern w:val="0"/>
                <w:szCs w:val="24"/>
              </w:rPr>
              <w:t>年績效衡量指標目標值為</w:t>
            </w:r>
            <w:r w:rsidRPr="00E87C03">
              <w:rPr>
                <w:rFonts w:ascii="新細明體" w:hAnsi="新細明體" w:cs="新細明體"/>
                <w:kern w:val="0"/>
                <w:szCs w:val="24"/>
              </w:rPr>
              <w:t>12%</w:t>
            </w:r>
            <w:r w:rsidRPr="00E87C03">
              <w:rPr>
                <w:rFonts w:ascii="新細明體" w:hAnsi="新細明體" w:cs="新細明體" w:hint="eastAsia"/>
                <w:kern w:val="0"/>
                <w:szCs w:val="24"/>
              </w:rPr>
              <w:t>（</w:t>
            </w:r>
            <w:r w:rsidRPr="00E87C03">
              <w:rPr>
                <w:rFonts w:ascii="新細明體" w:hAnsi="新細明體" w:cs="新細明體"/>
                <w:kern w:val="0"/>
                <w:szCs w:val="24"/>
              </w:rPr>
              <w:t>(19+124+455</w:t>
            </w:r>
            <w:r w:rsidRPr="00E87C03">
              <w:rPr>
                <w:rFonts w:ascii="新細明體" w:hAnsi="新細明體" w:cs="新細明體" w:hint="eastAsia"/>
                <w:kern w:val="0"/>
                <w:szCs w:val="24"/>
              </w:rPr>
              <w:t>）÷</w:t>
            </w:r>
            <w:r w:rsidRPr="00E87C03">
              <w:rPr>
                <w:rFonts w:ascii="新細明體" w:hAnsi="新細明體" w:cs="新細明體"/>
                <w:kern w:val="0"/>
                <w:szCs w:val="24"/>
              </w:rPr>
              <w:t>4819</w:t>
            </w:r>
            <w:r w:rsidRPr="00E87C03">
              <w:rPr>
                <w:rFonts w:ascii="新細明體" w:hAnsi="新細明體" w:cs="新細明體" w:hint="eastAsia"/>
                <w:kern w:val="0"/>
                <w:szCs w:val="24"/>
              </w:rPr>
              <w:t>×</w:t>
            </w:r>
            <w:r w:rsidRPr="00E87C03">
              <w:rPr>
                <w:rFonts w:ascii="新細明體" w:hAnsi="新細明體" w:cs="新細明體"/>
                <w:kern w:val="0"/>
                <w:szCs w:val="24"/>
              </w:rPr>
              <w:t>100=12%</w:t>
            </w:r>
            <w:r w:rsidRPr="00E87C03">
              <w:rPr>
                <w:rFonts w:ascii="新細明體" w:hAnsi="新細明體" w:cs="新細明體" w:hint="eastAsia"/>
                <w:kern w:val="0"/>
                <w:szCs w:val="24"/>
              </w:rPr>
              <w:t>），達成度</w:t>
            </w:r>
            <w:r w:rsidRPr="00E87C03">
              <w:rPr>
                <w:rFonts w:ascii="新細明體" w:hAnsi="新細明體" w:cs="新細明體"/>
                <w:kern w:val="0"/>
                <w:szCs w:val="24"/>
              </w:rPr>
              <w:t>100%</w:t>
            </w:r>
            <w:r w:rsidRPr="00E87C03">
              <w:rPr>
                <w:rFonts w:ascii="新細明體" w:hAnsi="新細明體" w:cs="新細明體" w:hint="eastAsia"/>
                <w:kern w:val="0"/>
                <w:szCs w:val="24"/>
              </w:rPr>
              <w:t>。</w:t>
            </w:r>
          </w:p>
        </w:tc>
      </w:tr>
      <w:tr w:rsidR="00330DB4" w:rsidRPr="00E87C03">
        <w:tc>
          <w:tcPr>
            <w:tcW w:w="0" w:type="auto"/>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lastRenderedPageBreak/>
              <w:t>提升資產效益，妥適配置政府資源</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90</w:t>
            </w:r>
          </w:p>
        </w:tc>
        <w:tc>
          <w:tcPr>
            <w:tcW w:w="0" w:type="auto"/>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本部主管</w:t>
            </w:r>
            <w:r w:rsidRPr="00E87C03">
              <w:rPr>
                <w:rFonts w:ascii="新細明體" w:hAnsi="新細明體" w:cs="新細明體"/>
                <w:kern w:val="0"/>
                <w:szCs w:val="24"/>
              </w:rPr>
              <w:t>99</w:t>
            </w:r>
            <w:r w:rsidRPr="00E87C03">
              <w:rPr>
                <w:rFonts w:ascii="新細明體" w:hAnsi="新細明體" w:cs="新細明體" w:hint="eastAsia"/>
                <w:kern w:val="0"/>
                <w:szCs w:val="24"/>
              </w:rPr>
              <w:t>年度資本門全年度預算數為</w:t>
            </w:r>
            <w:r w:rsidRPr="00E87C03">
              <w:rPr>
                <w:rFonts w:ascii="新細明體" w:hAnsi="新細明體" w:cs="新細明體"/>
                <w:kern w:val="0"/>
                <w:szCs w:val="24"/>
              </w:rPr>
              <w:t>14</w:t>
            </w:r>
            <w:r w:rsidRPr="00E87C03">
              <w:rPr>
                <w:rFonts w:ascii="新細明體" w:hAnsi="新細明體" w:cs="新細明體" w:hint="eastAsia"/>
                <w:kern w:val="0"/>
                <w:szCs w:val="24"/>
              </w:rPr>
              <w:t>億</w:t>
            </w:r>
            <w:r w:rsidRPr="00E87C03">
              <w:rPr>
                <w:rFonts w:ascii="新細明體" w:hAnsi="新細明體" w:cs="新細明體"/>
                <w:kern w:val="0"/>
                <w:szCs w:val="24"/>
              </w:rPr>
              <w:t>7,770</w:t>
            </w:r>
            <w:r w:rsidRPr="00E87C03">
              <w:rPr>
                <w:rFonts w:ascii="新細明體" w:hAnsi="新細明體" w:cs="新細明體" w:hint="eastAsia"/>
                <w:kern w:val="0"/>
                <w:szCs w:val="24"/>
              </w:rPr>
              <w:t>萬</w:t>
            </w:r>
            <w:r w:rsidRPr="00E87C03">
              <w:rPr>
                <w:rFonts w:ascii="新細明體" w:hAnsi="新細明體" w:cs="新細明體"/>
                <w:kern w:val="0"/>
                <w:szCs w:val="24"/>
              </w:rPr>
              <w:t>7</w:t>
            </w:r>
            <w:r w:rsidRPr="00E87C03">
              <w:rPr>
                <w:rFonts w:ascii="新細明體" w:hAnsi="新細明體" w:cs="新細明體" w:hint="eastAsia"/>
                <w:kern w:val="0"/>
                <w:szCs w:val="24"/>
              </w:rPr>
              <w:t>千餘元，執行數為</w:t>
            </w:r>
            <w:r w:rsidRPr="00E87C03">
              <w:rPr>
                <w:rFonts w:ascii="新細明體" w:hAnsi="新細明體" w:cs="新細明體"/>
                <w:kern w:val="0"/>
                <w:szCs w:val="24"/>
              </w:rPr>
              <w:t>14</w:t>
            </w:r>
            <w:r w:rsidRPr="00E87C03">
              <w:rPr>
                <w:rFonts w:ascii="新細明體" w:hAnsi="新細明體" w:cs="新細明體" w:hint="eastAsia"/>
                <w:kern w:val="0"/>
                <w:szCs w:val="24"/>
              </w:rPr>
              <w:t>億</w:t>
            </w:r>
            <w:r w:rsidRPr="00E87C03">
              <w:rPr>
                <w:rFonts w:ascii="新細明體" w:hAnsi="新細明體" w:cs="新細明體"/>
                <w:kern w:val="0"/>
                <w:szCs w:val="24"/>
              </w:rPr>
              <w:t>3,393</w:t>
            </w:r>
            <w:r w:rsidRPr="00E87C03">
              <w:rPr>
                <w:rFonts w:ascii="新細明體" w:hAnsi="新細明體" w:cs="新細明體" w:hint="eastAsia"/>
                <w:kern w:val="0"/>
                <w:szCs w:val="24"/>
              </w:rPr>
              <w:t>萬</w:t>
            </w:r>
            <w:r w:rsidRPr="00E87C03">
              <w:rPr>
                <w:rFonts w:ascii="新細明體" w:hAnsi="新細明體" w:cs="新細明體"/>
                <w:kern w:val="0"/>
                <w:szCs w:val="24"/>
              </w:rPr>
              <w:t>5</w:t>
            </w:r>
            <w:r w:rsidRPr="00E87C03">
              <w:rPr>
                <w:rFonts w:ascii="新細明體" w:hAnsi="新細明體" w:cs="新細明體" w:hint="eastAsia"/>
                <w:kern w:val="0"/>
                <w:szCs w:val="24"/>
              </w:rPr>
              <w:t>千餘元，保留數為</w:t>
            </w:r>
            <w:r w:rsidRPr="00E87C03">
              <w:rPr>
                <w:rFonts w:ascii="新細明體" w:hAnsi="新細明體" w:cs="新細明體"/>
                <w:kern w:val="0"/>
                <w:szCs w:val="24"/>
              </w:rPr>
              <w:t>4,377</w:t>
            </w:r>
            <w:r w:rsidRPr="00E87C03">
              <w:rPr>
                <w:rFonts w:ascii="新細明體" w:hAnsi="新細明體" w:cs="新細明體" w:hint="eastAsia"/>
                <w:kern w:val="0"/>
                <w:szCs w:val="24"/>
              </w:rPr>
              <w:t>萬</w:t>
            </w:r>
            <w:r w:rsidRPr="00E87C03">
              <w:rPr>
                <w:rFonts w:ascii="新細明體" w:hAnsi="新細明體" w:cs="新細明體"/>
                <w:kern w:val="0"/>
                <w:szCs w:val="24"/>
              </w:rPr>
              <w:t>1</w:t>
            </w:r>
            <w:r w:rsidRPr="00E87C03">
              <w:rPr>
                <w:rFonts w:ascii="新細明體" w:hAnsi="新細明體" w:cs="新細明體" w:hint="eastAsia"/>
                <w:kern w:val="0"/>
                <w:szCs w:val="24"/>
              </w:rPr>
              <w:t>千餘元，其中執行數占全年度預算數</w:t>
            </w:r>
            <w:r w:rsidRPr="00E87C03">
              <w:rPr>
                <w:rFonts w:ascii="新細明體" w:hAnsi="新細明體" w:cs="新細明體"/>
                <w:kern w:val="0"/>
                <w:szCs w:val="24"/>
              </w:rPr>
              <w:t>97.04</w:t>
            </w:r>
            <w:r w:rsidRPr="00E87C03">
              <w:rPr>
                <w:rFonts w:ascii="新細明體" w:hAnsi="新細明體" w:cs="新細明體" w:hint="eastAsia"/>
                <w:kern w:val="0"/>
                <w:szCs w:val="24"/>
              </w:rPr>
              <w:t>％，較原訂目標值</w:t>
            </w:r>
            <w:r w:rsidRPr="00E87C03">
              <w:rPr>
                <w:rFonts w:ascii="新細明體" w:hAnsi="新細明體" w:cs="新細明體"/>
                <w:kern w:val="0"/>
                <w:szCs w:val="24"/>
              </w:rPr>
              <w:t>90</w:t>
            </w:r>
            <w:r w:rsidRPr="00E87C03">
              <w:rPr>
                <w:rFonts w:ascii="新細明體" w:hAnsi="新細明體" w:cs="新細明體" w:hint="eastAsia"/>
                <w:kern w:val="0"/>
                <w:szCs w:val="24"/>
              </w:rPr>
              <w:t>％，超出</w:t>
            </w:r>
            <w:r w:rsidRPr="00E87C03">
              <w:rPr>
                <w:rFonts w:ascii="新細明體" w:hAnsi="新細明體" w:cs="新細明體"/>
                <w:kern w:val="0"/>
                <w:szCs w:val="24"/>
              </w:rPr>
              <w:t>7.04</w:t>
            </w:r>
            <w:r w:rsidRPr="00E87C03">
              <w:rPr>
                <w:rFonts w:ascii="新細明體" w:hAnsi="新細明體" w:cs="新細明體" w:hint="eastAsia"/>
                <w:kern w:val="0"/>
                <w:szCs w:val="24"/>
              </w:rPr>
              <w:t>％，達成度為</w:t>
            </w:r>
            <w:r w:rsidRPr="00E87C03">
              <w:rPr>
                <w:rFonts w:ascii="新細明體" w:hAnsi="新細明體" w:cs="新細明體"/>
                <w:kern w:val="0"/>
                <w:szCs w:val="24"/>
              </w:rPr>
              <w:t>107.82</w:t>
            </w:r>
            <w:r w:rsidRPr="00E87C03">
              <w:rPr>
                <w:rFonts w:ascii="新細明體" w:hAnsi="新細明體" w:cs="新細明體" w:hint="eastAsia"/>
                <w:kern w:val="0"/>
                <w:szCs w:val="24"/>
              </w:rPr>
              <w:t>％；本部工程預算常須配合法院擴遷建工程規劃作業，並涉及相關用地取得及分割等問題，致作業較為繁複，所訂目標值極具挑戰性；本年度資本門預算之執行，在本部及所屬機關積極配合、戮力辦理情形下，執行率超逾目標值達</w:t>
            </w:r>
            <w:r w:rsidRPr="00E87C03">
              <w:rPr>
                <w:rFonts w:ascii="新細明體" w:hAnsi="新細明體" w:cs="新細明體"/>
                <w:kern w:val="0"/>
                <w:szCs w:val="24"/>
              </w:rPr>
              <w:t>7.04</w:t>
            </w:r>
            <w:r w:rsidRPr="00E87C03">
              <w:rPr>
                <w:rFonts w:ascii="新細明體" w:hAnsi="新細明體" w:cs="新細明體" w:hint="eastAsia"/>
                <w:kern w:val="0"/>
                <w:szCs w:val="24"/>
              </w:rPr>
              <w:t>％，較</w:t>
            </w:r>
            <w:r w:rsidRPr="00E87C03">
              <w:rPr>
                <w:rFonts w:ascii="新細明體" w:hAnsi="新細明體" w:cs="新細明體"/>
                <w:kern w:val="0"/>
                <w:szCs w:val="24"/>
              </w:rPr>
              <w:t>98</w:t>
            </w:r>
            <w:r w:rsidRPr="00E87C03">
              <w:rPr>
                <w:rFonts w:ascii="新細明體" w:hAnsi="新細明體" w:cs="新細明體" w:hint="eastAsia"/>
                <w:kern w:val="0"/>
                <w:szCs w:val="24"/>
              </w:rPr>
              <w:t>年度執行率</w:t>
            </w:r>
            <w:r w:rsidRPr="00E87C03">
              <w:rPr>
                <w:rFonts w:ascii="新細明體" w:hAnsi="新細明體" w:cs="新細明體"/>
                <w:kern w:val="0"/>
                <w:szCs w:val="24"/>
              </w:rPr>
              <w:t>87.49</w:t>
            </w:r>
            <w:r w:rsidRPr="00E87C03">
              <w:rPr>
                <w:rFonts w:ascii="新細明體" w:hAnsi="新細明體" w:cs="新細明體" w:hint="eastAsia"/>
                <w:kern w:val="0"/>
                <w:szCs w:val="24"/>
              </w:rPr>
              <w:t>％，超出</w:t>
            </w:r>
            <w:r w:rsidRPr="00E87C03">
              <w:rPr>
                <w:rFonts w:ascii="新細明體" w:hAnsi="新細明體" w:cs="新細明體"/>
                <w:kern w:val="0"/>
                <w:szCs w:val="24"/>
              </w:rPr>
              <w:t>9.55</w:t>
            </w:r>
            <w:r w:rsidRPr="00E87C03">
              <w:rPr>
                <w:rFonts w:ascii="新細明體" w:hAnsi="新細明體" w:cs="新細明體" w:hint="eastAsia"/>
                <w:kern w:val="0"/>
                <w:szCs w:val="24"/>
              </w:rPr>
              <w:t>％，成效斐然，值得肯定。</w:t>
            </w:r>
          </w:p>
        </w:tc>
      </w:tr>
      <w:tr w:rsidR="00330DB4" w:rsidRPr="00E87C03">
        <w:tc>
          <w:tcPr>
            <w:tcW w:w="0" w:type="auto"/>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機關中程歲出概算額度內編報概算數</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4</w:t>
            </w:r>
          </w:p>
        </w:tc>
        <w:tc>
          <w:tcPr>
            <w:tcW w:w="0" w:type="auto"/>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本部主管</w:t>
            </w:r>
            <w:r w:rsidRPr="00E87C03">
              <w:rPr>
                <w:rFonts w:ascii="新細明體" w:hAnsi="新細明體" w:cs="新細明體"/>
                <w:kern w:val="0"/>
                <w:szCs w:val="24"/>
              </w:rPr>
              <w:t>100</w:t>
            </w:r>
            <w:r w:rsidRPr="00E87C03">
              <w:rPr>
                <w:rFonts w:ascii="新細明體" w:hAnsi="新細明體" w:cs="新細明體" w:hint="eastAsia"/>
                <w:kern w:val="0"/>
                <w:szCs w:val="24"/>
              </w:rPr>
              <w:t>年度中程歲出概算額度經行政院核列</w:t>
            </w:r>
            <w:r w:rsidRPr="00E87C03">
              <w:rPr>
                <w:rFonts w:ascii="新細明體" w:hAnsi="新細明體" w:cs="新細明體"/>
                <w:kern w:val="0"/>
                <w:szCs w:val="24"/>
              </w:rPr>
              <w:t>279</w:t>
            </w:r>
            <w:r w:rsidRPr="00E87C03">
              <w:rPr>
                <w:rFonts w:ascii="新細明體" w:hAnsi="新細明體" w:cs="新細明體" w:hint="eastAsia"/>
                <w:kern w:val="0"/>
                <w:szCs w:val="24"/>
              </w:rPr>
              <w:t>億</w:t>
            </w:r>
            <w:r w:rsidRPr="00E87C03">
              <w:rPr>
                <w:rFonts w:ascii="新細明體" w:hAnsi="新細明體" w:cs="新細明體"/>
                <w:kern w:val="0"/>
                <w:szCs w:val="24"/>
              </w:rPr>
              <w:t>3,784</w:t>
            </w:r>
            <w:r w:rsidRPr="00E87C03">
              <w:rPr>
                <w:rFonts w:ascii="新細明體" w:hAnsi="新細明體" w:cs="新細明體" w:hint="eastAsia"/>
                <w:kern w:val="0"/>
                <w:szCs w:val="24"/>
              </w:rPr>
              <w:t>萬</w:t>
            </w:r>
            <w:r w:rsidRPr="00E87C03">
              <w:rPr>
                <w:rFonts w:ascii="新細明體" w:hAnsi="新細明體" w:cs="新細明體"/>
                <w:kern w:val="0"/>
                <w:szCs w:val="24"/>
              </w:rPr>
              <w:t>8</w:t>
            </w:r>
            <w:r w:rsidRPr="00E87C03">
              <w:rPr>
                <w:rFonts w:ascii="新細明體" w:hAnsi="新細明體" w:cs="新細明體" w:hint="eastAsia"/>
                <w:kern w:val="0"/>
                <w:szCs w:val="24"/>
              </w:rPr>
              <w:t>千元，經檢討結果，本部主管</w:t>
            </w:r>
            <w:r w:rsidRPr="00E87C03">
              <w:rPr>
                <w:rFonts w:ascii="新細明體" w:hAnsi="新細明體" w:cs="新細明體"/>
                <w:kern w:val="0"/>
                <w:szCs w:val="24"/>
              </w:rPr>
              <w:t>100</w:t>
            </w:r>
            <w:r w:rsidRPr="00E87C03">
              <w:rPr>
                <w:rFonts w:ascii="新細明體" w:hAnsi="新細明體" w:cs="新細明體" w:hint="eastAsia"/>
                <w:kern w:val="0"/>
                <w:szCs w:val="24"/>
              </w:rPr>
              <w:t>年度歲出概算編報數為</w:t>
            </w:r>
            <w:r w:rsidRPr="00E87C03">
              <w:rPr>
                <w:rFonts w:ascii="新細明體" w:hAnsi="新細明體" w:cs="新細明體"/>
                <w:kern w:val="0"/>
                <w:szCs w:val="24"/>
              </w:rPr>
              <w:t>288</w:t>
            </w:r>
            <w:r w:rsidRPr="00E87C03">
              <w:rPr>
                <w:rFonts w:ascii="新細明體" w:hAnsi="新細明體" w:cs="新細明體" w:hint="eastAsia"/>
                <w:kern w:val="0"/>
                <w:szCs w:val="24"/>
              </w:rPr>
              <w:t>億</w:t>
            </w:r>
            <w:r w:rsidRPr="00E87C03">
              <w:rPr>
                <w:rFonts w:ascii="新細明體" w:hAnsi="新細明體" w:cs="新細明體"/>
                <w:kern w:val="0"/>
                <w:szCs w:val="24"/>
              </w:rPr>
              <w:t>8,794</w:t>
            </w:r>
            <w:r w:rsidRPr="00E87C03">
              <w:rPr>
                <w:rFonts w:ascii="新細明體" w:hAnsi="新細明體" w:cs="新細明體" w:hint="eastAsia"/>
                <w:kern w:val="0"/>
                <w:szCs w:val="24"/>
              </w:rPr>
              <w:t>萬</w:t>
            </w:r>
            <w:r w:rsidRPr="00E87C03">
              <w:rPr>
                <w:rFonts w:ascii="新細明體" w:hAnsi="新細明體" w:cs="新細明體"/>
                <w:kern w:val="0"/>
                <w:szCs w:val="24"/>
              </w:rPr>
              <w:t>5</w:t>
            </w:r>
            <w:r w:rsidRPr="00E87C03">
              <w:rPr>
                <w:rFonts w:ascii="新細明體" w:hAnsi="新細明體" w:cs="新細明體" w:hint="eastAsia"/>
                <w:kern w:val="0"/>
                <w:szCs w:val="24"/>
              </w:rPr>
              <w:t>千元，高於前項核列概算數</w:t>
            </w:r>
            <w:r w:rsidRPr="00E87C03">
              <w:rPr>
                <w:rFonts w:ascii="新細明體" w:hAnsi="新細明體" w:cs="新細明體"/>
                <w:kern w:val="0"/>
                <w:szCs w:val="24"/>
              </w:rPr>
              <w:t>3.40%</w:t>
            </w:r>
            <w:r w:rsidRPr="00E87C03">
              <w:rPr>
                <w:rFonts w:ascii="新細明體" w:hAnsi="新細明體" w:cs="新細明體" w:hint="eastAsia"/>
                <w:kern w:val="0"/>
                <w:szCs w:val="24"/>
              </w:rPr>
              <w:t>，已達成所定年度目標值</w:t>
            </w:r>
            <w:r w:rsidRPr="00E87C03">
              <w:rPr>
                <w:rFonts w:ascii="新細明體" w:hAnsi="新細明體" w:cs="新細明體"/>
                <w:kern w:val="0"/>
                <w:szCs w:val="24"/>
              </w:rPr>
              <w:t>4%</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本部主管</w:t>
            </w:r>
            <w:r w:rsidRPr="00E87C03">
              <w:rPr>
                <w:rFonts w:ascii="新細明體" w:hAnsi="新細明體" w:cs="新細明體"/>
                <w:kern w:val="0"/>
                <w:szCs w:val="24"/>
              </w:rPr>
              <w:t>100</w:t>
            </w:r>
            <w:r w:rsidRPr="00E87C03">
              <w:rPr>
                <w:rFonts w:ascii="新細明體" w:hAnsi="新細明體" w:cs="新細明體" w:hint="eastAsia"/>
                <w:kern w:val="0"/>
                <w:szCs w:val="24"/>
              </w:rPr>
              <w:t>年度人事費因人員升等晉級、健保費率調漲等因素，預估人事費將較</w:t>
            </w:r>
            <w:r w:rsidRPr="00E87C03">
              <w:rPr>
                <w:rFonts w:ascii="新細明體" w:hAnsi="新細明體" w:cs="新細明體"/>
                <w:kern w:val="0"/>
                <w:szCs w:val="24"/>
              </w:rPr>
              <w:t>99</w:t>
            </w:r>
            <w:r w:rsidRPr="00E87C03">
              <w:rPr>
                <w:rFonts w:ascii="新細明體" w:hAnsi="新細明體" w:cs="新細明體" w:hint="eastAsia"/>
                <w:kern w:val="0"/>
                <w:szCs w:val="24"/>
              </w:rPr>
              <w:t>年度增加</w:t>
            </w:r>
            <w:r w:rsidRPr="00E87C03">
              <w:rPr>
                <w:rFonts w:ascii="新細明體" w:hAnsi="新細明體" w:cs="新細明體"/>
                <w:kern w:val="0"/>
                <w:szCs w:val="24"/>
              </w:rPr>
              <w:t>5.3</w:t>
            </w:r>
            <w:r w:rsidRPr="00E87C03">
              <w:rPr>
                <w:rFonts w:ascii="新細明體" w:hAnsi="新細明體" w:cs="新細明體" w:hint="eastAsia"/>
                <w:kern w:val="0"/>
                <w:szCs w:val="24"/>
              </w:rPr>
              <w:t>億元，又因本部所屬機關辦公廳舍興建工程經費需求於</w:t>
            </w:r>
            <w:r w:rsidRPr="00E87C03">
              <w:rPr>
                <w:rFonts w:ascii="新細明體" w:hAnsi="新細明體" w:cs="新細明體"/>
                <w:kern w:val="0"/>
                <w:szCs w:val="24"/>
              </w:rPr>
              <w:t>100</w:t>
            </w:r>
            <w:r w:rsidRPr="00E87C03">
              <w:rPr>
                <w:rFonts w:ascii="新細明體" w:hAnsi="新細明體" w:cs="新細明體" w:hint="eastAsia"/>
                <w:kern w:val="0"/>
                <w:szCs w:val="24"/>
              </w:rPr>
              <w:t>年度起達到高峰，每年約需</w:t>
            </w:r>
            <w:r w:rsidRPr="00E87C03">
              <w:rPr>
                <w:rFonts w:ascii="新細明體" w:hAnsi="新細明體" w:cs="新細明體"/>
                <w:kern w:val="0"/>
                <w:szCs w:val="24"/>
              </w:rPr>
              <w:t>15-20</w:t>
            </w:r>
            <w:r w:rsidRPr="00E87C03">
              <w:rPr>
                <w:rFonts w:ascii="新細明體" w:hAnsi="新細明體" w:cs="新細明體" w:hint="eastAsia"/>
                <w:kern w:val="0"/>
                <w:szCs w:val="24"/>
              </w:rPr>
              <w:t>億元，復以本部主管預算結構</w:t>
            </w:r>
            <w:r w:rsidRPr="00E87C03">
              <w:rPr>
                <w:rFonts w:ascii="新細明體" w:hAnsi="新細明體" w:cs="新細明體"/>
                <w:kern w:val="0"/>
                <w:szCs w:val="24"/>
              </w:rPr>
              <w:t>75%</w:t>
            </w:r>
            <w:r w:rsidRPr="00E87C03">
              <w:rPr>
                <w:rFonts w:ascii="新細明體" w:hAnsi="新細明體" w:cs="新細明體" w:hint="eastAsia"/>
                <w:kern w:val="0"/>
                <w:szCs w:val="24"/>
              </w:rPr>
              <w:t>以上為人事費，預算僵化情形較其他部會嚴重</w:t>
            </w:r>
            <w:r w:rsidRPr="00E87C03">
              <w:rPr>
                <w:rFonts w:ascii="新細明體" w:hAnsi="新細明體" w:cs="新細明體"/>
                <w:kern w:val="0"/>
                <w:szCs w:val="24"/>
              </w:rPr>
              <w:t>(</w:t>
            </w:r>
            <w:r w:rsidRPr="00E87C03">
              <w:rPr>
                <w:rFonts w:ascii="新細明體" w:hAnsi="新細明體" w:cs="新細明體" w:hint="eastAsia"/>
                <w:kern w:val="0"/>
                <w:szCs w:val="24"/>
              </w:rPr>
              <w:t>中央政府各機關平均人事費約僅占預算總額</w:t>
            </w:r>
            <w:r w:rsidRPr="00E87C03">
              <w:rPr>
                <w:rFonts w:ascii="新細明體" w:hAnsi="新細明體" w:cs="新細明體"/>
                <w:kern w:val="0"/>
                <w:szCs w:val="24"/>
              </w:rPr>
              <w:t>25%)</w:t>
            </w:r>
            <w:r w:rsidRPr="00E87C03">
              <w:rPr>
                <w:rFonts w:ascii="新細明體" w:hAnsi="新細明體" w:cs="新細明體" w:hint="eastAsia"/>
                <w:kern w:val="0"/>
                <w:szCs w:val="24"/>
              </w:rPr>
              <w:t>，其餘業務費等亦多為機關基本運作所需經費及依法律義務必要之支出，其中基本運作經費，並因配合行政院採負成長之中程資源分配方針及立法院審查通案</w:t>
            </w:r>
            <w:r w:rsidRPr="00E87C03">
              <w:rPr>
                <w:rFonts w:ascii="新細明體" w:hAnsi="新細明體" w:cs="新細明體" w:hint="eastAsia"/>
                <w:kern w:val="0"/>
                <w:szCs w:val="24"/>
              </w:rPr>
              <w:lastRenderedPageBreak/>
              <w:t>刪減等，而逐年減少，要自我調整因應實有困難，惟本部考量政府財政困難，戮力檢討各項需求之迫切性與必要性，並將原編矯正機關炊場及收容人沐浴等鍋爐燃油計</w:t>
            </w:r>
            <w:r w:rsidRPr="00E87C03">
              <w:rPr>
                <w:rFonts w:ascii="新細明體" w:hAnsi="新細明體" w:cs="新細明體"/>
                <w:kern w:val="0"/>
                <w:szCs w:val="24"/>
              </w:rPr>
              <w:t>5,348</w:t>
            </w:r>
            <w:r w:rsidRPr="00E87C03">
              <w:rPr>
                <w:rFonts w:ascii="新細明體" w:hAnsi="新細明體" w:cs="新細明體" w:hint="eastAsia"/>
                <w:kern w:val="0"/>
                <w:szCs w:val="24"/>
              </w:rPr>
              <w:t>萬</w:t>
            </w:r>
            <w:r w:rsidRPr="00E87C03">
              <w:rPr>
                <w:rFonts w:ascii="新細明體" w:hAnsi="新細明體" w:cs="新細明體"/>
                <w:kern w:val="0"/>
                <w:szCs w:val="24"/>
              </w:rPr>
              <w:t>1</w:t>
            </w:r>
            <w:r w:rsidRPr="00E87C03">
              <w:rPr>
                <w:rFonts w:ascii="新細明體" w:hAnsi="新細明體" w:cs="新細明體" w:hint="eastAsia"/>
                <w:kern w:val="0"/>
                <w:szCs w:val="24"/>
              </w:rPr>
              <w:t>千元，改由本部監所作業基金支應，及採收支同步考量機制，增列各地檢署緩起訴處分金繳庫數</w:t>
            </w:r>
            <w:r w:rsidRPr="00E87C03">
              <w:rPr>
                <w:rFonts w:ascii="新細明體" w:hAnsi="新細明體" w:cs="新細明體"/>
                <w:kern w:val="0"/>
                <w:szCs w:val="24"/>
              </w:rPr>
              <w:t>1</w:t>
            </w:r>
            <w:r w:rsidRPr="00E87C03">
              <w:rPr>
                <w:rFonts w:ascii="新細明體" w:hAnsi="新細明體" w:cs="新細明體" w:hint="eastAsia"/>
                <w:kern w:val="0"/>
                <w:szCs w:val="24"/>
              </w:rPr>
              <w:t>億</w:t>
            </w:r>
            <w:r w:rsidRPr="00E87C03">
              <w:rPr>
                <w:rFonts w:ascii="新細明體" w:hAnsi="新細明體" w:cs="新細明體"/>
                <w:kern w:val="0"/>
                <w:szCs w:val="24"/>
              </w:rPr>
              <w:t>6,074</w:t>
            </w:r>
            <w:r w:rsidRPr="00E87C03">
              <w:rPr>
                <w:rFonts w:ascii="新細明體" w:hAnsi="新細明體" w:cs="新細明體" w:hint="eastAsia"/>
                <w:kern w:val="0"/>
                <w:szCs w:val="24"/>
              </w:rPr>
              <w:t>萬</w:t>
            </w:r>
            <w:r w:rsidRPr="00E87C03">
              <w:rPr>
                <w:rFonts w:ascii="新細明體" w:hAnsi="新細明體" w:cs="新細明體"/>
                <w:kern w:val="0"/>
                <w:szCs w:val="24"/>
              </w:rPr>
              <w:t>3</w:t>
            </w:r>
            <w:r w:rsidRPr="00E87C03">
              <w:rPr>
                <w:rFonts w:ascii="新細明體" w:hAnsi="新細明體" w:cs="新細明體" w:hint="eastAsia"/>
                <w:kern w:val="0"/>
                <w:szCs w:val="24"/>
              </w:rPr>
              <w:t>千元挹注國庫。</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(3)</w:t>
            </w:r>
            <w:r w:rsidRPr="00E87C03">
              <w:rPr>
                <w:rFonts w:ascii="新細明體" w:hAnsi="新細明體" w:cs="新細明體" w:hint="eastAsia"/>
                <w:kern w:val="0"/>
                <w:szCs w:val="24"/>
              </w:rPr>
              <w:t>綜上，經本部戮力檢討結果，已達成年度目標值</w:t>
            </w:r>
            <w:r w:rsidRPr="00E87C03">
              <w:rPr>
                <w:rFonts w:ascii="新細明體" w:hAnsi="新細明體" w:cs="新細明體"/>
                <w:kern w:val="0"/>
                <w:szCs w:val="24"/>
              </w:rPr>
              <w:t>4%</w:t>
            </w:r>
            <w:r w:rsidRPr="00E87C03">
              <w:rPr>
                <w:rFonts w:ascii="新細明體" w:hAnsi="新細明體" w:cs="新細明體" w:hint="eastAsia"/>
                <w:kern w:val="0"/>
                <w:szCs w:val="24"/>
              </w:rPr>
              <w:t>，實屬不易，成效卓著。</w:t>
            </w:r>
            <w:r w:rsidRPr="00E87C03">
              <w:rPr>
                <w:rFonts w:ascii="新細明體" w:hAnsi="新細明體" w:cs="新細明體"/>
                <w:kern w:val="0"/>
                <w:szCs w:val="24"/>
              </w:rPr>
              <w:t xml:space="preserve"> </w:t>
            </w:r>
          </w:p>
        </w:tc>
      </w:tr>
      <w:tr w:rsidR="00330DB4" w:rsidRPr="00E87C03">
        <w:tc>
          <w:tcPr>
            <w:tcW w:w="0" w:type="auto"/>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lastRenderedPageBreak/>
              <w:t>提升人力資源素質與管理效能</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cs="新細明體"/>
                <w:kern w:val="0"/>
                <w:szCs w:val="24"/>
              </w:rPr>
              <w:t>0</w:t>
            </w:r>
          </w:p>
        </w:tc>
        <w:tc>
          <w:tcPr>
            <w:tcW w:w="0" w:type="auto"/>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本部暨所屬機關</w:t>
            </w:r>
            <w:r w:rsidRPr="00E87C03">
              <w:rPr>
                <w:rFonts w:ascii="新細明體" w:hAnsi="新細明體" w:cs="新細明體"/>
                <w:kern w:val="0"/>
                <w:szCs w:val="24"/>
              </w:rPr>
              <w:t>99</w:t>
            </w:r>
            <w:r w:rsidRPr="00E87C03">
              <w:rPr>
                <w:rFonts w:ascii="新細明體" w:hAnsi="新細明體" w:cs="新細明體" w:hint="eastAsia"/>
                <w:kern w:val="0"/>
                <w:szCs w:val="24"/>
              </w:rPr>
              <w:t>年度預算員額數為</w:t>
            </w:r>
            <w:r w:rsidRPr="00E87C03">
              <w:rPr>
                <w:rFonts w:ascii="新細明體" w:hAnsi="新細明體" w:cs="新細明體"/>
                <w:kern w:val="0"/>
                <w:szCs w:val="24"/>
              </w:rPr>
              <w:t>17,877</w:t>
            </w:r>
            <w:r w:rsidRPr="00E87C03">
              <w:rPr>
                <w:rFonts w:ascii="新細明體" w:hAnsi="新細明體" w:cs="新細明體" w:hint="eastAsia"/>
                <w:kern w:val="0"/>
                <w:szCs w:val="24"/>
              </w:rPr>
              <w:t>人，</w:t>
            </w:r>
            <w:r w:rsidRPr="00E87C03">
              <w:rPr>
                <w:rFonts w:ascii="新細明體" w:hAnsi="新細明體" w:cs="新細明體"/>
                <w:kern w:val="0"/>
                <w:szCs w:val="24"/>
              </w:rPr>
              <w:t>99</w:t>
            </w:r>
            <w:r w:rsidRPr="00E87C03">
              <w:rPr>
                <w:rFonts w:ascii="新細明體" w:hAnsi="新細明體" w:cs="新細明體" w:hint="eastAsia"/>
                <w:kern w:val="0"/>
                <w:szCs w:val="24"/>
              </w:rPr>
              <w:t>年度中配合超額人力出缺減列駐衛警</w:t>
            </w:r>
            <w:r w:rsidRPr="00E87C03">
              <w:rPr>
                <w:rFonts w:ascii="新細明體" w:hAnsi="新細明體" w:cs="新細明體"/>
                <w:kern w:val="0"/>
                <w:szCs w:val="24"/>
              </w:rPr>
              <w:t>1</w:t>
            </w:r>
            <w:r w:rsidRPr="00E87C03">
              <w:rPr>
                <w:rFonts w:ascii="新細明體" w:hAnsi="新細明體" w:cs="新細明體" w:hint="eastAsia"/>
                <w:kern w:val="0"/>
                <w:szCs w:val="24"/>
              </w:rPr>
              <w:t>名、技工</w:t>
            </w:r>
            <w:r w:rsidRPr="00E87C03">
              <w:rPr>
                <w:rFonts w:ascii="新細明體" w:hAnsi="新細明體" w:cs="新細明體"/>
                <w:kern w:val="0"/>
                <w:szCs w:val="24"/>
              </w:rPr>
              <w:t>1</w:t>
            </w:r>
            <w:r w:rsidRPr="00E87C03">
              <w:rPr>
                <w:rFonts w:ascii="新細明體" w:hAnsi="新細明體" w:cs="新細明體" w:hint="eastAsia"/>
                <w:kern w:val="0"/>
                <w:szCs w:val="24"/>
              </w:rPr>
              <w:t>名及駕駛</w:t>
            </w:r>
            <w:r w:rsidRPr="00E87C03">
              <w:rPr>
                <w:rFonts w:ascii="新細明體" w:hAnsi="新細明體" w:cs="新細明體"/>
                <w:kern w:val="0"/>
                <w:szCs w:val="24"/>
              </w:rPr>
              <w:t>3</w:t>
            </w:r>
            <w:r w:rsidRPr="00E87C03">
              <w:rPr>
                <w:rFonts w:ascii="新細明體" w:hAnsi="新細明體" w:cs="新細明體" w:hint="eastAsia"/>
                <w:kern w:val="0"/>
                <w:szCs w:val="24"/>
              </w:rPr>
              <w:t>名，另獲行政院核增</w:t>
            </w:r>
            <w:r w:rsidRPr="00E87C03">
              <w:rPr>
                <w:rFonts w:ascii="新細明體" w:hAnsi="新細明體" w:cs="新細明體"/>
                <w:kern w:val="0"/>
                <w:szCs w:val="24"/>
              </w:rPr>
              <w:t>241</w:t>
            </w:r>
            <w:r w:rsidRPr="00E87C03">
              <w:rPr>
                <w:rFonts w:ascii="新細明體" w:hAnsi="新細明體" w:cs="新細明體" w:hint="eastAsia"/>
                <w:kern w:val="0"/>
                <w:szCs w:val="24"/>
              </w:rPr>
              <w:t>人，爰本部暨所屬機關</w:t>
            </w:r>
            <w:r w:rsidRPr="00E87C03">
              <w:rPr>
                <w:rFonts w:ascii="新細明體" w:hAnsi="新細明體" w:cs="新細明體"/>
                <w:kern w:val="0"/>
                <w:szCs w:val="24"/>
              </w:rPr>
              <w:t>100</w:t>
            </w:r>
            <w:r w:rsidRPr="00E87C03">
              <w:rPr>
                <w:rFonts w:ascii="新細明體" w:hAnsi="新細明體" w:cs="新細明體" w:hint="eastAsia"/>
                <w:kern w:val="0"/>
                <w:szCs w:val="24"/>
              </w:rPr>
              <w:t>年度預算員額為</w:t>
            </w:r>
            <w:r w:rsidRPr="00E87C03">
              <w:rPr>
                <w:rFonts w:ascii="新細明體" w:hAnsi="新細明體" w:cs="新細明體"/>
                <w:kern w:val="0"/>
                <w:szCs w:val="24"/>
              </w:rPr>
              <w:t>18,113</w:t>
            </w:r>
            <w:r w:rsidRPr="00E87C03">
              <w:rPr>
                <w:rFonts w:ascii="新細明體" w:hAnsi="新細明體" w:cs="新細明體" w:hint="eastAsia"/>
                <w:kern w:val="0"/>
                <w:szCs w:val="24"/>
              </w:rPr>
              <w:t>人，共計增加</w:t>
            </w:r>
            <w:r w:rsidRPr="00E87C03">
              <w:rPr>
                <w:rFonts w:ascii="新細明體" w:hAnsi="新細明體" w:cs="新細明體"/>
                <w:kern w:val="0"/>
                <w:szCs w:val="24"/>
              </w:rPr>
              <w:t>236</w:t>
            </w:r>
            <w:r w:rsidRPr="00E87C03">
              <w:rPr>
                <w:rFonts w:ascii="新細明體" w:hAnsi="新細明體" w:cs="新細明體" w:hint="eastAsia"/>
                <w:kern w:val="0"/>
                <w:szCs w:val="24"/>
              </w:rPr>
              <w:t>人，年度預算員額增減率為</w:t>
            </w:r>
            <w:r w:rsidRPr="00E87C03">
              <w:rPr>
                <w:rFonts w:ascii="新細明體" w:hAnsi="新細明體" w:cs="新細明體"/>
                <w:kern w:val="0"/>
                <w:szCs w:val="24"/>
              </w:rPr>
              <w:t>1.32%</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惟本部及所屬機關業務量逐年大幅成長，雖已致力於工作及作業流程之簡化、運用輔助人力等方式以為因應，現有人力仍無法負荷業務成長量，爰本部前於</w:t>
            </w:r>
            <w:r w:rsidRPr="00E87C03">
              <w:rPr>
                <w:rFonts w:ascii="新細明體" w:hAnsi="新細明體" w:cs="新細明體"/>
                <w:kern w:val="0"/>
                <w:szCs w:val="24"/>
              </w:rPr>
              <w:t>98</w:t>
            </w:r>
            <w:r w:rsidRPr="00E87C03">
              <w:rPr>
                <w:rFonts w:ascii="新細明體" w:hAnsi="新細明體" w:cs="新細明體" w:hint="eastAsia"/>
                <w:kern w:val="0"/>
                <w:szCs w:val="24"/>
              </w:rPr>
              <w:t>年</w:t>
            </w:r>
            <w:r w:rsidRPr="00E87C03">
              <w:rPr>
                <w:rFonts w:ascii="新細明體" w:hAnsi="新細明體" w:cs="新細明體"/>
                <w:kern w:val="0"/>
                <w:szCs w:val="24"/>
              </w:rPr>
              <w:t>5</w:t>
            </w:r>
            <w:r w:rsidRPr="00E87C03">
              <w:rPr>
                <w:rFonts w:ascii="新細明體" w:hAnsi="新細明體" w:cs="新細明體" w:hint="eastAsia"/>
                <w:kern w:val="0"/>
                <w:szCs w:val="24"/>
              </w:rPr>
              <w:t>月</w:t>
            </w:r>
            <w:r w:rsidRPr="00E87C03">
              <w:rPr>
                <w:rFonts w:ascii="新細明體" w:hAnsi="新細明體" w:cs="新細明體"/>
                <w:kern w:val="0"/>
                <w:szCs w:val="24"/>
              </w:rPr>
              <w:t>5</w:t>
            </w:r>
            <w:r w:rsidRPr="00E87C03">
              <w:rPr>
                <w:rFonts w:ascii="新細明體" w:hAnsi="新細明體" w:cs="新細明體" w:hint="eastAsia"/>
                <w:kern w:val="0"/>
                <w:szCs w:val="24"/>
              </w:rPr>
              <w:t>日函報行政院有關本部所屬機關</w:t>
            </w:r>
            <w:r w:rsidRPr="00E87C03">
              <w:rPr>
                <w:rFonts w:ascii="新細明體" w:hAnsi="新細明體" w:cs="新細明體"/>
                <w:kern w:val="0"/>
                <w:szCs w:val="24"/>
              </w:rPr>
              <w:t>99</w:t>
            </w:r>
            <w:r w:rsidRPr="00E87C03">
              <w:rPr>
                <w:rFonts w:ascii="新細明體" w:hAnsi="新細明體" w:cs="新細明體" w:hint="eastAsia"/>
                <w:kern w:val="0"/>
                <w:szCs w:val="24"/>
              </w:rPr>
              <w:t>年度至</w:t>
            </w:r>
            <w:r w:rsidRPr="00E87C03">
              <w:rPr>
                <w:rFonts w:ascii="新細明體" w:hAnsi="新細明體" w:cs="新細明體"/>
                <w:kern w:val="0"/>
                <w:szCs w:val="24"/>
              </w:rPr>
              <w:t>102</w:t>
            </w:r>
            <w:r w:rsidRPr="00E87C03">
              <w:rPr>
                <w:rFonts w:ascii="新細明體" w:hAnsi="新細明體" w:cs="新細明體" w:hint="eastAsia"/>
                <w:kern w:val="0"/>
                <w:szCs w:val="24"/>
              </w:rPr>
              <w:t>年度擬專案請增預算員額</w:t>
            </w:r>
            <w:r w:rsidRPr="00E87C03">
              <w:rPr>
                <w:rFonts w:ascii="新細明體" w:hAnsi="新細明體" w:cs="新細明體"/>
                <w:kern w:val="0"/>
                <w:szCs w:val="24"/>
              </w:rPr>
              <w:t>4,870</w:t>
            </w:r>
            <w:r w:rsidRPr="00E87C03">
              <w:rPr>
                <w:rFonts w:ascii="新細明體" w:hAnsi="新細明體" w:cs="新細明體" w:hint="eastAsia"/>
                <w:kern w:val="0"/>
                <w:szCs w:val="24"/>
              </w:rPr>
              <w:t>人，獲行政院</w:t>
            </w:r>
            <w:r w:rsidRPr="00E87C03">
              <w:rPr>
                <w:rFonts w:ascii="新細明體" w:hAnsi="新細明體" w:cs="新細明體"/>
                <w:kern w:val="0"/>
                <w:szCs w:val="24"/>
              </w:rPr>
              <w:t>98</w:t>
            </w:r>
            <w:r w:rsidRPr="00E87C03">
              <w:rPr>
                <w:rFonts w:ascii="新細明體" w:hAnsi="新細明體" w:cs="新細明體" w:hint="eastAsia"/>
                <w:kern w:val="0"/>
                <w:szCs w:val="24"/>
              </w:rPr>
              <w:t>年</w:t>
            </w:r>
            <w:r w:rsidRPr="00E87C03">
              <w:rPr>
                <w:rFonts w:ascii="新細明體" w:hAnsi="新細明體" w:cs="新細明體"/>
                <w:kern w:val="0"/>
                <w:szCs w:val="24"/>
              </w:rPr>
              <w:t>8</w:t>
            </w:r>
            <w:r w:rsidRPr="00E87C03">
              <w:rPr>
                <w:rFonts w:ascii="新細明體" w:hAnsi="新細明體" w:cs="新細明體" w:hint="eastAsia"/>
                <w:kern w:val="0"/>
                <w:szCs w:val="24"/>
              </w:rPr>
              <w:t>月</w:t>
            </w:r>
            <w:r w:rsidRPr="00E87C03">
              <w:rPr>
                <w:rFonts w:ascii="新細明體" w:hAnsi="新細明體" w:cs="新細明體"/>
                <w:kern w:val="0"/>
                <w:szCs w:val="24"/>
              </w:rPr>
              <w:t>27</w:t>
            </w:r>
            <w:r w:rsidRPr="00E87C03">
              <w:rPr>
                <w:rFonts w:ascii="新細明體" w:hAnsi="新細明體" w:cs="新細明體" w:hint="eastAsia"/>
                <w:kern w:val="0"/>
                <w:szCs w:val="24"/>
              </w:rPr>
              <w:t>日函送「法務部所屬矯正機關組織及員額評鑑實地訪查評鑑結論」同意充實矯正機關約僱人員預算員額</w:t>
            </w:r>
            <w:r w:rsidRPr="00E87C03">
              <w:rPr>
                <w:rFonts w:ascii="新細明體" w:hAnsi="新細明體" w:cs="新細明體"/>
                <w:kern w:val="0"/>
                <w:szCs w:val="24"/>
              </w:rPr>
              <w:t>100</w:t>
            </w:r>
            <w:r w:rsidRPr="00E87C03">
              <w:rPr>
                <w:rFonts w:ascii="新細明體" w:hAnsi="新細明體" w:cs="新細明體" w:hint="eastAsia"/>
                <w:kern w:val="0"/>
                <w:szCs w:val="24"/>
              </w:rPr>
              <w:t>人；</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3</w:t>
            </w:r>
            <w:r w:rsidRPr="00E87C03">
              <w:rPr>
                <w:rFonts w:ascii="新細明體" w:hAnsi="新細明體" w:cs="新細明體" w:hint="eastAsia"/>
                <w:kern w:val="0"/>
                <w:szCs w:val="24"/>
              </w:rPr>
              <w:t>月</w:t>
            </w:r>
            <w:r w:rsidRPr="00E87C03">
              <w:rPr>
                <w:rFonts w:ascii="新細明體" w:hAnsi="新細明體" w:cs="新細明體"/>
                <w:kern w:val="0"/>
                <w:szCs w:val="24"/>
              </w:rPr>
              <w:t>29</w:t>
            </w:r>
            <w:r w:rsidRPr="00E87C03">
              <w:rPr>
                <w:rFonts w:ascii="新細明體" w:hAnsi="新細明體" w:cs="新細明體" w:hint="eastAsia"/>
                <w:kern w:val="0"/>
                <w:szCs w:val="24"/>
              </w:rPr>
              <w:t>日函行政院專案請增檢察機關預算員額</w:t>
            </w:r>
            <w:r w:rsidRPr="00E87C03">
              <w:rPr>
                <w:rFonts w:ascii="新細明體" w:hAnsi="新細明體" w:cs="新細明體"/>
                <w:kern w:val="0"/>
                <w:szCs w:val="24"/>
              </w:rPr>
              <w:t>180</w:t>
            </w:r>
            <w:r w:rsidRPr="00E87C03">
              <w:rPr>
                <w:rFonts w:ascii="新細明體" w:hAnsi="新細明體" w:cs="新細明體" w:hint="eastAsia"/>
                <w:kern w:val="0"/>
                <w:szCs w:val="24"/>
              </w:rPr>
              <w:t>名，獲同意核增職員預算員額</w:t>
            </w:r>
            <w:r w:rsidRPr="00E87C03">
              <w:rPr>
                <w:rFonts w:ascii="新細明體" w:hAnsi="新細明體" w:cs="新細明體"/>
                <w:kern w:val="0"/>
                <w:szCs w:val="24"/>
              </w:rPr>
              <w:t>137</w:t>
            </w:r>
            <w:r w:rsidRPr="00E87C03">
              <w:rPr>
                <w:rFonts w:ascii="新細明體" w:hAnsi="新細明體" w:cs="新細明體" w:hint="eastAsia"/>
                <w:kern w:val="0"/>
                <w:szCs w:val="24"/>
              </w:rPr>
              <w:t>人；</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7</w:t>
            </w:r>
            <w:r w:rsidRPr="00E87C03">
              <w:rPr>
                <w:rFonts w:ascii="新細明體" w:hAnsi="新細明體" w:cs="新細明體" w:hint="eastAsia"/>
                <w:kern w:val="0"/>
                <w:szCs w:val="24"/>
              </w:rPr>
              <w:t>月</w:t>
            </w:r>
            <w:r w:rsidRPr="00E87C03">
              <w:rPr>
                <w:rFonts w:ascii="新細明體" w:hAnsi="新細明體" w:cs="新細明體"/>
                <w:kern w:val="0"/>
                <w:szCs w:val="24"/>
              </w:rPr>
              <w:t>13</w:t>
            </w:r>
            <w:r w:rsidRPr="00E87C03">
              <w:rPr>
                <w:rFonts w:ascii="新細明體" w:hAnsi="新細明體" w:cs="新細明體" w:hint="eastAsia"/>
                <w:kern w:val="0"/>
                <w:szCs w:val="24"/>
              </w:rPr>
              <w:t>日函行政院專案請增法醫研究所預算員額</w:t>
            </w:r>
            <w:r w:rsidRPr="00E87C03">
              <w:rPr>
                <w:rFonts w:ascii="新細明體" w:hAnsi="新細明體" w:cs="新細明體"/>
                <w:kern w:val="0"/>
                <w:szCs w:val="24"/>
              </w:rPr>
              <w:t>15</w:t>
            </w:r>
            <w:r w:rsidRPr="00E87C03">
              <w:rPr>
                <w:rFonts w:ascii="新細明體" w:hAnsi="新細明體" w:cs="新細明體" w:hint="eastAsia"/>
                <w:kern w:val="0"/>
                <w:szCs w:val="24"/>
              </w:rPr>
              <w:t>名，未獲同意新增員額；於</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12</w:t>
            </w:r>
            <w:r w:rsidRPr="00E87C03">
              <w:rPr>
                <w:rFonts w:ascii="新細明體" w:hAnsi="新細明體" w:cs="新細明體" w:hint="eastAsia"/>
                <w:kern w:val="0"/>
                <w:szCs w:val="24"/>
              </w:rPr>
              <w:t>月</w:t>
            </w:r>
            <w:r w:rsidRPr="00E87C03">
              <w:rPr>
                <w:rFonts w:ascii="新細明體" w:hAnsi="新細明體" w:cs="新細明體"/>
                <w:kern w:val="0"/>
                <w:szCs w:val="24"/>
              </w:rPr>
              <w:t>28</w:t>
            </w:r>
            <w:r w:rsidRPr="00E87C03">
              <w:rPr>
                <w:rFonts w:ascii="新細明體" w:hAnsi="新細明體" w:cs="新細明體" w:hint="eastAsia"/>
                <w:kern w:val="0"/>
                <w:szCs w:val="24"/>
              </w:rPr>
              <w:t>日函行政院請增本部職員及聘用人員各</w:t>
            </w:r>
            <w:r w:rsidRPr="00E87C03">
              <w:rPr>
                <w:rFonts w:ascii="新細明體" w:hAnsi="新細明體" w:cs="新細明體"/>
                <w:kern w:val="0"/>
                <w:szCs w:val="24"/>
              </w:rPr>
              <w:t>4</w:t>
            </w:r>
            <w:r w:rsidRPr="00E87C03">
              <w:rPr>
                <w:rFonts w:ascii="新細明體" w:hAnsi="新細明體" w:cs="新細明體" w:hint="eastAsia"/>
                <w:kern w:val="0"/>
                <w:szCs w:val="24"/>
              </w:rPr>
              <w:t>名（因奉交下辦理新增之人權業務），獲同意核增職員預算員額</w:t>
            </w:r>
            <w:r w:rsidRPr="00E87C03">
              <w:rPr>
                <w:rFonts w:ascii="新細明體" w:hAnsi="新細明體" w:cs="新細明體"/>
                <w:kern w:val="0"/>
                <w:szCs w:val="24"/>
              </w:rPr>
              <w:t>4</w:t>
            </w:r>
            <w:r w:rsidRPr="00E87C03">
              <w:rPr>
                <w:rFonts w:ascii="新細明體" w:hAnsi="新細明體" w:cs="新細明體" w:hint="eastAsia"/>
                <w:kern w:val="0"/>
                <w:szCs w:val="24"/>
              </w:rPr>
              <w:t>名</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kern w:val="0"/>
                <w:szCs w:val="24"/>
              </w:rPr>
              <w:t>(3)</w:t>
            </w:r>
            <w:r w:rsidRPr="00E87C03">
              <w:rPr>
                <w:rFonts w:ascii="新細明體" w:hAnsi="新細明體" w:cs="新細明體" w:hint="eastAsia"/>
                <w:kern w:val="0"/>
                <w:szCs w:val="24"/>
              </w:rPr>
              <w:t>綜上，本部及所屬機關所獲增員數仍</w:t>
            </w:r>
            <w:r w:rsidRPr="00E87C03">
              <w:rPr>
                <w:rFonts w:ascii="新細明體" w:hAnsi="新細明體" w:cs="新細明體" w:hint="eastAsia"/>
                <w:kern w:val="0"/>
                <w:szCs w:val="24"/>
              </w:rPr>
              <w:lastRenderedPageBreak/>
              <w:t>未能因應業務成長量所需之員額數；另本部矯正署於</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1</w:t>
            </w:r>
            <w:r w:rsidRPr="00E87C03">
              <w:rPr>
                <w:rFonts w:ascii="新細明體" w:hAnsi="新細明體" w:cs="新細明體" w:hint="eastAsia"/>
                <w:kern w:val="0"/>
                <w:szCs w:val="24"/>
              </w:rPr>
              <w:t>月</w:t>
            </w:r>
            <w:r w:rsidRPr="00E87C03">
              <w:rPr>
                <w:rFonts w:ascii="新細明體" w:hAnsi="新細明體" w:cs="新細明體"/>
                <w:kern w:val="0"/>
                <w:szCs w:val="24"/>
              </w:rPr>
              <w:t>1</w:t>
            </w:r>
            <w:r w:rsidRPr="00E87C03">
              <w:rPr>
                <w:rFonts w:ascii="新細明體" w:hAnsi="新細明體" w:cs="新細明體" w:hint="eastAsia"/>
                <w:kern w:val="0"/>
                <w:szCs w:val="24"/>
              </w:rPr>
              <w:t>日成立，所需一百餘名預算員額亦由本部及所屬機關原配置之預算員額內調整支應，爰本部整體預算員額數相對於業務成長量及新機關成立所需之員額，實為負成長。</w:t>
            </w:r>
          </w:p>
        </w:tc>
      </w:tr>
      <w:tr w:rsidR="00330DB4" w:rsidRPr="00E87C03">
        <w:tc>
          <w:tcPr>
            <w:tcW w:w="0" w:type="auto"/>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推動終身學習</w:t>
            </w:r>
          </w:p>
        </w:tc>
        <w:tc>
          <w:tcPr>
            <w:tcW w:w="0" w:type="auto"/>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2</w:t>
            </w:r>
          </w:p>
        </w:tc>
        <w:tc>
          <w:tcPr>
            <w:tcW w:w="0" w:type="auto"/>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平均學習時數、平均數位學習時數、與業務相關平均學習時數均超過該年度最低時數規定：</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240"/>
              <w:jc w:val="both"/>
              <w:rPr>
                <w:rFonts w:ascii="新細明體" w:hAnsi="新細明體" w:cs="新細明體"/>
                <w:kern w:val="0"/>
                <w:szCs w:val="24"/>
              </w:rPr>
            </w:pPr>
            <w:r w:rsidRPr="00E87C03">
              <w:rPr>
                <w:rFonts w:ascii="新細明體" w:hAnsi="新細明體" w:cs="新細明體" w:hint="eastAsia"/>
                <w:kern w:val="0"/>
                <w:szCs w:val="24"/>
              </w:rPr>
              <w:t>本部致力於推動公務人員終身學習，鼓勵同仁參與各項學習活動，自</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w:t>
            </w:r>
            <w:r w:rsidRPr="00E87C03">
              <w:rPr>
                <w:rFonts w:ascii="新細明體" w:hAnsi="新細明體" w:cs="新細明體" w:hint="eastAsia"/>
                <w:kern w:val="0"/>
                <w:szCs w:val="24"/>
              </w:rPr>
              <w:t>月</w:t>
            </w:r>
            <w:r w:rsidRPr="00E87C03">
              <w:rPr>
                <w:rFonts w:ascii="新細明體" w:hAnsi="新細明體" w:cs="新細明體"/>
                <w:kern w:val="0"/>
                <w:szCs w:val="24"/>
              </w:rPr>
              <w:t>1</w:t>
            </w:r>
            <w:r w:rsidRPr="00E87C03">
              <w:rPr>
                <w:rFonts w:ascii="新細明體" w:hAnsi="新細明體" w:cs="新細明體" w:hint="eastAsia"/>
                <w:kern w:val="0"/>
                <w:szCs w:val="24"/>
              </w:rPr>
              <w:t>日起至</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12</w:t>
            </w:r>
            <w:r w:rsidRPr="00E87C03">
              <w:rPr>
                <w:rFonts w:ascii="新細明體" w:hAnsi="新細明體" w:cs="新細明體" w:hint="eastAsia"/>
                <w:kern w:val="0"/>
                <w:szCs w:val="24"/>
              </w:rPr>
              <w:t>月</w:t>
            </w:r>
            <w:r w:rsidRPr="00E87C03">
              <w:rPr>
                <w:rFonts w:ascii="新細明體" w:hAnsi="新細明體" w:cs="新細明體"/>
                <w:kern w:val="0"/>
                <w:szCs w:val="24"/>
              </w:rPr>
              <w:t>31</w:t>
            </w:r>
            <w:r w:rsidRPr="00E87C03">
              <w:rPr>
                <w:rFonts w:ascii="新細明體" w:hAnsi="新細明體" w:cs="新細明體" w:hint="eastAsia"/>
                <w:kern w:val="0"/>
                <w:szCs w:val="24"/>
              </w:rPr>
              <w:t>日止，本部及所屬機關同仁之平均學習時數為</w:t>
            </w:r>
            <w:r w:rsidRPr="00E87C03">
              <w:rPr>
                <w:rFonts w:ascii="新細明體" w:hAnsi="新細明體" w:cs="新細明體"/>
                <w:kern w:val="0"/>
                <w:szCs w:val="24"/>
              </w:rPr>
              <w:t>95.5</w:t>
            </w:r>
            <w:r w:rsidRPr="00E87C03">
              <w:rPr>
                <w:rFonts w:ascii="新細明體" w:hAnsi="新細明體" w:cs="新細明體" w:hint="eastAsia"/>
                <w:kern w:val="0"/>
                <w:szCs w:val="24"/>
              </w:rPr>
              <w:t>小時、平均數位學習時數為</w:t>
            </w:r>
            <w:r w:rsidRPr="00E87C03">
              <w:rPr>
                <w:rFonts w:ascii="新細明體" w:hAnsi="新細明體" w:cs="新細明體"/>
                <w:kern w:val="0"/>
                <w:szCs w:val="24"/>
              </w:rPr>
              <w:t>33.6</w:t>
            </w:r>
            <w:r w:rsidRPr="00E87C03">
              <w:rPr>
                <w:rFonts w:ascii="新細明體" w:hAnsi="新細明體" w:cs="新細明體" w:hint="eastAsia"/>
                <w:kern w:val="0"/>
                <w:szCs w:val="24"/>
              </w:rPr>
              <w:t>小時與業務相關平均學習時數為</w:t>
            </w:r>
            <w:r w:rsidRPr="00E87C03">
              <w:rPr>
                <w:rFonts w:ascii="新細明體" w:hAnsi="新細明體" w:cs="新細明體"/>
                <w:kern w:val="0"/>
                <w:szCs w:val="24"/>
              </w:rPr>
              <w:t>92.5</w:t>
            </w:r>
            <w:r w:rsidRPr="00E87C03">
              <w:rPr>
                <w:rFonts w:ascii="新細明體" w:hAnsi="新細明體" w:cs="新細明體" w:hint="eastAsia"/>
                <w:kern w:val="0"/>
                <w:szCs w:val="24"/>
              </w:rPr>
              <w:t>小時，均超過</w:t>
            </w:r>
            <w:r w:rsidRPr="00E87C03">
              <w:rPr>
                <w:rFonts w:ascii="新細明體" w:hAnsi="新細明體" w:cs="新細明體"/>
                <w:kern w:val="0"/>
                <w:szCs w:val="24"/>
              </w:rPr>
              <w:t>99</w:t>
            </w:r>
            <w:r w:rsidRPr="00E87C03">
              <w:rPr>
                <w:rFonts w:ascii="新細明體" w:hAnsi="新細明體" w:cs="新細明體" w:hint="eastAsia"/>
                <w:kern w:val="0"/>
                <w:szCs w:val="24"/>
              </w:rPr>
              <w:t>年度最低</w:t>
            </w:r>
            <w:r w:rsidRPr="00E87C03">
              <w:rPr>
                <w:rFonts w:ascii="新細明體" w:hAnsi="新細明體" w:cs="新細明體"/>
                <w:kern w:val="0"/>
                <w:szCs w:val="24"/>
              </w:rPr>
              <w:t>40</w:t>
            </w:r>
            <w:r w:rsidRPr="00E87C03">
              <w:rPr>
                <w:rFonts w:ascii="新細明體" w:hAnsi="新細明體" w:cs="新細明體" w:hint="eastAsia"/>
                <w:kern w:val="0"/>
                <w:szCs w:val="24"/>
              </w:rPr>
              <w:t>小時平均學習時數、</w:t>
            </w:r>
            <w:r w:rsidRPr="00E87C03">
              <w:rPr>
                <w:rFonts w:ascii="新細明體" w:hAnsi="新細明體" w:cs="新細明體"/>
                <w:kern w:val="0"/>
                <w:szCs w:val="24"/>
              </w:rPr>
              <w:t>5</w:t>
            </w:r>
            <w:r w:rsidRPr="00E87C03">
              <w:rPr>
                <w:rFonts w:ascii="新細明體" w:hAnsi="新細明體" w:cs="新細明體" w:hint="eastAsia"/>
                <w:kern w:val="0"/>
                <w:szCs w:val="24"/>
              </w:rPr>
              <w:t>小時平均數位學習時數與</w:t>
            </w:r>
            <w:r w:rsidRPr="00E87C03">
              <w:rPr>
                <w:rFonts w:ascii="新細明體" w:hAnsi="新細明體" w:cs="新細明體"/>
                <w:kern w:val="0"/>
                <w:szCs w:val="24"/>
              </w:rPr>
              <w:t>20</w:t>
            </w:r>
            <w:r w:rsidRPr="00E87C03">
              <w:rPr>
                <w:rFonts w:ascii="新細明體" w:hAnsi="新細明體" w:cs="新細明體" w:hint="eastAsia"/>
                <w:kern w:val="0"/>
                <w:szCs w:val="24"/>
              </w:rPr>
              <w:t>小時業務相關平均學習時數之規定。</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各主管機關將推動法治教育、人文素養及數位學習等工作納入年度訓練進修計畫：</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240"/>
              <w:jc w:val="both"/>
              <w:rPr>
                <w:rFonts w:ascii="新細明體" w:cs="新細明體"/>
                <w:kern w:val="0"/>
                <w:szCs w:val="24"/>
              </w:rPr>
            </w:pPr>
            <w:r w:rsidRPr="00E87C03">
              <w:rPr>
                <w:rFonts w:ascii="新細明體" w:hAnsi="新細明體" w:cs="新細明體" w:hint="eastAsia"/>
                <w:kern w:val="0"/>
                <w:szCs w:val="24"/>
              </w:rPr>
              <w:t>本部於</w:t>
            </w:r>
            <w:r w:rsidRPr="00E87C03">
              <w:rPr>
                <w:rFonts w:ascii="新細明體" w:hAnsi="新細明體" w:cs="新細明體"/>
                <w:kern w:val="0"/>
                <w:szCs w:val="24"/>
              </w:rPr>
              <w:t>98</w:t>
            </w:r>
            <w:r w:rsidRPr="00E87C03">
              <w:rPr>
                <w:rFonts w:ascii="新細明體" w:hAnsi="新細明體" w:cs="新細明體" w:hint="eastAsia"/>
                <w:kern w:val="0"/>
                <w:szCs w:val="24"/>
              </w:rPr>
              <w:t>年</w:t>
            </w:r>
            <w:r w:rsidRPr="00E87C03">
              <w:rPr>
                <w:rFonts w:ascii="新細明體" w:hAnsi="新細明體" w:cs="新細明體"/>
                <w:kern w:val="0"/>
                <w:szCs w:val="24"/>
              </w:rPr>
              <w:t>12</w:t>
            </w:r>
            <w:r w:rsidRPr="00E87C03">
              <w:rPr>
                <w:rFonts w:ascii="新細明體" w:hAnsi="新細明體" w:cs="新細明體" w:hint="eastAsia"/>
                <w:kern w:val="0"/>
                <w:szCs w:val="24"/>
              </w:rPr>
              <w:t>月</w:t>
            </w:r>
            <w:r w:rsidRPr="00E87C03">
              <w:rPr>
                <w:rFonts w:ascii="新細明體" w:hAnsi="新細明體" w:cs="新細明體"/>
                <w:kern w:val="0"/>
                <w:szCs w:val="24"/>
              </w:rPr>
              <w:t>25</w:t>
            </w:r>
            <w:r w:rsidRPr="00E87C03">
              <w:rPr>
                <w:rFonts w:ascii="新細明體" w:hAnsi="新細明體" w:cs="新細明體" w:hint="eastAsia"/>
                <w:kern w:val="0"/>
                <w:szCs w:val="24"/>
              </w:rPr>
              <w:t>日法人字第</w:t>
            </w:r>
            <w:r w:rsidRPr="00E87C03">
              <w:rPr>
                <w:rFonts w:ascii="新細明體" w:hAnsi="新細明體" w:cs="新細明體"/>
                <w:kern w:val="0"/>
                <w:szCs w:val="24"/>
              </w:rPr>
              <w:t>0981304700</w:t>
            </w:r>
            <w:r w:rsidRPr="00E87C03">
              <w:rPr>
                <w:rFonts w:ascii="新細明體" w:hAnsi="新細明體" w:cs="新細明體" w:hint="eastAsia"/>
                <w:kern w:val="0"/>
                <w:szCs w:val="24"/>
              </w:rPr>
              <w:t>號函發布之</w:t>
            </w:r>
            <w:r w:rsidRPr="00E87C03">
              <w:rPr>
                <w:rFonts w:ascii="新細明體" w:hAnsi="新細明體" w:cs="新細明體"/>
                <w:kern w:val="0"/>
                <w:szCs w:val="24"/>
              </w:rPr>
              <w:t>99</w:t>
            </w:r>
            <w:r w:rsidRPr="00E87C03">
              <w:rPr>
                <w:rFonts w:ascii="新細明體" w:hAnsi="新細明體" w:cs="新細明體" w:hint="eastAsia"/>
                <w:kern w:val="0"/>
                <w:szCs w:val="24"/>
              </w:rPr>
              <w:t>年度訓練進修計畫，內容納入辦理法治教育、人文素養訓練及推動數位學習等工作項目。</w:t>
            </w:r>
          </w:p>
        </w:tc>
      </w:tr>
    </w:tbl>
    <w:p w:rsidR="00330DB4" w:rsidRPr="00E87C03" w:rsidRDefault="00330DB4" w:rsidP="00B41448">
      <w:pPr>
        <w:widowControl/>
        <w:spacing w:line="360" w:lineRule="exact"/>
        <w:rPr>
          <w:rFonts w:ascii="新細明體" w:cs="新細明體"/>
          <w:kern w:val="0"/>
          <w:szCs w:val="24"/>
        </w:rPr>
      </w:pPr>
    </w:p>
    <w:p w:rsidR="00330DB4" w:rsidRPr="00E87C03" w:rsidRDefault="00330DB4">
      <w:pPr>
        <w:widowControl/>
        <w:rPr>
          <w:rFonts w:ascii="新細明體" w:cs="新細明體"/>
          <w:kern w:val="0"/>
          <w:szCs w:val="24"/>
        </w:rPr>
      </w:pPr>
      <w:r w:rsidRPr="00E87C03">
        <w:rPr>
          <w:rFonts w:ascii="新細明體" w:cs="新細明體"/>
          <w:kern w:val="0"/>
          <w:szCs w:val="24"/>
        </w:rPr>
        <w:br w:type="page"/>
      </w:r>
    </w:p>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lastRenderedPageBreak/>
        <w:t>二、上</w:t>
      </w:r>
      <w:r w:rsidRPr="00E87C03">
        <w:rPr>
          <w:rFonts w:ascii="新細明體" w:hAnsi="新細明體" w:cs="新細明體"/>
          <w:kern w:val="0"/>
          <w:szCs w:val="24"/>
        </w:rPr>
        <w:t>(100)</w:t>
      </w:r>
      <w:r w:rsidRPr="00E87C03">
        <w:rPr>
          <w:rFonts w:ascii="新細明體" w:hAnsi="新細明體" w:cs="新細明體" w:hint="eastAsia"/>
          <w:kern w:val="0"/>
          <w:szCs w:val="24"/>
        </w:rPr>
        <w:t>年度施政績效及達成情形分析：</w:t>
      </w:r>
      <w:r w:rsidRPr="00E87C03">
        <w:rPr>
          <w:rFonts w:ascii="新細明體" w:hAnsi="新細明體" w:cs="新細明體"/>
          <w:kern w:val="0"/>
          <w:szCs w:val="24"/>
        </w:rPr>
        <w:t xml:space="preserve"> </w:t>
      </w:r>
    </w:p>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t>（一）關鍵績效指標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574"/>
        <w:gridCol w:w="1561"/>
        <w:gridCol w:w="1560"/>
        <w:gridCol w:w="4627"/>
      </w:tblGrid>
      <w:tr w:rsidR="00330DB4" w:rsidRPr="00E87C03" w:rsidTr="005A2C8F">
        <w:tc>
          <w:tcPr>
            <w:tcW w:w="345" w:type="pct"/>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編號</w:t>
            </w:r>
          </w:p>
        </w:tc>
        <w:tc>
          <w:tcPr>
            <w:tcW w:w="938" w:type="pct"/>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關鍵策略目標</w:t>
            </w:r>
          </w:p>
        </w:tc>
        <w:tc>
          <w:tcPr>
            <w:tcW w:w="937" w:type="pct"/>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關鍵績效指標</w:t>
            </w:r>
          </w:p>
        </w:tc>
        <w:tc>
          <w:tcPr>
            <w:tcW w:w="2781" w:type="pct"/>
            <w:tcBorders>
              <w:top w:val="outset" w:sz="6" w:space="0" w:color="000000"/>
              <w:left w:val="outset" w:sz="6" w:space="0" w:color="000000"/>
              <w:bottom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績效衡量暨達成情形分析</w:t>
            </w:r>
          </w:p>
        </w:tc>
      </w:tr>
      <w:tr w:rsidR="00330DB4" w:rsidRPr="00E87C03" w:rsidTr="005A2C8F">
        <w:trPr>
          <w:trHeight w:val="700"/>
        </w:trPr>
        <w:tc>
          <w:tcPr>
            <w:tcW w:w="345" w:type="pct"/>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1</w:t>
            </w:r>
          </w:p>
        </w:tc>
        <w:tc>
          <w:tcPr>
            <w:tcW w:w="938" w:type="pct"/>
            <w:vMerge w:val="restar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t>建立廉能政府</w:t>
            </w:r>
          </w:p>
        </w:tc>
        <w:tc>
          <w:tcPr>
            <w:tcW w:w="937" w:type="pct"/>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「中央廉政委員會」定期召開會議，落實執行會議決議事項。</w:t>
            </w:r>
          </w:p>
        </w:tc>
        <w:tc>
          <w:tcPr>
            <w:tcW w:w="2781" w:type="pct"/>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一、衡量標準：會議決議事項辦結率達</w:t>
            </w:r>
            <w:r w:rsidRPr="00E87C03">
              <w:rPr>
                <w:rFonts w:ascii="新細明體" w:hAnsi="新細明體" w:cs="新細明體"/>
                <w:kern w:val="0"/>
                <w:szCs w:val="24"/>
              </w:rPr>
              <w:t>80</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二、依行政院研考會管考統計，歷次決議事項，截至</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3</w:t>
            </w:r>
            <w:r w:rsidRPr="00E87C03">
              <w:rPr>
                <w:rFonts w:ascii="新細明體" w:hAnsi="新細明體" w:cs="新細明體" w:hint="eastAsia"/>
                <w:kern w:val="0"/>
                <w:szCs w:val="24"/>
              </w:rPr>
              <w:t>月</w:t>
            </w:r>
            <w:r w:rsidRPr="00E87C03">
              <w:rPr>
                <w:rFonts w:ascii="新細明體" w:hAnsi="新細明體" w:cs="新細明體"/>
                <w:kern w:val="0"/>
                <w:szCs w:val="24"/>
              </w:rPr>
              <w:t>20</w:t>
            </w:r>
            <w:r w:rsidRPr="00E87C03">
              <w:rPr>
                <w:rFonts w:ascii="新細明體" w:hAnsi="新細明體" w:cs="新細明體" w:hint="eastAsia"/>
                <w:kern w:val="0"/>
                <w:szCs w:val="24"/>
              </w:rPr>
              <w:t>日列管追蹤者計</w:t>
            </w:r>
            <w:r w:rsidRPr="00E87C03">
              <w:rPr>
                <w:rFonts w:ascii="新細明體" w:hAnsi="新細明體" w:cs="新細明體"/>
                <w:kern w:val="0"/>
                <w:szCs w:val="24"/>
              </w:rPr>
              <w:t>13</w:t>
            </w:r>
            <w:r w:rsidRPr="00E87C03">
              <w:rPr>
                <w:rFonts w:ascii="新細明體" w:hAnsi="新細明體" w:cs="新細明體" w:hint="eastAsia"/>
                <w:kern w:val="0"/>
                <w:szCs w:val="24"/>
              </w:rPr>
              <w:t>案。其中解除追蹤者</w:t>
            </w:r>
            <w:r w:rsidRPr="00E87C03">
              <w:rPr>
                <w:rFonts w:ascii="新細明體" w:hAnsi="新細明體" w:cs="新細明體"/>
                <w:kern w:val="0"/>
                <w:szCs w:val="24"/>
              </w:rPr>
              <w:t>1</w:t>
            </w:r>
            <w:r w:rsidRPr="00E87C03">
              <w:rPr>
                <w:rFonts w:ascii="新細明體" w:hAnsi="新細明體" w:cs="新細明體" w:hint="eastAsia"/>
                <w:kern w:val="0"/>
                <w:szCs w:val="24"/>
              </w:rPr>
              <w:t>案、改列自行追蹤者</w:t>
            </w:r>
            <w:r w:rsidRPr="00E87C03">
              <w:rPr>
                <w:rFonts w:ascii="新細明體" w:hAnsi="新細明體" w:cs="新細明體"/>
                <w:kern w:val="0"/>
                <w:szCs w:val="24"/>
              </w:rPr>
              <w:t>6</w:t>
            </w:r>
            <w:r w:rsidRPr="00E87C03">
              <w:rPr>
                <w:rFonts w:ascii="新細明體" w:hAnsi="新細明體" w:cs="新細明體" w:hint="eastAsia"/>
                <w:kern w:val="0"/>
                <w:szCs w:val="24"/>
              </w:rPr>
              <w:t>案、併案追蹤者</w:t>
            </w:r>
            <w:r w:rsidRPr="00E87C03">
              <w:rPr>
                <w:rFonts w:ascii="新細明體" w:hAnsi="新細明體" w:cs="新細明體"/>
                <w:kern w:val="0"/>
                <w:szCs w:val="24"/>
              </w:rPr>
              <w:t>1</w:t>
            </w:r>
            <w:r w:rsidRPr="00E87C03">
              <w:rPr>
                <w:rFonts w:ascii="新細明體" w:hAnsi="新細明體" w:cs="新細明體" w:hint="eastAsia"/>
                <w:kern w:val="0"/>
                <w:szCs w:val="24"/>
              </w:rPr>
              <w:t>案及繼續追蹤者</w:t>
            </w:r>
            <w:r w:rsidRPr="00E87C03">
              <w:rPr>
                <w:rFonts w:ascii="新細明體" w:hAnsi="新細明體" w:cs="新細明體"/>
                <w:kern w:val="0"/>
                <w:szCs w:val="24"/>
              </w:rPr>
              <w:t>5</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三、歷次委員會決議執行情形如下</w:t>
            </w:r>
            <w:r w:rsidRPr="00E87C03">
              <w:rPr>
                <w:rFonts w:ascii="新細明體" w:hAnsi="新細明體" w:cs="新細明體"/>
                <w:kern w:val="0"/>
                <w:szCs w:val="24"/>
              </w:rPr>
              <w:t>(</w:t>
            </w:r>
            <w:r w:rsidRPr="00E87C03">
              <w:rPr>
                <w:rFonts w:ascii="新細明體" w:hAnsi="新細明體" w:cs="新細明體" w:hint="eastAsia"/>
                <w:kern w:val="0"/>
                <w:szCs w:val="24"/>
              </w:rPr>
              <w:t>截至</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3</w:t>
            </w:r>
            <w:r w:rsidRPr="00E87C03">
              <w:rPr>
                <w:rFonts w:ascii="新細明體" w:hAnsi="新細明體" w:cs="新細明體" w:hint="eastAsia"/>
                <w:kern w:val="0"/>
                <w:szCs w:val="24"/>
              </w:rPr>
              <w:t>月</w:t>
            </w:r>
            <w:r w:rsidRPr="00E87C03">
              <w:rPr>
                <w:rFonts w:ascii="新細明體" w:hAnsi="新細明體" w:cs="新細明體"/>
                <w:kern w:val="0"/>
                <w:szCs w:val="24"/>
              </w:rPr>
              <w:t>20</w:t>
            </w:r>
            <w:r w:rsidRPr="00E87C03">
              <w:rPr>
                <w:rFonts w:ascii="新細明體" w:hAnsi="新細明體" w:cs="新細明體" w:hint="eastAsia"/>
                <w:kern w:val="0"/>
                <w:szCs w:val="24"/>
              </w:rPr>
              <w:t>日止</w:t>
            </w:r>
            <w:r w:rsidRPr="00E87C03">
              <w:rPr>
                <w:rFonts w:ascii="新細明體" w:hAnsi="新細明體" w:cs="新細明體"/>
                <w:kern w:val="0"/>
                <w:szCs w:val="24"/>
              </w:rPr>
              <w:t>)</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一</w:t>
            </w:r>
            <w:r w:rsidRPr="00E87C03">
              <w:rPr>
                <w:rFonts w:ascii="新細明體" w:hAnsi="新細明體" w:cs="新細明體"/>
                <w:kern w:val="0"/>
                <w:szCs w:val="24"/>
              </w:rPr>
              <w:t>)</w:t>
            </w:r>
            <w:r w:rsidRPr="00E87C03">
              <w:rPr>
                <w:rFonts w:ascii="新細明體" w:hAnsi="新細明體" w:cs="新細明體" w:hint="eastAsia"/>
                <w:kern w:val="0"/>
                <w:szCs w:val="24"/>
              </w:rPr>
              <w:t>已完成研議工作，擬解除追蹤</w:t>
            </w:r>
            <w:r w:rsidRPr="00E87C03">
              <w:rPr>
                <w:rFonts w:ascii="新細明體" w:hAnsi="新細明體" w:cs="新細明體"/>
                <w:kern w:val="0"/>
                <w:szCs w:val="24"/>
              </w:rPr>
              <w:t>(1</w:t>
            </w:r>
            <w:r w:rsidRPr="00E87C03">
              <w:rPr>
                <w:rFonts w:ascii="新細明體" w:hAnsi="新細明體" w:cs="新細明體" w:hint="eastAsia"/>
                <w:kern w:val="0"/>
                <w:szCs w:val="24"/>
              </w:rPr>
              <w:t>案</w:t>
            </w:r>
            <w:r w:rsidRPr="00E87C03">
              <w:rPr>
                <w:rFonts w:ascii="新細明體" w:hAnsi="新細明體" w:cs="新細明體"/>
                <w:kern w:val="0"/>
                <w:szCs w:val="24"/>
              </w:rPr>
              <w:t>)</w:t>
            </w:r>
            <w:r w:rsidRPr="00E87C03">
              <w:rPr>
                <w:rFonts w:ascii="新細明體" w:hAnsi="新細明體" w:cs="新細明體" w:hint="eastAsia"/>
                <w:kern w:val="0"/>
                <w:szCs w:val="24"/>
              </w:rPr>
              <w:t>：南寮、林邊長年為我國走私猖獗之處，請海巡署於下一次委員會議提報如何防制上開地區之走私問題（</w:t>
            </w:r>
            <w:r w:rsidRPr="00E87C03">
              <w:rPr>
                <w:rFonts w:ascii="新細明體" w:hAnsi="新細明體" w:cs="新細明體"/>
                <w:kern w:val="0"/>
                <w:szCs w:val="24"/>
              </w:rPr>
              <w:t>9911-8</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、早期海防工作分屬內政部、國防部及財政部等機關職掌，事權不一衍生許多執行問題，南寮及林邊為當時私梟走私較為嚴重之地區。嗣海巡署於</w:t>
            </w:r>
            <w:r w:rsidRPr="00E87C03">
              <w:rPr>
                <w:rFonts w:ascii="新細明體" w:hAnsi="新細明體" w:cs="新細明體"/>
                <w:kern w:val="0"/>
                <w:szCs w:val="24"/>
              </w:rPr>
              <w:t>89</w:t>
            </w:r>
            <w:r w:rsidRPr="00E87C03">
              <w:rPr>
                <w:rFonts w:ascii="新細明體" w:hAnsi="新細明體" w:cs="新細明體" w:hint="eastAsia"/>
                <w:kern w:val="0"/>
                <w:szCs w:val="24"/>
              </w:rPr>
              <w:t>年成立，嚴格取締走私，及走私型態因時空環境而轉變等因素，上開地區已非昔日走私重點地區。</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、近年南寮走私案件主要為漁民以非自行捕獲魚貨充其漁獲量；林邊則近</w:t>
            </w:r>
            <w:r w:rsidRPr="00E87C03">
              <w:rPr>
                <w:rFonts w:ascii="新細明體" w:hAnsi="新細明體" w:cs="新細明體"/>
                <w:kern w:val="0"/>
                <w:szCs w:val="24"/>
              </w:rPr>
              <w:t>5</w:t>
            </w:r>
            <w:r w:rsidRPr="00E87C03">
              <w:rPr>
                <w:rFonts w:ascii="新細明體" w:hAnsi="新細明體" w:cs="新細明體" w:hint="eastAsia"/>
                <w:kern w:val="0"/>
                <w:szCs w:val="24"/>
              </w:rPr>
              <w:t>年均無走私案件。海巡署透過訂定標準作業流程並嚴格取締，及農委會漁業署辦理漁船收購等措施後，非法運搬船問題已獲得解決，走私漁產品查獲量並已逐年遞減。</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3</w:t>
            </w:r>
            <w:r w:rsidRPr="00E87C03">
              <w:rPr>
                <w:rFonts w:ascii="新細明體" w:hAnsi="新細明體" w:cs="新細明體" w:hint="eastAsia"/>
                <w:kern w:val="0"/>
                <w:szCs w:val="24"/>
              </w:rPr>
              <w:t>、南寮地區</w:t>
            </w:r>
            <w:r w:rsidRPr="00E87C03">
              <w:rPr>
                <w:rFonts w:ascii="新細明體" w:hAnsi="新細明體" w:cs="新細明體"/>
                <w:kern w:val="0"/>
                <w:szCs w:val="24"/>
              </w:rPr>
              <w:t>99</w:t>
            </w:r>
            <w:r w:rsidRPr="00E87C03">
              <w:rPr>
                <w:rFonts w:ascii="新細明體" w:hAnsi="新細明體" w:cs="新細明體" w:hint="eastAsia"/>
                <w:kern w:val="0"/>
                <w:szCs w:val="24"/>
              </w:rPr>
              <w:t>年查獲漁船走私農漁畜產</w:t>
            </w:r>
            <w:r w:rsidRPr="00E87C03">
              <w:rPr>
                <w:rFonts w:ascii="新細明體" w:hAnsi="新細明體" w:cs="新細明體"/>
                <w:kern w:val="0"/>
                <w:szCs w:val="24"/>
              </w:rPr>
              <w:t xml:space="preserve"> </w:t>
            </w:r>
            <w:r w:rsidRPr="00E87C03">
              <w:rPr>
                <w:rFonts w:ascii="新細明體" w:hAnsi="新細明體" w:cs="新細明體" w:hint="eastAsia"/>
                <w:kern w:val="0"/>
                <w:szCs w:val="24"/>
              </w:rPr>
              <w:t>品計</w:t>
            </w:r>
            <w:r w:rsidRPr="00E87C03">
              <w:rPr>
                <w:rFonts w:ascii="新細明體" w:hAnsi="新細明體" w:cs="新細明體"/>
                <w:kern w:val="0"/>
                <w:szCs w:val="24"/>
              </w:rPr>
              <w:t>18.85</w:t>
            </w:r>
            <w:r w:rsidRPr="00E87C03">
              <w:rPr>
                <w:rFonts w:ascii="新細明體" w:hAnsi="新細明體" w:cs="新細明體" w:hint="eastAsia"/>
                <w:kern w:val="0"/>
                <w:szCs w:val="24"/>
              </w:rPr>
              <w:t>公噸，較</w:t>
            </w:r>
            <w:r w:rsidRPr="00E87C03">
              <w:rPr>
                <w:rFonts w:ascii="新細明體" w:hAnsi="新細明體" w:cs="新細明體"/>
                <w:kern w:val="0"/>
                <w:szCs w:val="24"/>
              </w:rPr>
              <w:t>98</w:t>
            </w:r>
            <w:r w:rsidRPr="00E87C03">
              <w:rPr>
                <w:rFonts w:ascii="新細明體" w:hAnsi="新細明體" w:cs="新細明體" w:hint="eastAsia"/>
                <w:kern w:val="0"/>
                <w:szCs w:val="24"/>
              </w:rPr>
              <w:t>年查獲</w:t>
            </w:r>
            <w:r w:rsidRPr="00E87C03">
              <w:rPr>
                <w:rFonts w:ascii="新細明體" w:hAnsi="新細明體" w:cs="新細明體"/>
                <w:kern w:val="0"/>
                <w:szCs w:val="24"/>
              </w:rPr>
              <w:t>54.86</w:t>
            </w:r>
            <w:r w:rsidRPr="00E87C03">
              <w:rPr>
                <w:rFonts w:ascii="新細明體" w:hAnsi="新細明體" w:cs="新細明體" w:hint="eastAsia"/>
                <w:kern w:val="0"/>
                <w:szCs w:val="24"/>
              </w:rPr>
              <w:t>公噸減少</w:t>
            </w:r>
            <w:r w:rsidRPr="00E87C03">
              <w:rPr>
                <w:rFonts w:ascii="新細明體" w:hAnsi="新細明體" w:cs="新細明體"/>
                <w:kern w:val="0"/>
                <w:szCs w:val="24"/>
              </w:rPr>
              <w:t>36.01</w:t>
            </w:r>
            <w:r w:rsidRPr="00E87C03">
              <w:rPr>
                <w:rFonts w:ascii="新細明體" w:hAnsi="新細明體" w:cs="新細明體" w:hint="eastAsia"/>
                <w:kern w:val="0"/>
                <w:szCs w:val="24"/>
              </w:rPr>
              <w:t>公噸；海巡署並已於</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12</w:t>
            </w:r>
            <w:r w:rsidRPr="00E87C03">
              <w:rPr>
                <w:rFonts w:ascii="新細明體" w:hAnsi="新細明體" w:cs="新細明體" w:hint="eastAsia"/>
                <w:kern w:val="0"/>
                <w:szCs w:val="24"/>
              </w:rPr>
              <w:t>月</w:t>
            </w:r>
            <w:r w:rsidRPr="00E87C03">
              <w:rPr>
                <w:rFonts w:ascii="新細明體" w:hAnsi="新細明體" w:cs="新細明體"/>
                <w:kern w:val="0"/>
                <w:szCs w:val="24"/>
              </w:rPr>
              <w:t>15</w:t>
            </w:r>
            <w:r w:rsidRPr="00E87C03">
              <w:rPr>
                <w:rFonts w:ascii="新細明體" w:hAnsi="新細明體" w:cs="新細明體" w:hint="eastAsia"/>
                <w:kern w:val="0"/>
                <w:szCs w:val="24"/>
              </w:rPr>
              <w:t>日院長年終業務視導時，就上開原因分析及辦理情形提出報告。</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二</w:t>
            </w:r>
            <w:r w:rsidRPr="00E87C03">
              <w:rPr>
                <w:rFonts w:ascii="新細明體" w:hAnsi="新細明體" w:cs="新細明體"/>
                <w:kern w:val="0"/>
                <w:szCs w:val="24"/>
              </w:rPr>
              <w:t>)</w:t>
            </w:r>
            <w:r w:rsidRPr="00E87C03">
              <w:rPr>
                <w:rFonts w:ascii="新細明體" w:hAnsi="新細明體" w:cs="新細明體" w:hint="eastAsia"/>
                <w:kern w:val="0"/>
                <w:szCs w:val="24"/>
              </w:rPr>
              <w:t>已提出具體規劃或執行方向，擬由主管機關自行追蹤（</w:t>
            </w:r>
            <w:r w:rsidRPr="00E87C03">
              <w:rPr>
                <w:rFonts w:ascii="新細明體" w:hAnsi="新細明體" w:cs="新細明體"/>
                <w:kern w:val="0"/>
                <w:szCs w:val="24"/>
              </w:rPr>
              <w:t>6</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、制訂「不違背職務行賄罪」之相關法案現已在立法院審議中，請法務部積極協</w:t>
            </w:r>
            <w:r w:rsidRPr="00E87C03">
              <w:rPr>
                <w:rFonts w:ascii="新細明體" w:hAnsi="新細明體" w:cs="新細明體" w:hint="eastAsia"/>
                <w:kern w:val="0"/>
                <w:szCs w:val="24"/>
              </w:rPr>
              <w:lastRenderedPageBreak/>
              <w:t>調立法院儘速完成立法（</w:t>
            </w:r>
            <w:r w:rsidRPr="00E87C03">
              <w:rPr>
                <w:rFonts w:ascii="新細明體" w:hAnsi="新細明體" w:cs="新細明體"/>
                <w:kern w:val="0"/>
                <w:szCs w:val="24"/>
              </w:rPr>
              <w:t>9907-1</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200" w:left="480"/>
              <w:jc w:val="both"/>
              <w:rPr>
                <w:rFonts w:ascii="新細明體" w:hAnsi="新細明體" w:cs="新細明體"/>
                <w:kern w:val="0"/>
                <w:szCs w:val="24"/>
              </w:rPr>
            </w:pPr>
            <w:r w:rsidRPr="00E87C03">
              <w:rPr>
                <w:rFonts w:ascii="新細明體" w:hAnsi="新細明體" w:cs="新細明體" w:hint="eastAsia"/>
                <w:kern w:val="0"/>
                <w:szCs w:val="24"/>
              </w:rPr>
              <w:t>法務部業於</w:t>
            </w:r>
            <w:r w:rsidRPr="00E87C03">
              <w:rPr>
                <w:rFonts w:ascii="新細明體" w:hAnsi="新細明體" w:cs="新細明體"/>
                <w:kern w:val="0"/>
                <w:szCs w:val="24"/>
              </w:rPr>
              <w:t>98</w:t>
            </w:r>
            <w:r w:rsidRPr="00E87C03">
              <w:rPr>
                <w:rFonts w:ascii="新細明體" w:hAnsi="新細明體" w:cs="新細明體" w:hint="eastAsia"/>
                <w:kern w:val="0"/>
                <w:szCs w:val="24"/>
              </w:rPr>
              <w:t>年</w:t>
            </w:r>
            <w:r w:rsidRPr="00E87C03">
              <w:rPr>
                <w:rFonts w:ascii="新細明體" w:hAnsi="新細明體" w:cs="新細明體"/>
                <w:kern w:val="0"/>
                <w:szCs w:val="24"/>
              </w:rPr>
              <w:t>8</w:t>
            </w:r>
            <w:r w:rsidRPr="00E87C03">
              <w:rPr>
                <w:rFonts w:ascii="新細明體" w:hAnsi="新細明體" w:cs="新細明體" w:hint="eastAsia"/>
                <w:kern w:val="0"/>
                <w:szCs w:val="24"/>
              </w:rPr>
              <w:t>月</w:t>
            </w:r>
            <w:r w:rsidRPr="00E87C03">
              <w:rPr>
                <w:rFonts w:ascii="新細明體" w:hAnsi="新細明體" w:cs="新細明體"/>
                <w:kern w:val="0"/>
                <w:szCs w:val="24"/>
              </w:rPr>
              <w:t>17</w:t>
            </w:r>
            <w:r w:rsidRPr="00E87C03">
              <w:rPr>
                <w:rFonts w:ascii="新細明體" w:hAnsi="新細明體" w:cs="新細明體" w:hint="eastAsia"/>
                <w:kern w:val="0"/>
                <w:szCs w:val="24"/>
              </w:rPr>
              <w:t>日將相關法案函送行政院審議，並經行政院</w:t>
            </w:r>
            <w:r w:rsidRPr="00E87C03">
              <w:rPr>
                <w:rFonts w:ascii="新細明體" w:hAnsi="新細明體" w:cs="新細明體"/>
                <w:kern w:val="0"/>
                <w:szCs w:val="24"/>
              </w:rPr>
              <w:t>9</w:t>
            </w:r>
            <w:r w:rsidRPr="00E87C03">
              <w:rPr>
                <w:rFonts w:ascii="新細明體" w:hAnsi="新細明體" w:cs="新細明體" w:hint="eastAsia"/>
                <w:kern w:val="0"/>
                <w:szCs w:val="24"/>
              </w:rPr>
              <w:t>月</w:t>
            </w:r>
            <w:r w:rsidRPr="00E87C03">
              <w:rPr>
                <w:rFonts w:ascii="新細明體" w:hAnsi="新細明體" w:cs="新細明體"/>
                <w:kern w:val="0"/>
                <w:szCs w:val="24"/>
              </w:rPr>
              <w:t>24</w:t>
            </w:r>
            <w:r w:rsidRPr="00E87C03">
              <w:rPr>
                <w:rFonts w:ascii="新細明體" w:hAnsi="新細明體" w:cs="新細明體" w:hint="eastAsia"/>
                <w:kern w:val="0"/>
                <w:szCs w:val="24"/>
              </w:rPr>
              <w:t>日行政院院會通過，</w:t>
            </w:r>
            <w:r w:rsidRPr="00E87C03">
              <w:rPr>
                <w:rFonts w:ascii="新細明體" w:hAnsi="新細明體" w:cs="新細明體"/>
                <w:kern w:val="0"/>
                <w:szCs w:val="24"/>
              </w:rPr>
              <w:t>10</w:t>
            </w:r>
            <w:r w:rsidRPr="00E87C03">
              <w:rPr>
                <w:rFonts w:ascii="新細明體" w:hAnsi="新細明體" w:cs="新細明體" w:hint="eastAsia"/>
                <w:kern w:val="0"/>
                <w:szCs w:val="24"/>
              </w:rPr>
              <w:t>月</w:t>
            </w:r>
            <w:r w:rsidRPr="00E87C03">
              <w:rPr>
                <w:rFonts w:ascii="新細明體" w:hAnsi="新細明體" w:cs="新細明體"/>
                <w:kern w:val="0"/>
                <w:szCs w:val="24"/>
              </w:rPr>
              <w:t>2</w:t>
            </w:r>
            <w:r w:rsidRPr="00E87C03">
              <w:rPr>
                <w:rFonts w:ascii="新細明體" w:hAnsi="新細明體" w:cs="新細明體" w:hint="eastAsia"/>
                <w:kern w:val="0"/>
                <w:szCs w:val="24"/>
              </w:rPr>
              <w:t>日函送立法院，目前已列入第</w:t>
            </w:r>
            <w:r w:rsidRPr="00E87C03">
              <w:rPr>
                <w:rFonts w:ascii="新細明體" w:hAnsi="新細明體" w:cs="新細明體"/>
                <w:kern w:val="0"/>
                <w:szCs w:val="24"/>
              </w:rPr>
              <w:t>3</w:t>
            </w:r>
            <w:r w:rsidRPr="00E87C03">
              <w:rPr>
                <w:rFonts w:ascii="新細明體" w:hAnsi="新細明體" w:cs="新細明體" w:hint="eastAsia"/>
                <w:kern w:val="0"/>
                <w:szCs w:val="24"/>
              </w:rPr>
              <w:t>優先推動法案，由該部積極持續協調立法院儘速審議完成立法。</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、請法務部研究廉政署成員不論層級高低，都應申報財產的可行性（</w:t>
            </w:r>
            <w:r w:rsidRPr="00E87C03">
              <w:rPr>
                <w:rFonts w:ascii="新細明體" w:hAnsi="新細明體" w:cs="新細明體"/>
                <w:kern w:val="0"/>
                <w:szCs w:val="24"/>
              </w:rPr>
              <w:t>9911-3</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200" w:left="480"/>
              <w:jc w:val="both"/>
              <w:rPr>
                <w:rFonts w:ascii="新細明體" w:hAnsi="新細明體" w:cs="新細明體"/>
                <w:kern w:val="0"/>
                <w:szCs w:val="24"/>
              </w:rPr>
            </w:pPr>
            <w:r w:rsidRPr="00E87C03">
              <w:rPr>
                <w:rFonts w:ascii="新細明體" w:hAnsi="新細明體" w:cs="新細明體" w:hint="eastAsia"/>
                <w:kern w:val="0"/>
                <w:szCs w:val="24"/>
              </w:rPr>
              <w:t>法務部為辦理廉政政策規劃，執行反貪、防貪及肅貪業務，特設廉政署。考量廉政署業務職掌之特殊性，法務部將於廉政署成立時，依公職人員財產申報法第</w:t>
            </w:r>
            <w:r w:rsidRPr="00E87C03">
              <w:rPr>
                <w:rFonts w:ascii="新細明體" w:hAnsi="新細明體" w:cs="新細明體"/>
                <w:kern w:val="0"/>
                <w:szCs w:val="24"/>
              </w:rPr>
              <w:t>2</w:t>
            </w:r>
            <w:r w:rsidRPr="00E87C03">
              <w:rPr>
                <w:rFonts w:ascii="新細明體" w:hAnsi="新細明體" w:cs="新細明體" w:hint="eastAsia"/>
                <w:kern w:val="0"/>
                <w:szCs w:val="24"/>
              </w:rPr>
              <w:t>條第</w:t>
            </w:r>
            <w:r w:rsidRPr="00E87C03">
              <w:rPr>
                <w:rFonts w:ascii="新細明體" w:hAnsi="新細明體" w:cs="新細明體"/>
                <w:kern w:val="0"/>
                <w:szCs w:val="24"/>
              </w:rPr>
              <w:t>1</w:t>
            </w:r>
            <w:r w:rsidRPr="00E87C03">
              <w:rPr>
                <w:rFonts w:ascii="新細明體" w:hAnsi="新細明體" w:cs="新細明體" w:hint="eastAsia"/>
                <w:kern w:val="0"/>
                <w:szCs w:val="24"/>
              </w:rPr>
              <w:t>項第</w:t>
            </w:r>
            <w:r w:rsidRPr="00E87C03">
              <w:rPr>
                <w:rFonts w:ascii="新細明體" w:hAnsi="新細明體" w:cs="新細明體"/>
                <w:kern w:val="0"/>
                <w:szCs w:val="24"/>
              </w:rPr>
              <w:t>13</w:t>
            </w:r>
            <w:r w:rsidRPr="00E87C03">
              <w:rPr>
                <w:rFonts w:ascii="新細明體" w:hAnsi="新細明體" w:cs="新細明體" w:hint="eastAsia"/>
                <w:kern w:val="0"/>
                <w:szCs w:val="24"/>
              </w:rPr>
              <w:t>款規定，報請行政院核定該署內成員不分層級均應申報財產。</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3</w:t>
            </w:r>
            <w:r w:rsidRPr="00E87C03">
              <w:rPr>
                <w:rFonts w:ascii="新細明體" w:hAnsi="新細明體" w:cs="新細明體" w:hint="eastAsia"/>
                <w:kern w:val="0"/>
                <w:szCs w:val="24"/>
              </w:rPr>
              <w:t>、廉政署成立後，將影響現行政風機構人員的職權行使與任用機制，請法務部於</w:t>
            </w:r>
            <w:r w:rsidRPr="00E87C03">
              <w:rPr>
                <w:rFonts w:ascii="新細明體" w:hAnsi="新細明體" w:cs="新細明體"/>
                <w:kern w:val="0"/>
                <w:szCs w:val="24"/>
              </w:rPr>
              <w:t>2</w:t>
            </w:r>
            <w:r w:rsidRPr="00E87C03">
              <w:rPr>
                <w:rFonts w:ascii="新細明體" w:hAnsi="新細明體" w:cs="新細明體" w:hint="eastAsia"/>
                <w:kern w:val="0"/>
                <w:szCs w:val="24"/>
              </w:rPr>
              <w:t>個月內研擬「政風機構人員設置條例」修正草案報院（</w:t>
            </w:r>
            <w:r w:rsidRPr="00E87C03">
              <w:rPr>
                <w:rFonts w:ascii="新細明體" w:hAnsi="新細明體" w:cs="新細明體"/>
                <w:kern w:val="0"/>
                <w:szCs w:val="24"/>
              </w:rPr>
              <w:t>9911-4</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200" w:left="480"/>
              <w:jc w:val="both"/>
              <w:rPr>
                <w:rFonts w:ascii="新細明體" w:hAnsi="新細明體" w:cs="新細明體"/>
                <w:kern w:val="0"/>
                <w:szCs w:val="24"/>
              </w:rPr>
            </w:pPr>
            <w:r w:rsidRPr="00E87C03">
              <w:rPr>
                <w:rFonts w:ascii="新細明體" w:hAnsi="新細明體" w:cs="新細明體" w:hint="eastAsia"/>
                <w:kern w:val="0"/>
                <w:szCs w:val="24"/>
              </w:rPr>
              <w:t>法務部業於</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1</w:t>
            </w:r>
            <w:r w:rsidRPr="00E87C03">
              <w:rPr>
                <w:rFonts w:ascii="新細明體" w:hAnsi="新細明體" w:cs="新細明體" w:hint="eastAsia"/>
                <w:kern w:val="0"/>
                <w:szCs w:val="24"/>
              </w:rPr>
              <w:t>月</w:t>
            </w:r>
            <w:r w:rsidRPr="00E87C03">
              <w:rPr>
                <w:rFonts w:ascii="新細明體" w:hAnsi="新細明體" w:cs="新細明體"/>
                <w:kern w:val="0"/>
                <w:szCs w:val="24"/>
              </w:rPr>
              <w:t>14</w:t>
            </w:r>
            <w:r w:rsidRPr="00E87C03">
              <w:rPr>
                <w:rFonts w:ascii="新細明體" w:hAnsi="新細明體" w:cs="新細明體" w:hint="eastAsia"/>
                <w:kern w:val="0"/>
                <w:szCs w:val="24"/>
              </w:rPr>
              <w:t>日完成研擬「政風機構人員設置條例」修正草案報院，經高政務委員思博於</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1</w:t>
            </w:r>
            <w:r w:rsidRPr="00E87C03">
              <w:rPr>
                <w:rFonts w:ascii="新細明體" w:hAnsi="新細明體" w:cs="新細明體" w:hint="eastAsia"/>
                <w:kern w:val="0"/>
                <w:szCs w:val="24"/>
              </w:rPr>
              <w:t>月</w:t>
            </w:r>
            <w:r w:rsidRPr="00E87C03">
              <w:rPr>
                <w:rFonts w:ascii="新細明體" w:hAnsi="新細明體" w:cs="新細明體"/>
                <w:kern w:val="0"/>
                <w:szCs w:val="24"/>
              </w:rPr>
              <w:t>20</w:t>
            </w:r>
            <w:r w:rsidRPr="00E87C03">
              <w:rPr>
                <w:rFonts w:ascii="新細明體" w:hAnsi="新細明體" w:cs="新細明體" w:hint="eastAsia"/>
                <w:kern w:val="0"/>
                <w:szCs w:val="24"/>
              </w:rPr>
              <w:t>日召集研商會議完成審查後，業於</w:t>
            </w:r>
            <w:r w:rsidRPr="00E87C03">
              <w:rPr>
                <w:rFonts w:ascii="新細明體" w:hAnsi="新細明體" w:cs="新細明體"/>
                <w:kern w:val="0"/>
                <w:szCs w:val="24"/>
              </w:rPr>
              <w:t>1</w:t>
            </w:r>
            <w:r w:rsidRPr="00E87C03">
              <w:rPr>
                <w:rFonts w:ascii="新細明體" w:hAnsi="新細明體" w:cs="新細明體" w:hint="eastAsia"/>
                <w:kern w:val="0"/>
                <w:szCs w:val="24"/>
              </w:rPr>
              <w:t>月</w:t>
            </w:r>
            <w:r w:rsidRPr="00E87C03">
              <w:rPr>
                <w:rFonts w:ascii="新細明體" w:hAnsi="新細明體" w:cs="新細明體"/>
                <w:kern w:val="0"/>
                <w:szCs w:val="24"/>
              </w:rPr>
              <w:t>27</w:t>
            </w:r>
            <w:r w:rsidRPr="00E87C03">
              <w:rPr>
                <w:rFonts w:ascii="新細明體" w:hAnsi="新細明體" w:cs="新細明體" w:hint="eastAsia"/>
                <w:kern w:val="0"/>
                <w:szCs w:val="24"/>
              </w:rPr>
              <w:t>日行政院院會通過後，於</w:t>
            </w:r>
            <w:r w:rsidRPr="00E87C03">
              <w:rPr>
                <w:rFonts w:ascii="新細明體" w:hAnsi="新細明體" w:cs="新細明體"/>
                <w:kern w:val="0"/>
                <w:szCs w:val="24"/>
              </w:rPr>
              <w:t>2</w:t>
            </w:r>
            <w:r w:rsidRPr="00E87C03">
              <w:rPr>
                <w:rFonts w:ascii="新細明體" w:hAnsi="新細明體" w:cs="新細明體" w:hint="eastAsia"/>
                <w:kern w:val="0"/>
                <w:szCs w:val="24"/>
              </w:rPr>
              <w:t>月</w:t>
            </w:r>
            <w:r w:rsidRPr="00E87C03">
              <w:rPr>
                <w:rFonts w:ascii="新細明體" w:hAnsi="新細明體" w:cs="新細明體"/>
                <w:kern w:val="0"/>
                <w:szCs w:val="24"/>
              </w:rPr>
              <w:t>1</w:t>
            </w:r>
            <w:r w:rsidRPr="00E87C03">
              <w:rPr>
                <w:rFonts w:ascii="新細明體" w:hAnsi="新細明體" w:cs="新細明體" w:hint="eastAsia"/>
                <w:kern w:val="0"/>
                <w:szCs w:val="24"/>
              </w:rPr>
              <w:t>日函送立法院審議，並經</w:t>
            </w:r>
            <w:r w:rsidRPr="00E87C03">
              <w:rPr>
                <w:rFonts w:ascii="新細明體" w:hAnsi="新細明體" w:cs="新細明體"/>
                <w:kern w:val="0"/>
                <w:szCs w:val="24"/>
              </w:rPr>
              <w:t>3</w:t>
            </w:r>
            <w:r w:rsidRPr="00E87C03">
              <w:rPr>
                <w:rFonts w:ascii="新細明體" w:hAnsi="新細明體" w:cs="新細明體" w:hint="eastAsia"/>
                <w:kern w:val="0"/>
                <w:szCs w:val="24"/>
              </w:rPr>
              <w:t>月</w:t>
            </w:r>
            <w:r w:rsidRPr="00E87C03">
              <w:rPr>
                <w:rFonts w:ascii="新細明體" w:hAnsi="新細明體" w:cs="新細明體"/>
                <w:kern w:val="0"/>
                <w:szCs w:val="24"/>
              </w:rPr>
              <w:t>11</w:t>
            </w:r>
            <w:r w:rsidRPr="00E87C03">
              <w:rPr>
                <w:rFonts w:ascii="新細明體" w:hAnsi="新細明體" w:cs="新細明體" w:hint="eastAsia"/>
                <w:kern w:val="0"/>
                <w:szCs w:val="24"/>
              </w:rPr>
              <w:t>日立法院第</w:t>
            </w:r>
            <w:r w:rsidRPr="00E87C03">
              <w:rPr>
                <w:rFonts w:ascii="新細明體" w:hAnsi="新細明體" w:cs="新細明體"/>
                <w:kern w:val="0"/>
                <w:szCs w:val="24"/>
              </w:rPr>
              <w:t>7</w:t>
            </w:r>
            <w:r w:rsidRPr="00E87C03">
              <w:rPr>
                <w:rFonts w:ascii="新細明體" w:hAnsi="新細明體" w:cs="新細明體" w:hint="eastAsia"/>
                <w:kern w:val="0"/>
                <w:szCs w:val="24"/>
              </w:rPr>
              <w:t>屆第</w:t>
            </w:r>
            <w:r w:rsidRPr="00E87C03">
              <w:rPr>
                <w:rFonts w:ascii="新細明體" w:hAnsi="新細明體" w:cs="新細明體"/>
                <w:kern w:val="0"/>
                <w:szCs w:val="24"/>
              </w:rPr>
              <w:t>7</w:t>
            </w:r>
            <w:r w:rsidRPr="00E87C03">
              <w:rPr>
                <w:rFonts w:ascii="新細明體" w:hAnsi="新細明體" w:cs="新細明體" w:hint="eastAsia"/>
                <w:kern w:val="0"/>
                <w:szCs w:val="24"/>
              </w:rPr>
              <w:t>會期司法及法制委員會第</w:t>
            </w:r>
            <w:r w:rsidRPr="00E87C03">
              <w:rPr>
                <w:rFonts w:ascii="新細明體" w:hAnsi="新細明體" w:cs="新細明體"/>
                <w:kern w:val="0"/>
                <w:szCs w:val="24"/>
              </w:rPr>
              <w:t>3</w:t>
            </w:r>
            <w:r w:rsidRPr="00E87C03">
              <w:rPr>
                <w:rFonts w:ascii="新細明體" w:hAnsi="新細明體" w:cs="新細明體" w:hint="eastAsia"/>
                <w:kern w:val="0"/>
                <w:szCs w:val="24"/>
              </w:rPr>
              <w:t>次全體委員會議審查完竣，全案刻正進行黨團協商。</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4</w:t>
            </w:r>
            <w:r w:rsidRPr="00E87C03">
              <w:rPr>
                <w:rFonts w:ascii="新細明體" w:hAnsi="新細明體" w:cs="新細明體" w:hint="eastAsia"/>
                <w:kern w:val="0"/>
                <w:szCs w:val="24"/>
              </w:rPr>
              <w:t>、海岸巡防所負責之漁港安檢、查緝槍枝及毒品走私等工作易生貪瀆，海巡署應健全人事輪調與督考工作，並於組織再造時檢討建立相關制度性的預防機制（</w:t>
            </w:r>
            <w:r w:rsidRPr="00E87C03">
              <w:rPr>
                <w:rFonts w:ascii="新細明體" w:hAnsi="新細明體" w:cs="新細明體"/>
                <w:kern w:val="0"/>
                <w:szCs w:val="24"/>
              </w:rPr>
              <w:t>9911-5</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依海巡署及所屬機關組織法律規定，該署職務為軍、警、文併用，海洋巡防總局職務為警、文併用，海岸巡防總局及所屬</w:t>
            </w:r>
            <w:r w:rsidRPr="00E87C03">
              <w:rPr>
                <w:rFonts w:ascii="新細明體" w:hAnsi="新細明體" w:cs="新細明體"/>
                <w:kern w:val="0"/>
                <w:szCs w:val="24"/>
              </w:rPr>
              <w:t>4</w:t>
            </w:r>
            <w:r w:rsidRPr="00E87C03">
              <w:rPr>
                <w:rFonts w:ascii="新細明體" w:hAnsi="新細明體" w:cs="新細明體" w:hint="eastAsia"/>
                <w:kern w:val="0"/>
                <w:szCs w:val="24"/>
              </w:rPr>
              <w:t>個地區巡防局職務均為軍、文併</w:t>
            </w:r>
            <w:r w:rsidRPr="00E87C03">
              <w:rPr>
                <w:rFonts w:ascii="新細明體" w:hAnsi="新細明體" w:cs="新細明體" w:hint="eastAsia"/>
                <w:kern w:val="0"/>
                <w:szCs w:val="24"/>
              </w:rPr>
              <w:lastRenderedPageBreak/>
              <w:t>用，總（大）隊以下則為全軍職單位。</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現階段礙於上開組織法規及人員身分權益等問題，尚難辦理岸、海人員之交流及輪調，惟為應海岸巡防機關人員交流需要及增進人員職務歷練，業訂定海巡署及所屬機關職務遷調實施要點。同時，配合行政院組織改造，業將各職務改採「軍警文併用」納入規劃，以利海洋、海岸軍警文職人員交流，使整體海巡機關人力資源運用更具彈性。</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5</w:t>
            </w:r>
            <w:r w:rsidRPr="00E87C03">
              <w:rPr>
                <w:rFonts w:ascii="新細明體" w:hAnsi="新細明體" w:cs="新細明體" w:hint="eastAsia"/>
                <w:kern w:val="0"/>
                <w:szCs w:val="24"/>
              </w:rPr>
              <w:t>、為加強公務員接受與瞭解政府資訊公開相關課程，請行政院人事行政局將政府資訊公開法列為政府高階人員教育訓練課程（</w:t>
            </w:r>
            <w:r w:rsidRPr="00E87C03">
              <w:rPr>
                <w:rFonts w:ascii="新細明體" w:hAnsi="新細明體" w:cs="新細明體"/>
                <w:kern w:val="0"/>
                <w:szCs w:val="24"/>
              </w:rPr>
              <w:t>9911-7</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200" w:left="480"/>
              <w:jc w:val="both"/>
              <w:rPr>
                <w:rFonts w:ascii="新細明體" w:hAnsi="新細明體" w:cs="新細明體"/>
                <w:kern w:val="0"/>
                <w:szCs w:val="24"/>
              </w:rPr>
            </w:pPr>
            <w:r w:rsidRPr="00E87C03">
              <w:rPr>
                <w:rFonts w:ascii="新細明體" w:hAnsi="新細明體" w:cs="新細明體" w:hint="eastAsia"/>
                <w:kern w:val="0"/>
                <w:szCs w:val="24"/>
              </w:rPr>
              <w:t>為使公務同仁瞭解「政府資訊公開法」及個人資料保護制度之立法意旨，公務人力發展中心已規劃於</w:t>
            </w:r>
            <w:r w:rsidRPr="00E87C03">
              <w:rPr>
                <w:rFonts w:ascii="新細明體" w:hAnsi="新細明體" w:cs="新細明體"/>
                <w:kern w:val="0"/>
                <w:szCs w:val="24"/>
              </w:rPr>
              <w:t>100</w:t>
            </w:r>
            <w:r w:rsidRPr="00E87C03">
              <w:rPr>
                <w:rFonts w:ascii="新細明體" w:hAnsi="新細明體" w:cs="新細明體" w:hint="eastAsia"/>
                <w:kern w:val="0"/>
                <w:szCs w:val="24"/>
              </w:rPr>
              <w:t>年辦理</w:t>
            </w:r>
            <w:r w:rsidRPr="00E87C03">
              <w:rPr>
                <w:rFonts w:ascii="新細明體" w:hAnsi="新細明體" w:cs="新細明體"/>
                <w:kern w:val="0"/>
                <w:szCs w:val="24"/>
              </w:rPr>
              <w:t>2</w:t>
            </w:r>
            <w:r w:rsidRPr="00E87C03">
              <w:rPr>
                <w:rFonts w:ascii="新細明體" w:hAnsi="新細明體" w:cs="新細明體" w:hint="eastAsia"/>
                <w:kern w:val="0"/>
                <w:szCs w:val="24"/>
              </w:rPr>
              <w:t>期「政府資訊公開法及個人資料保護實務研習班」；另亦將「政府資訊公開法」納入</w:t>
            </w:r>
            <w:r w:rsidRPr="00E87C03">
              <w:rPr>
                <w:rFonts w:ascii="新細明體" w:hAnsi="新細明體" w:cs="新細明體"/>
                <w:kern w:val="0"/>
                <w:szCs w:val="24"/>
              </w:rPr>
              <w:t>100</w:t>
            </w:r>
            <w:r w:rsidRPr="00E87C03">
              <w:rPr>
                <w:rFonts w:ascii="新細明體" w:hAnsi="新細明體" w:cs="新細明體" w:hint="eastAsia"/>
                <w:kern w:val="0"/>
                <w:szCs w:val="24"/>
              </w:rPr>
              <w:t>年度「國家政務研究班」第</w:t>
            </w:r>
            <w:r w:rsidRPr="00E87C03">
              <w:rPr>
                <w:rFonts w:ascii="新細明體" w:hAnsi="新細明體" w:cs="新細明體"/>
                <w:kern w:val="0"/>
                <w:szCs w:val="24"/>
              </w:rPr>
              <w:t>5</w:t>
            </w:r>
            <w:r w:rsidRPr="00E87C03">
              <w:rPr>
                <w:rFonts w:ascii="新細明體" w:hAnsi="新細明體" w:cs="新細明體" w:hint="eastAsia"/>
                <w:kern w:val="0"/>
                <w:szCs w:val="24"/>
              </w:rPr>
              <w:t>期、「高階領導研究班」第</w:t>
            </w:r>
            <w:r w:rsidRPr="00E87C03">
              <w:rPr>
                <w:rFonts w:ascii="新細明體" w:hAnsi="新細明體" w:cs="新細明體"/>
                <w:kern w:val="0"/>
                <w:szCs w:val="24"/>
              </w:rPr>
              <w:t>4</w:t>
            </w:r>
            <w:r w:rsidRPr="00E87C03">
              <w:rPr>
                <w:rFonts w:ascii="新細明體" w:hAnsi="新細明體" w:cs="新細明體" w:hint="eastAsia"/>
                <w:kern w:val="0"/>
                <w:szCs w:val="24"/>
              </w:rPr>
              <w:t>期及「高階人員研究班」等政府高階公務人員教育訓練課程規劃。</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6</w:t>
            </w:r>
            <w:r w:rsidRPr="00E87C03">
              <w:rPr>
                <w:rFonts w:ascii="新細明體" w:hAnsi="新細明體" w:cs="新細明體" w:hint="eastAsia"/>
                <w:kern w:val="0"/>
                <w:szCs w:val="24"/>
              </w:rPr>
              <w:t>、建議教育部儘速研擬我國各級教育體系內廉政倫理教育方案規劃、具體推動時程與配套措施，並請行政院研考會列入管考（</w:t>
            </w:r>
            <w:r w:rsidRPr="00E87C03">
              <w:rPr>
                <w:rFonts w:ascii="新細明體" w:hAnsi="新細明體" w:cs="新細明體"/>
                <w:kern w:val="0"/>
                <w:szCs w:val="24"/>
              </w:rPr>
              <w:t>9911-9</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為持續深化及普及化品德教育，教育部業於</w:t>
            </w:r>
            <w:r w:rsidRPr="00E87C03">
              <w:rPr>
                <w:rFonts w:ascii="新細明體" w:hAnsi="新細明體" w:cs="新細明體"/>
                <w:kern w:val="0"/>
                <w:szCs w:val="24"/>
              </w:rPr>
              <w:t>98</w:t>
            </w:r>
            <w:r w:rsidRPr="00E87C03">
              <w:rPr>
                <w:rFonts w:ascii="新細明體" w:hAnsi="新細明體" w:cs="新細明體" w:hint="eastAsia"/>
                <w:kern w:val="0"/>
                <w:szCs w:val="24"/>
              </w:rPr>
              <w:t>年</w:t>
            </w:r>
            <w:r w:rsidRPr="00E87C03">
              <w:rPr>
                <w:rFonts w:ascii="新細明體" w:hAnsi="新細明體" w:cs="新細明體"/>
                <w:kern w:val="0"/>
                <w:szCs w:val="24"/>
              </w:rPr>
              <w:t>12</w:t>
            </w:r>
            <w:r w:rsidRPr="00E87C03">
              <w:rPr>
                <w:rFonts w:ascii="新細明體" w:hAnsi="新細明體" w:cs="新細明體" w:hint="eastAsia"/>
                <w:kern w:val="0"/>
                <w:szCs w:val="24"/>
              </w:rPr>
              <w:t>月</w:t>
            </w:r>
            <w:r w:rsidRPr="00E87C03">
              <w:rPr>
                <w:rFonts w:ascii="新細明體" w:hAnsi="新細明體" w:cs="新細明體"/>
                <w:kern w:val="0"/>
                <w:szCs w:val="24"/>
              </w:rPr>
              <w:t>4</w:t>
            </w:r>
            <w:r w:rsidRPr="00E87C03">
              <w:rPr>
                <w:rFonts w:ascii="新細明體" w:hAnsi="新細明體" w:cs="新細明體" w:hint="eastAsia"/>
                <w:kern w:val="0"/>
                <w:szCs w:val="24"/>
              </w:rPr>
              <w:t>日函頒修正「品德教育促進方案」，結合大專校院服務學習方案、校園正向管教計畫、人權教育與公民教育實踐方案等，並配合辦理</w:t>
            </w:r>
            <w:r w:rsidRPr="00E87C03">
              <w:rPr>
                <w:rFonts w:ascii="新細明體" w:hAnsi="新細明體" w:cs="新細明體"/>
                <w:kern w:val="0"/>
                <w:szCs w:val="24"/>
              </w:rPr>
              <w:t>99</w:t>
            </w:r>
            <w:r w:rsidRPr="00E87C03">
              <w:rPr>
                <w:rFonts w:ascii="新細明體" w:hAnsi="新細明體" w:cs="新細明體" w:hint="eastAsia"/>
                <w:kern w:val="0"/>
                <w:szCs w:val="24"/>
              </w:rPr>
              <w:t>終身學習年</w:t>
            </w:r>
            <w:r w:rsidRPr="00E87C03">
              <w:rPr>
                <w:rFonts w:ascii="新細明體" w:hAnsi="新細明體" w:cs="新細明體"/>
                <w:kern w:val="0"/>
                <w:szCs w:val="24"/>
              </w:rPr>
              <w:t>331</w:t>
            </w:r>
            <w:r w:rsidRPr="00E87C03">
              <w:rPr>
                <w:rFonts w:ascii="新細明體" w:hAnsi="新細明體" w:cs="新細明體" w:hint="eastAsia"/>
                <w:kern w:val="0"/>
                <w:szCs w:val="24"/>
              </w:rPr>
              <w:t>活動，以落實品德教育核心價值；上開方案由教育部、各縣市及各級學校共同執行。</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為研擬各級教育體系之廉政倫理教育方案、具體推動時程及配套措施，教育部業於</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2</w:t>
            </w:r>
            <w:r w:rsidRPr="00E87C03">
              <w:rPr>
                <w:rFonts w:ascii="新細明體" w:hAnsi="新細明體" w:cs="新細明體" w:hint="eastAsia"/>
                <w:kern w:val="0"/>
                <w:szCs w:val="24"/>
              </w:rPr>
              <w:t>月</w:t>
            </w:r>
            <w:r w:rsidRPr="00E87C03">
              <w:rPr>
                <w:rFonts w:ascii="新細明體" w:hAnsi="新細明體" w:cs="新細明體"/>
                <w:kern w:val="0"/>
                <w:szCs w:val="24"/>
              </w:rPr>
              <w:t>10</w:t>
            </w:r>
            <w:r w:rsidRPr="00E87C03">
              <w:rPr>
                <w:rFonts w:ascii="新細明體" w:hAnsi="新細明體" w:cs="新細明體" w:hint="eastAsia"/>
                <w:kern w:val="0"/>
                <w:szCs w:val="24"/>
              </w:rPr>
              <w:t>日召開「</w:t>
            </w:r>
            <w:r w:rsidRPr="00E87C03">
              <w:rPr>
                <w:rFonts w:ascii="新細明體" w:hAnsi="新細明體" w:cs="新細明體"/>
                <w:kern w:val="0"/>
                <w:szCs w:val="24"/>
              </w:rPr>
              <w:t>100</w:t>
            </w:r>
            <w:r w:rsidRPr="00E87C03">
              <w:rPr>
                <w:rFonts w:ascii="新細明體" w:hAnsi="新細明體" w:cs="新細明體" w:hint="eastAsia"/>
                <w:kern w:val="0"/>
                <w:szCs w:val="24"/>
              </w:rPr>
              <w:t>年品德</w:t>
            </w:r>
            <w:r w:rsidRPr="00E87C03">
              <w:rPr>
                <w:rFonts w:ascii="新細明體" w:hAnsi="新細明體" w:cs="新細明體" w:hint="eastAsia"/>
                <w:kern w:val="0"/>
                <w:szCs w:val="24"/>
              </w:rPr>
              <w:lastRenderedPageBreak/>
              <w:t>教育促進方案第</w:t>
            </w:r>
            <w:r w:rsidRPr="00E87C03">
              <w:rPr>
                <w:rFonts w:ascii="新細明體" w:hAnsi="新細明體" w:cs="新細明體"/>
                <w:kern w:val="0"/>
                <w:szCs w:val="24"/>
              </w:rPr>
              <w:t>1</w:t>
            </w:r>
            <w:r w:rsidRPr="00E87C03">
              <w:rPr>
                <w:rFonts w:ascii="新細明體" w:hAnsi="新細明體" w:cs="新細明體" w:hint="eastAsia"/>
                <w:kern w:val="0"/>
                <w:szCs w:val="24"/>
              </w:rPr>
              <w:t>次推動工作會議」，決議由各單位將相關推動事項及具體作為納入</w:t>
            </w:r>
            <w:r w:rsidRPr="00E87C03">
              <w:rPr>
                <w:rFonts w:ascii="新細明體" w:hAnsi="新細明體" w:cs="新細明體"/>
                <w:kern w:val="0"/>
                <w:szCs w:val="24"/>
              </w:rPr>
              <w:t>100</w:t>
            </w:r>
            <w:r w:rsidRPr="00E87C03">
              <w:rPr>
                <w:rFonts w:ascii="新細明體" w:hAnsi="新細明體" w:cs="新細明體" w:hint="eastAsia"/>
                <w:kern w:val="0"/>
                <w:szCs w:val="24"/>
              </w:rPr>
              <w:t>年品德教育推動工作辦理。</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(3)</w:t>
            </w:r>
            <w:r w:rsidRPr="00E87C03">
              <w:rPr>
                <w:rFonts w:ascii="新細明體" w:hAnsi="新細明體" w:cs="新細明體" w:hint="eastAsia"/>
                <w:kern w:val="0"/>
                <w:szCs w:val="24"/>
              </w:rPr>
              <w:t>廉政倫理教育的宣導已納為行政院</w:t>
            </w:r>
            <w:r w:rsidRPr="00E87C03">
              <w:rPr>
                <w:rFonts w:ascii="新細明體" w:hAnsi="新細明體" w:cs="新細明體"/>
                <w:kern w:val="0"/>
                <w:szCs w:val="24"/>
              </w:rPr>
              <w:t>98</w:t>
            </w:r>
            <w:r w:rsidRPr="00E87C03">
              <w:rPr>
                <w:rFonts w:ascii="新細明體" w:hAnsi="新細明體" w:cs="新細明體" w:hint="eastAsia"/>
                <w:kern w:val="0"/>
                <w:szCs w:val="24"/>
              </w:rPr>
              <w:t>年</w:t>
            </w:r>
            <w:r w:rsidRPr="00E87C03">
              <w:rPr>
                <w:rFonts w:ascii="新細明體" w:hAnsi="新細明體" w:cs="新細明體"/>
                <w:kern w:val="0"/>
                <w:szCs w:val="24"/>
              </w:rPr>
              <w:t>7</w:t>
            </w:r>
            <w:r w:rsidRPr="00E87C03">
              <w:rPr>
                <w:rFonts w:ascii="新細明體" w:hAnsi="新細明體" w:cs="新細明體" w:hint="eastAsia"/>
                <w:kern w:val="0"/>
                <w:szCs w:val="24"/>
              </w:rPr>
              <w:t>月</w:t>
            </w:r>
            <w:r w:rsidRPr="00E87C03">
              <w:rPr>
                <w:rFonts w:ascii="新細明體" w:hAnsi="新細明體" w:cs="新細明體"/>
                <w:kern w:val="0"/>
                <w:szCs w:val="24"/>
              </w:rPr>
              <w:t>8</w:t>
            </w:r>
            <w:r w:rsidRPr="00E87C03">
              <w:rPr>
                <w:rFonts w:ascii="新細明體" w:hAnsi="新細明體" w:cs="新細明體" w:hint="eastAsia"/>
                <w:kern w:val="0"/>
                <w:szCs w:val="24"/>
              </w:rPr>
              <w:t>日核定之「國家廉政建設行動方案」八大項具體作為之ㄧ，該方案內</w:t>
            </w:r>
            <w:r w:rsidRPr="00E87C03">
              <w:rPr>
                <w:rFonts w:ascii="新細明體" w:hAnsi="新細明體" w:cs="新細明體"/>
                <w:kern w:val="0"/>
                <w:szCs w:val="24"/>
              </w:rPr>
              <w:t>35</w:t>
            </w:r>
            <w:r w:rsidRPr="00E87C03">
              <w:rPr>
                <w:rFonts w:ascii="新細明體" w:hAnsi="新細明體" w:cs="新細明體" w:hint="eastAsia"/>
                <w:kern w:val="0"/>
                <w:szCs w:val="24"/>
              </w:rPr>
              <w:t>項重要工作項目並由研考會每半年追蹤執行成效並簽院。</w:t>
            </w:r>
            <w:r w:rsidRPr="00E87C03">
              <w:rPr>
                <w:rFonts w:ascii="新細明體" w:hAnsi="新細明體" w:cs="新細明體"/>
                <w:kern w:val="0"/>
                <w:szCs w:val="24"/>
              </w:rPr>
              <w:t xml:space="preserve"> </w:t>
            </w:r>
          </w:p>
          <w:p w:rsidR="00330DB4" w:rsidRPr="00E87C03" w:rsidRDefault="00330DB4" w:rsidP="005058D2">
            <w:pPr>
              <w:widowControl/>
              <w:spacing w:line="360" w:lineRule="exact"/>
              <w:jc w:val="both"/>
              <w:rPr>
                <w:rFonts w:ascii="新細明體" w:hAns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三</w:t>
            </w:r>
            <w:r w:rsidRPr="00E87C03">
              <w:rPr>
                <w:rFonts w:ascii="新細明體" w:hAnsi="新細明體" w:cs="新細明體"/>
                <w:kern w:val="0"/>
                <w:szCs w:val="24"/>
              </w:rPr>
              <w:t>)</w:t>
            </w:r>
            <w:r w:rsidRPr="00E87C03">
              <w:rPr>
                <w:rFonts w:ascii="新細明體" w:hAnsi="新細明體" w:cs="新細明體" w:hint="eastAsia"/>
                <w:kern w:val="0"/>
                <w:szCs w:val="24"/>
              </w:rPr>
              <w:t>擬併案追蹤（</w:t>
            </w:r>
            <w:r w:rsidRPr="00E87C03">
              <w:rPr>
                <w:rFonts w:ascii="新細明體" w:hAnsi="新細明體" w:cs="新細明體"/>
                <w:kern w:val="0"/>
                <w:szCs w:val="24"/>
              </w:rPr>
              <w:t>1</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240"/>
              <w:jc w:val="both"/>
              <w:rPr>
                <w:rFonts w:ascii="新細明體" w:hAnsi="新細明體" w:cs="新細明體"/>
                <w:kern w:val="0"/>
                <w:szCs w:val="24"/>
              </w:rPr>
            </w:pPr>
            <w:r w:rsidRPr="00E87C03">
              <w:rPr>
                <w:rFonts w:ascii="新細明體" w:hAnsi="新細明體" w:cs="新細明體" w:hint="eastAsia"/>
                <w:kern w:val="0"/>
                <w:szCs w:val="24"/>
              </w:rPr>
              <w:t>請法務部先行整合相關財經部會的意見，研議如何以台灣反貪腐的經驗，建立兩岸共同合作防堵貪污橫行的架構，並與陸委會洽商可行方案後，再授權給海基會與海協會進行磋商（</w:t>
            </w:r>
            <w:r w:rsidRPr="00E87C03">
              <w:rPr>
                <w:rFonts w:ascii="新細明體" w:hAnsi="新細明體" w:cs="新細明體"/>
                <w:kern w:val="0"/>
                <w:szCs w:val="24"/>
              </w:rPr>
              <w:t>9907-2</w:t>
            </w:r>
            <w:r w:rsidRPr="00E87C03">
              <w:rPr>
                <w:rFonts w:ascii="新細明體" w:hAnsi="新細明體" w:cs="新細明體" w:hint="eastAsia"/>
                <w:kern w:val="0"/>
                <w:szCs w:val="24"/>
              </w:rPr>
              <w:t>併入</w:t>
            </w:r>
            <w:r w:rsidRPr="00E87C03">
              <w:rPr>
                <w:rFonts w:ascii="新細明體" w:hAnsi="新細明體" w:cs="新細明體"/>
                <w:kern w:val="0"/>
                <w:szCs w:val="24"/>
              </w:rPr>
              <w:t>9911-1</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jc w:val="both"/>
              <w:rPr>
                <w:rFonts w:ascii="新細明體" w:hAns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四</w:t>
            </w:r>
            <w:r w:rsidRPr="00E87C03">
              <w:rPr>
                <w:rFonts w:ascii="新細明體" w:hAnsi="新細明體" w:cs="新細明體"/>
                <w:kern w:val="0"/>
                <w:szCs w:val="24"/>
              </w:rPr>
              <w:t>)</w:t>
            </w:r>
            <w:r w:rsidRPr="00E87C03">
              <w:rPr>
                <w:rFonts w:ascii="新細明體" w:hAnsi="新細明體" w:cs="新細明體" w:hint="eastAsia"/>
                <w:kern w:val="0"/>
                <w:szCs w:val="24"/>
              </w:rPr>
              <w:t>尚未辦結，擬繼續追蹤（</w:t>
            </w:r>
            <w:r w:rsidRPr="00E87C03">
              <w:rPr>
                <w:rFonts w:ascii="新細明體" w:hAnsi="新細明體" w:cs="新細明體"/>
                <w:kern w:val="0"/>
                <w:szCs w:val="24"/>
              </w:rPr>
              <w:t>6</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、建構檢察及行政機關溝通平臺（</w:t>
            </w:r>
            <w:r w:rsidRPr="00E87C03">
              <w:rPr>
                <w:rFonts w:ascii="新細明體" w:hAnsi="新細明體" w:cs="新細明體"/>
                <w:kern w:val="0"/>
                <w:szCs w:val="24"/>
              </w:rPr>
              <w:t>9807-04</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行政院於</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5</w:t>
            </w:r>
            <w:r w:rsidRPr="00E87C03">
              <w:rPr>
                <w:rFonts w:ascii="新細明體" w:hAnsi="新細明體" w:cs="新細明體" w:hint="eastAsia"/>
                <w:kern w:val="0"/>
                <w:szCs w:val="24"/>
              </w:rPr>
              <w:t>月</w:t>
            </w:r>
            <w:r w:rsidRPr="00E87C03">
              <w:rPr>
                <w:rFonts w:ascii="新細明體" w:hAnsi="新細明體" w:cs="新細明體"/>
                <w:kern w:val="0"/>
                <w:szCs w:val="24"/>
              </w:rPr>
              <w:t>18</w:t>
            </w:r>
            <w:r w:rsidRPr="00E87C03">
              <w:rPr>
                <w:rFonts w:ascii="新細明體" w:hAnsi="新細明體" w:cs="新細明體" w:hint="eastAsia"/>
                <w:kern w:val="0"/>
                <w:szCs w:val="24"/>
              </w:rPr>
              <w:t>日函請法務部參照本院有關機關意見再加研酌「選派檢察官赴行政機關辦事計畫</w:t>
            </w:r>
            <w:r w:rsidRPr="00E87C03">
              <w:rPr>
                <w:rFonts w:ascii="新細明體" w:hAnsi="新細明體" w:cs="新細明體"/>
                <w:kern w:val="0"/>
                <w:szCs w:val="24"/>
              </w:rPr>
              <w:t>(</w:t>
            </w:r>
            <w:r w:rsidRPr="00E87C03">
              <w:rPr>
                <w:rFonts w:ascii="新細明體" w:hAnsi="新細明體" w:cs="新細明體" w:hint="eastAsia"/>
                <w:kern w:val="0"/>
                <w:szCs w:val="24"/>
              </w:rPr>
              <w:t>草案</w:t>
            </w:r>
            <w:r w:rsidRPr="00E87C03">
              <w:rPr>
                <w:rFonts w:ascii="新細明體" w:hAnsi="新細明體" w:cs="新細明體"/>
                <w:kern w:val="0"/>
                <w:szCs w:val="24"/>
              </w:rPr>
              <w:t>)</w:t>
            </w:r>
            <w:r w:rsidRPr="00E87C03">
              <w:rPr>
                <w:rFonts w:ascii="新細明體" w:hAnsi="新細明體" w:cs="新細明體" w:hint="eastAsia"/>
                <w:kern w:val="0"/>
                <w:szCs w:val="24"/>
              </w:rPr>
              <w:t>」，惟因各行政機關間歧見難以整合，目前暫緩推動。</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目前法務部依個別機關需求，個案選派檢察官赴行政機關辦事，計有行政院、行政院金融監督管理委員會、經濟部等請求選派檢察官至行政機關辦事，法務部亦已配合辦理，運作成效良好。</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50" w:left="240" w:hangingChars="50" w:hanging="12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、配合未來開放觀光陸客自由行，請內政部移民署加速推動資訊系統整合更新再造工作，並請內政部警政署、內政部移民署等對相關國安與配套措施，均進行嚴密瞭解與掌握（</w:t>
            </w:r>
            <w:r w:rsidRPr="00E87C03">
              <w:rPr>
                <w:rFonts w:ascii="新細明體" w:hAnsi="新細明體" w:cs="新細明體"/>
                <w:kern w:val="0"/>
                <w:szCs w:val="24"/>
              </w:rPr>
              <w:t>9907-4</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有關陸客來臺自由行部分，內政部入出國及移民署已規劃「中港澳地區短期入臺線上申請暨發證管理系統」，且併入「陸客來臺線上申請平台及入出國通關查驗系統委外建置案」執行，預定於</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4</w:t>
            </w:r>
            <w:r w:rsidRPr="00E87C03">
              <w:rPr>
                <w:rFonts w:ascii="新細明體" w:hAnsi="新細明體" w:cs="新細明體" w:hint="eastAsia"/>
                <w:kern w:val="0"/>
                <w:szCs w:val="24"/>
              </w:rPr>
              <w:t>月底前完成提供香港、澳門居民申</w:t>
            </w:r>
            <w:r w:rsidRPr="00E87C03">
              <w:rPr>
                <w:rFonts w:ascii="新細明體" w:hAnsi="新細明體" w:cs="新細明體" w:hint="eastAsia"/>
                <w:kern w:val="0"/>
                <w:szCs w:val="24"/>
              </w:rPr>
              <w:lastRenderedPageBreak/>
              <w:t>請短期停留、臨時入出境停留，及透過觀光局核准之旅行業者所進行的申請。</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預定於</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9</w:t>
            </w:r>
            <w:r w:rsidRPr="00E87C03">
              <w:rPr>
                <w:rFonts w:ascii="新細明體" w:hAnsi="新細明體" w:cs="新細明體" w:hint="eastAsia"/>
                <w:kern w:val="0"/>
                <w:szCs w:val="24"/>
              </w:rPr>
              <w:t>月底前完成大陸地區專業人士參訪及商務活動來臺申請、其他類別的大陸人士來臺觀光申請之系統建置與上線。</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五</w:t>
            </w:r>
            <w:r w:rsidRPr="00E87C03">
              <w:rPr>
                <w:rFonts w:ascii="新細明體" w:hAnsi="新細明體" w:cs="新細明體"/>
                <w:kern w:val="0"/>
                <w:szCs w:val="24"/>
              </w:rPr>
              <w:t>)</w:t>
            </w:r>
            <w:r w:rsidRPr="00E87C03">
              <w:rPr>
                <w:rFonts w:ascii="新細明體" w:hAnsi="新細明體" w:cs="新細明體" w:hint="eastAsia"/>
                <w:kern w:val="0"/>
                <w:szCs w:val="24"/>
              </w:rPr>
              <w:t>請法務部就建立兩岸共同合作防堵貪腐橫行的架構，積極整合相關部會、學者專家或企業界意見，研提具體可行方案送請陸委會納入兩岸協商議題（</w:t>
            </w:r>
            <w:r w:rsidRPr="00E87C03">
              <w:rPr>
                <w:rFonts w:ascii="新細明體" w:hAnsi="新細明體" w:cs="新細明體"/>
                <w:kern w:val="0"/>
                <w:szCs w:val="24"/>
              </w:rPr>
              <w:t>9911-1</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、法務部經邀集經濟部等相關部會研商後，業於</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2</w:t>
            </w:r>
            <w:r w:rsidRPr="00E87C03">
              <w:rPr>
                <w:rFonts w:ascii="新細明體" w:hAnsi="新細明體" w:cs="新細明體" w:hint="eastAsia"/>
                <w:kern w:val="0"/>
                <w:szCs w:val="24"/>
              </w:rPr>
              <w:t>月</w:t>
            </w:r>
            <w:r w:rsidRPr="00E87C03">
              <w:rPr>
                <w:rFonts w:ascii="新細明體" w:hAnsi="新細明體" w:cs="新細明體"/>
                <w:kern w:val="0"/>
                <w:szCs w:val="24"/>
              </w:rPr>
              <w:t>1</w:t>
            </w:r>
            <w:r w:rsidRPr="00E87C03">
              <w:rPr>
                <w:rFonts w:ascii="新細明體" w:hAnsi="新細明體" w:cs="新細明體" w:hint="eastAsia"/>
                <w:kern w:val="0"/>
                <w:szCs w:val="24"/>
              </w:rPr>
              <w:t>日將「海峽兩岸促進企業反貪腐合作」建議方案函送陸委會。</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、陸委會於</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3</w:t>
            </w:r>
            <w:r w:rsidRPr="00E87C03">
              <w:rPr>
                <w:rFonts w:ascii="新細明體" w:hAnsi="新細明體" w:cs="新細明體" w:hint="eastAsia"/>
                <w:kern w:val="0"/>
                <w:szCs w:val="24"/>
              </w:rPr>
              <w:t>月</w:t>
            </w:r>
            <w:r w:rsidRPr="00E87C03">
              <w:rPr>
                <w:rFonts w:ascii="新細明體" w:hAnsi="新細明體" w:cs="新細明體"/>
                <w:kern w:val="0"/>
                <w:szCs w:val="24"/>
              </w:rPr>
              <w:t>22</w:t>
            </w:r>
            <w:r w:rsidRPr="00E87C03">
              <w:rPr>
                <w:rFonts w:ascii="新細明體" w:hAnsi="新細明體" w:cs="新細明體" w:hint="eastAsia"/>
                <w:kern w:val="0"/>
                <w:szCs w:val="24"/>
              </w:rPr>
              <w:t>日函復法務部，建請法務部衡酌</w:t>
            </w:r>
            <w:r w:rsidRPr="00E87C03">
              <w:rPr>
                <w:rFonts w:ascii="新細明體" w:hAnsi="新細明體" w:cs="新細明體"/>
                <w:kern w:val="0"/>
                <w:szCs w:val="24"/>
              </w:rPr>
              <w:t>ECFA</w:t>
            </w:r>
            <w:r w:rsidRPr="00E87C03">
              <w:rPr>
                <w:rFonts w:ascii="新細明體" w:hAnsi="新細明體" w:cs="新細明體" w:hint="eastAsia"/>
                <w:kern w:val="0"/>
                <w:szCs w:val="24"/>
              </w:rPr>
              <w:t>簽署背景、臺商在大陸面臨的投資待遇、人身自由可能反受威脅，及現行國際實務等各項因素，審慎評估是否將企業反貪腐納入</w:t>
            </w:r>
            <w:r w:rsidRPr="00E87C03">
              <w:rPr>
                <w:rFonts w:ascii="新細明體" w:hAnsi="新細明體" w:cs="新細明體"/>
                <w:kern w:val="0"/>
                <w:szCs w:val="24"/>
              </w:rPr>
              <w:t>ECFA</w:t>
            </w:r>
            <w:r w:rsidRPr="00E87C03">
              <w:rPr>
                <w:rFonts w:ascii="新細明體" w:hAnsi="新細明體" w:cs="新細明體" w:hint="eastAsia"/>
                <w:kern w:val="0"/>
                <w:szCs w:val="24"/>
              </w:rPr>
              <w:t>；另建議法務部可利用海峽兩岸共同打擊犯罪及司法互助協議暨有合作架構下，進行合作打擊貪污罪犯，並透過雙方工作會晤、人員互訪、制度規範等資訊交流，逐步建立聯繫窗口，以加強雙方司法及執法協助合作。</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六</w:t>
            </w:r>
            <w:r w:rsidRPr="00E87C03">
              <w:rPr>
                <w:rFonts w:ascii="新細明體" w:hAnsi="新細明體" w:cs="新細明體"/>
                <w:kern w:val="0"/>
                <w:szCs w:val="24"/>
              </w:rPr>
              <w:t>)</w:t>
            </w:r>
            <w:r w:rsidRPr="00E87C03">
              <w:rPr>
                <w:rFonts w:ascii="新細明體" w:hAnsi="新細明體" w:cs="新細明體" w:hint="eastAsia"/>
                <w:kern w:val="0"/>
                <w:szCs w:val="24"/>
              </w:rPr>
              <w:t>請法務部會同人事局及考選部等，共同提出達成廉政署策略目標所需的人力資源規劃</w:t>
            </w:r>
            <w:r w:rsidRPr="00E87C03">
              <w:rPr>
                <w:rFonts w:ascii="新細明體" w:hAnsi="新細明體" w:cs="新細明體"/>
                <w:kern w:val="0"/>
                <w:szCs w:val="24"/>
              </w:rPr>
              <w:t xml:space="preserve"> </w:t>
            </w:r>
            <w:r w:rsidRPr="00E87C03">
              <w:rPr>
                <w:rFonts w:ascii="新細明體" w:hAnsi="新細明體" w:cs="新細明體" w:hint="eastAsia"/>
                <w:kern w:val="0"/>
                <w:szCs w:val="24"/>
              </w:rPr>
              <w:t>，以建立可長可久的人事進用制度（</w:t>
            </w:r>
            <w:r w:rsidRPr="00E87C03">
              <w:rPr>
                <w:rFonts w:ascii="新細明體" w:hAnsi="新細明體" w:cs="新細明體"/>
                <w:kern w:val="0"/>
                <w:szCs w:val="24"/>
              </w:rPr>
              <w:t>9911-2</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、立法院</w:t>
            </w:r>
            <w:r w:rsidRPr="00E87C03">
              <w:rPr>
                <w:rFonts w:ascii="新細明體" w:hAnsi="新細明體" w:cs="新細明體"/>
                <w:kern w:val="0"/>
                <w:szCs w:val="24"/>
              </w:rPr>
              <w:t>99</w:t>
            </w:r>
            <w:r w:rsidRPr="00E87C03">
              <w:rPr>
                <w:rFonts w:ascii="新細明體" w:hAnsi="新細明體" w:cs="新細明體" w:hint="eastAsia"/>
                <w:kern w:val="0"/>
                <w:szCs w:val="24"/>
              </w:rPr>
              <w:t>年</w:t>
            </w:r>
            <w:r w:rsidRPr="00E87C03">
              <w:rPr>
                <w:rFonts w:ascii="新細明體" w:hAnsi="新細明體" w:cs="新細明體"/>
                <w:kern w:val="0"/>
                <w:szCs w:val="24"/>
              </w:rPr>
              <w:t>12</w:t>
            </w:r>
            <w:r w:rsidRPr="00E87C03">
              <w:rPr>
                <w:rFonts w:ascii="新細明體" w:hAnsi="新細明體" w:cs="新細明體" w:hint="eastAsia"/>
                <w:kern w:val="0"/>
                <w:szCs w:val="24"/>
              </w:rPr>
              <w:t>月</w:t>
            </w:r>
            <w:r w:rsidRPr="00E87C03">
              <w:rPr>
                <w:rFonts w:ascii="新細明體" w:hAnsi="新細明體" w:cs="新細明體"/>
                <w:kern w:val="0"/>
                <w:szCs w:val="24"/>
              </w:rPr>
              <w:t>9</w:t>
            </w:r>
            <w:r w:rsidRPr="00E87C03">
              <w:rPr>
                <w:rFonts w:ascii="新細明體" w:hAnsi="新細明體" w:cs="新細明體" w:hint="eastAsia"/>
                <w:kern w:val="0"/>
                <w:szCs w:val="24"/>
              </w:rPr>
              <w:t>日審查「法務部廉政署組織法」草案時做成該署編制員額以</w:t>
            </w:r>
            <w:r w:rsidRPr="00E87C03">
              <w:rPr>
                <w:rFonts w:ascii="新細明體" w:hAnsi="新細明體" w:cs="新細明體"/>
                <w:kern w:val="0"/>
                <w:szCs w:val="24"/>
              </w:rPr>
              <w:t>240</w:t>
            </w:r>
            <w:r w:rsidRPr="00E87C03">
              <w:rPr>
                <w:rFonts w:ascii="新細明體" w:hAnsi="新細明體" w:cs="新細明體" w:hint="eastAsia"/>
                <w:kern w:val="0"/>
                <w:szCs w:val="24"/>
              </w:rPr>
              <w:t>人為度之附帶決議，其預算員額則以不增加預算員額為原則，由法務部政風司及其他機關政風機構檢討移撥，目前尚未完成立法程序。</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、為應廉政署需協同各機關政風機構進行貪瀆預防審視與稽核等工作，法務部爰於「政風機構人員設置條例」修正草案，</w:t>
            </w:r>
            <w:r w:rsidRPr="00E87C03">
              <w:rPr>
                <w:rFonts w:ascii="新細明體" w:hAnsi="新細明體" w:cs="新細明體" w:hint="eastAsia"/>
                <w:kern w:val="0"/>
                <w:szCs w:val="24"/>
              </w:rPr>
              <w:lastRenderedPageBreak/>
              <w:t>明定未來一條鞭之人事管理範圍包含廉政署及各機關政風機構；未來並將廉政署與各政風機構人員選置為同一職系（由現行政風職系更名為廉政職系），以建立長久人事制度。</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3</w:t>
            </w:r>
            <w:r w:rsidRPr="00E87C03">
              <w:rPr>
                <w:rFonts w:ascii="新細明體" w:hAnsi="新細明體" w:cs="新細明體" w:hint="eastAsia"/>
                <w:kern w:val="0"/>
                <w:szCs w:val="24"/>
              </w:rPr>
              <w:t>、惟廉政署成立初期，考量貪瀆預防審視等工作需進用具財經、工程等專長與實務經驗之人才，法務部爰將參照人事局、銓敘部建議，規劃彈性選置未來廉政署職務之職系</w:t>
            </w:r>
            <w:r w:rsidRPr="00E87C03">
              <w:rPr>
                <w:rFonts w:ascii="新細明體" w:hAnsi="新細明體" w:cs="新細明體"/>
                <w:kern w:val="0"/>
                <w:szCs w:val="24"/>
              </w:rPr>
              <w:t>(</w:t>
            </w:r>
            <w:r w:rsidRPr="00E87C03">
              <w:rPr>
                <w:rFonts w:ascii="新細明體" w:hAnsi="新細明體" w:cs="新細明體" w:hint="eastAsia"/>
                <w:kern w:val="0"/>
                <w:szCs w:val="24"/>
              </w:rPr>
              <w:t>部分職務可依實際工作內容彈性歸入技術職系</w:t>
            </w:r>
            <w:r w:rsidRPr="00E87C03">
              <w:rPr>
                <w:rFonts w:ascii="新細明體" w:hAnsi="新細明體" w:cs="新細明體"/>
                <w:kern w:val="0"/>
                <w:szCs w:val="24"/>
              </w:rPr>
              <w:t>)</w:t>
            </w:r>
            <w:r w:rsidRPr="00E87C03">
              <w:rPr>
                <w:rFonts w:ascii="新細明體" w:hAnsi="新細明體" w:cs="新細明體" w:hint="eastAsia"/>
                <w:kern w:val="0"/>
                <w:szCs w:val="24"/>
              </w:rPr>
              <w:t>，以進用優秀且具專業經驗之現職公務人員。</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kern w:val="0"/>
                <w:szCs w:val="24"/>
              </w:rPr>
              <w:t>(</w:t>
            </w:r>
            <w:r w:rsidRPr="00E87C03">
              <w:rPr>
                <w:rFonts w:ascii="新細明體" w:hAnsi="新細明體" w:cs="新細明體" w:hint="eastAsia"/>
                <w:kern w:val="0"/>
                <w:szCs w:val="24"/>
              </w:rPr>
              <w:t>七</w:t>
            </w:r>
            <w:r w:rsidRPr="00E87C03">
              <w:rPr>
                <w:rFonts w:ascii="新細明體" w:hAnsi="新細明體" w:cs="新細明體"/>
                <w:kern w:val="0"/>
                <w:szCs w:val="24"/>
              </w:rPr>
              <w:t>)</w:t>
            </w:r>
            <w:r w:rsidRPr="00E87C03">
              <w:rPr>
                <w:rFonts w:ascii="新細明體" w:hAnsi="新細明體" w:cs="新細明體" w:hint="eastAsia"/>
                <w:kern w:val="0"/>
                <w:szCs w:val="24"/>
              </w:rPr>
              <w:t>請法務部及行政院研考會邀集相關機關，研商確定「政府資訊公開法」之主管機關，該主管機關應定期彙整各機關執行成效並公布成果（</w:t>
            </w:r>
            <w:r w:rsidRPr="00E87C03">
              <w:rPr>
                <w:rFonts w:ascii="新細明體" w:hAnsi="新細明體" w:cs="新細明體"/>
                <w:kern w:val="0"/>
                <w:szCs w:val="24"/>
              </w:rPr>
              <w:t>9911-6</w:t>
            </w:r>
            <w:r w:rsidRPr="00E87C03">
              <w:rPr>
                <w:rFonts w:ascii="新細明體" w:hAnsi="新細明體" w:cs="新細明體" w:hint="eastAsia"/>
                <w:kern w:val="0"/>
                <w:szCs w:val="24"/>
              </w:rPr>
              <w:t>）</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1</w:t>
            </w:r>
            <w:r w:rsidRPr="00E87C03">
              <w:rPr>
                <w:rFonts w:ascii="新細明體" w:hAnsi="新細明體" w:cs="新細明體" w:hint="eastAsia"/>
                <w:kern w:val="0"/>
                <w:szCs w:val="24"/>
              </w:rPr>
              <w:t>、法務部</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2</w:t>
            </w:r>
            <w:r w:rsidRPr="00E87C03">
              <w:rPr>
                <w:rFonts w:ascii="新細明體" w:hAnsi="新細明體" w:cs="新細明體" w:hint="eastAsia"/>
                <w:kern w:val="0"/>
                <w:szCs w:val="24"/>
              </w:rPr>
              <w:t>月</w:t>
            </w:r>
            <w:r w:rsidRPr="00E87C03">
              <w:rPr>
                <w:rFonts w:ascii="新細明體" w:hAnsi="新細明體" w:cs="新細明體"/>
                <w:kern w:val="0"/>
                <w:szCs w:val="24"/>
              </w:rPr>
              <w:t>15</w:t>
            </w:r>
            <w:r w:rsidRPr="00E87C03">
              <w:rPr>
                <w:rFonts w:ascii="新細明體" w:hAnsi="新細明體" w:cs="新細明體" w:hint="eastAsia"/>
                <w:kern w:val="0"/>
                <w:szCs w:val="24"/>
              </w:rPr>
              <w:t>日派員拜訪臺灣透明組織，聽取郭執行長昱瑩與相關人員之意見，該組織表示政府資訊公開法之主管機關應首重監督與管考各機關之功能。</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Chars="100" w:left="480" w:hangingChars="100" w:hanging="240"/>
              <w:jc w:val="both"/>
              <w:rPr>
                <w:rFonts w:ascii="新細明體" w:hAnsi="新細明體" w:cs="新細明體"/>
                <w:kern w:val="0"/>
                <w:szCs w:val="24"/>
              </w:rPr>
            </w:pPr>
            <w:r w:rsidRPr="00E87C03">
              <w:rPr>
                <w:rFonts w:ascii="新細明體" w:hAnsi="新細明體" w:cs="新細明體"/>
                <w:kern w:val="0"/>
                <w:szCs w:val="24"/>
              </w:rPr>
              <w:t>2</w:t>
            </w:r>
            <w:r w:rsidRPr="00E87C03">
              <w:rPr>
                <w:rFonts w:ascii="新細明體" w:hAnsi="新細明體" w:cs="新細明體" w:hint="eastAsia"/>
                <w:kern w:val="0"/>
                <w:szCs w:val="24"/>
              </w:rPr>
              <w:t>、法務部</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3</w:t>
            </w:r>
            <w:r w:rsidRPr="00E87C03">
              <w:rPr>
                <w:rFonts w:ascii="新細明體" w:hAnsi="新細明體" w:cs="新細明體" w:hint="eastAsia"/>
                <w:kern w:val="0"/>
                <w:szCs w:val="24"/>
              </w:rPr>
              <w:t>月</w:t>
            </w:r>
            <w:r w:rsidRPr="00E87C03">
              <w:rPr>
                <w:rFonts w:ascii="新細明體" w:hAnsi="新細明體" w:cs="新細明體"/>
                <w:kern w:val="0"/>
                <w:szCs w:val="24"/>
              </w:rPr>
              <w:t>1</w:t>
            </w:r>
            <w:r w:rsidRPr="00E87C03">
              <w:rPr>
                <w:rFonts w:ascii="新細明體" w:hAnsi="新細明體" w:cs="新細明體" w:hint="eastAsia"/>
                <w:kern w:val="0"/>
                <w:szCs w:val="24"/>
              </w:rPr>
              <w:t>日召開研商「確定政府資訊公開法主管機關」事宜會議，尚無定論，並持續與行政院研考會研商中。</w:t>
            </w:r>
            <w:r w:rsidRPr="00E87C03">
              <w:rPr>
                <w:rFonts w:ascii="新細明體" w:hAnsi="新細明體" w:cs="新細明體"/>
                <w:kern w:val="0"/>
                <w:szCs w:val="24"/>
              </w:rPr>
              <w:t xml:space="preserve"> </w:t>
            </w:r>
          </w:p>
        </w:tc>
      </w:tr>
      <w:tr w:rsidR="00330DB4" w:rsidRPr="00E87C03" w:rsidTr="005A2C8F">
        <w:trPr>
          <w:trHeight w:val="700"/>
        </w:trPr>
        <w:tc>
          <w:tcPr>
            <w:tcW w:w="345" w:type="pct"/>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938" w:type="pct"/>
            <w:vMerge/>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937" w:type="pct"/>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推動「乾淨政府運動」，以積極查處作為，達成肅貪成效。</w:t>
            </w:r>
          </w:p>
        </w:tc>
        <w:tc>
          <w:tcPr>
            <w:tcW w:w="2781" w:type="pct"/>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一、鎖定重大工程、巨額採購、工商登記、都市計畫、金融、監理、稅務、關務、警政、司法、矯正、建管、地政、環保、醫療、教育、消防、殯葬、砂石管理等</w:t>
            </w:r>
            <w:r w:rsidRPr="00E87C03">
              <w:rPr>
                <w:rFonts w:ascii="新細明體" w:hAnsi="新細明體" w:cs="新細明體"/>
                <w:kern w:val="0"/>
                <w:szCs w:val="24"/>
              </w:rPr>
              <w:t>19</w:t>
            </w:r>
            <w:r w:rsidRPr="00E87C03">
              <w:rPr>
                <w:rFonts w:ascii="新細明體" w:hAnsi="新細明體" w:cs="新細明體" w:hint="eastAsia"/>
                <w:kern w:val="0"/>
                <w:szCs w:val="24"/>
              </w:rPr>
              <w:t>類易滋貪瀆弊端的業務類型，積極督導各級政風機構管理機關政風狀況整體評估分析、重要預算支出及可能妨礙機關興利等易滋弊端因素，結合網絡，針對有風紀顧慮人員，成立查處專精小組，縝密擬訂重點查處計畫，釐定工作重點，從中發掘組織性及結構性之重大貪瀆線索或犯罪案件資料，提供檢察、調查機關偵辦，以收嚇阻黑金之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lastRenderedPageBreak/>
              <w:t>二、</w:t>
            </w:r>
            <w:r w:rsidRPr="00E87C03">
              <w:rPr>
                <w:rFonts w:ascii="新細明體" w:hAnsi="新細明體" w:cs="新細明體"/>
                <w:kern w:val="0"/>
                <w:szCs w:val="24"/>
              </w:rPr>
              <w:t>100</w:t>
            </w:r>
            <w:r w:rsidRPr="00E87C03">
              <w:rPr>
                <w:rFonts w:ascii="新細明體" w:hAnsi="新細明體" w:cs="新細明體" w:hint="eastAsia"/>
                <w:kern w:val="0"/>
                <w:szCs w:val="24"/>
              </w:rPr>
              <w:t>年截至</w:t>
            </w:r>
            <w:r w:rsidRPr="00E87C03">
              <w:rPr>
                <w:rFonts w:ascii="新細明體" w:hAnsi="新細明體" w:cs="新細明體"/>
                <w:kern w:val="0"/>
                <w:szCs w:val="24"/>
              </w:rPr>
              <w:t>4</w:t>
            </w:r>
            <w:r w:rsidRPr="00E87C03">
              <w:rPr>
                <w:rFonts w:ascii="新細明體" w:hAnsi="新細明體" w:cs="新細明體" w:hint="eastAsia"/>
                <w:kern w:val="0"/>
                <w:szCs w:val="24"/>
              </w:rPr>
              <w:t>月底，各政風機構函送偵辦重大貪瀆線索共計</w:t>
            </w:r>
            <w:r w:rsidRPr="00E87C03">
              <w:rPr>
                <w:rFonts w:ascii="新細明體" w:hAnsi="新細明體" w:cs="新細明體"/>
                <w:kern w:val="0"/>
                <w:szCs w:val="24"/>
              </w:rPr>
              <w:t>4</w:t>
            </w:r>
            <w:r w:rsidRPr="00E87C03">
              <w:rPr>
                <w:rFonts w:ascii="新細明體" w:hAnsi="新細明體" w:cs="新細明體" w:hint="eastAsia"/>
                <w:kern w:val="0"/>
                <w:szCs w:val="24"/>
              </w:rPr>
              <w:t>件，其中有成立查處專精小組計</w:t>
            </w:r>
            <w:r w:rsidRPr="00E87C03">
              <w:rPr>
                <w:rFonts w:ascii="新細明體" w:hAnsi="新細明體" w:cs="新細明體"/>
                <w:kern w:val="0"/>
                <w:szCs w:val="24"/>
              </w:rPr>
              <w:t>4</w:t>
            </w:r>
            <w:r w:rsidRPr="00E87C03">
              <w:rPr>
                <w:rFonts w:ascii="新細明體" w:hAnsi="新細明體" w:cs="新細明體" w:hint="eastAsia"/>
                <w:kern w:val="0"/>
                <w:szCs w:val="24"/>
              </w:rPr>
              <w:t>件，績效衡量達成目標值</w:t>
            </w:r>
            <w:r w:rsidRPr="00E87C03">
              <w:rPr>
                <w:rFonts w:ascii="新細明體" w:hAnsi="新細明體" w:cs="新細明體"/>
                <w:kern w:val="0"/>
                <w:szCs w:val="24"/>
              </w:rPr>
              <w:t>100%</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tc>
      </w:tr>
      <w:tr w:rsidR="00330DB4" w:rsidRPr="00E87C03" w:rsidTr="005A2C8F">
        <w:trPr>
          <w:trHeight w:val="700"/>
        </w:trPr>
        <w:tc>
          <w:tcPr>
            <w:tcW w:w="345" w:type="pct"/>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lastRenderedPageBreak/>
              <w:t>2</w:t>
            </w:r>
          </w:p>
        </w:tc>
        <w:tc>
          <w:tcPr>
            <w:tcW w:w="938" w:type="pct"/>
            <w:vMerge w:val="restar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t>建構現代法制</w:t>
            </w:r>
          </w:p>
        </w:tc>
        <w:tc>
          <w:tcPr>
            <w:tcW w:w="937" w:type="pct"/>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辦理「人權大步走計畫</w:t>
            </w:r>
            <w:r w:rsidRPr="00E87C03">
              <w:rPr>
                <w:rFonts w:ascii="新細明體" w:cs="新細明體"/>
                <w:kern w:val="0"/>
                <w:szCs w:val="24"/>
              </w:rPr>
              <w:t>-</w:t>
            </w:r>
            <w:r w:rsidRPr="00E87C03">
              <w:rPr>
                <w:rFonts w:ascii="新細明體" w:hAnsi="新細明體" w:cs="新細明體" w:hint="eastAsia"/>
                <w:kern w:val="0"/>
                <w:szCs w:val="24"/>
              </w:rPr>
              <w:t>落實執行『公民與政治權利國際公約』及『經濟社會文化權利國際公約』」</w:t>
            </w:r>
          </w:p>
        </w:tc>
        <w:tc>
          <w:tcPr>
            <w:tcW w:w="2781" w:type="pct"/>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一、本部已於</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4</w:t>
            </w:r>
            <w:r w:rsidRPr="00E87C03">
              <w:rPr>
                <w:rFonts w:ascii="新細明體" w:hAnsi="新細明體" w:cs="新細明體" w:hint="eastAsia"/>
                <w:kern w:val="0"/>
                <w:szCs w:val="24"/>
              </w:rPr>
              <w:t>月</w:t>
            </w:r>
            <w:r w:rsidRPr="00E87C03">
              <w:rPr>
                <w:rFonts w:ascii="新細明體" w:hAnsi="新細明體" w:cs="新細明體"/>
                <w:kern w:val="0"/>
                <w:szCs w:val="24"/>
              </w:rPr>
              <w:t>19</w:t>
            </w:r>
            <w:r w:rsidRPr="00E87C03">
              <w:rPr>
                <w:rFonts w:ascii="新細明體" w:hAnsi="新細明體" w:cs="新細明體" w:hint="eastAsia"/>
                <w:kern w:val="0"/>
                <w:szCs w:val="24"/>
              </w:rPr>
              <w:t>、</w:t>
            </w:r>
            <w:r w:rsidRPr="00E87C03">
              <w:rPr>
                <w:rFonts w:ascii="新細明體" w:hAnsi="新細明體" w:cs="新細明體"/>
                <w:kern w:val="0"/>
                <w:szCs w:val="24"/>
              </w:rPr>
              <w:t>20</w:t>
            </w:r>
            <w:r w:rsidRPr="00E87C03">
              <w:rPr>
                <w:rFonts w:ascii="新細明體" w:hAnsi="新細明體" w:cs="新細明體" w:hint="eastAsia"/>
                <w:kern w:val="0"/>
                <w:szCs w:val="24"/>
              </w:rPr>
              <w:t>及</w:t>
            </w:r>
            <w:r w:rsidRPr="00E87C03">
              <w:rPr>
                <w:rFonts w:ascii="新細明體" w:hAnsi="新細明體" w:cs="新細明體"/>
                <w:kern w:val="0"/>
                <w:szCs w:val="24"/>
              </w:rPr>
              <w:t>22</w:t>
            </w:r>
            <w:r w:rsidRPr="00E87C03">
              <w:rPr>
                <w:rFonts w:ascii="新細明體" w:hAnsi="新細明體" w:cs="新細明體" w:hint="eastAsia"/>
                <w:kern w:val="0"/>
                <w:szCs w:val="24"/>
              </w:rPr>
              <w:t>日於法務部</w:t>
            </w:r>
            <w:r w:rsidRPr="00E87C03">
              <w:rPr>
                <w:rFonts w:ascii="新細明體" w:hAnsi="新細明體" w:cs="新細明體"/>
                <w:kern w:val="0"/>
                <w:szCs w:val="24"/>
              </w:rPr>
              <w:t>5</w:t>
            </w:r>
            <w:r w:rsidRPr="00E87C03">
              <w:rPr>
                <w:rFonts w:ascii="新細明體" w:hAnsi="新細明體" w:cs="新細明體" w:hint="eastAsia"/>
                <w:kern w:val="0"/>
                <w:szCs w:val="24"/>
              </w:rPr>
              <w:t>樓大禮堂及</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5</w:t>
            </w:r>
            <w:r w:rsidRPr="00E87C03">
              <w:rPr>
                <w:rFonts w:ascii="新細明體" w:hAnsi="新細明體" w:cs="新細明體" w:hint="eastAsia"/>
                <w:kern w:val="0"/>
                <w:szCs w:val="24"/>
              </w:rPr>
              <w:t>月</w:t>
            </w:r>
            <w:r w:rsidRPr="00E87C03">
              <w:rPr>
                <w:rFonts w:ascii="新細明體" w:hAnsi="新細明體" w:cs="新細明體"/>
                <w:kern w:val="0"/>
                <w:szCs w:val="24"/>
              </w:rPr>
              <w:t>4</w:t>
            </w:r>
            <w:r w:rsidRPr="00E87C03">
              <w:rPr>
                <w:rFonts w:ascii="新細明體" w:hAnsi="新細明體" w:cs="新細明體" w:hint="eastAsia"/>
                <w:kern w:val="0"/>
                <w:szCs w:val="24"/>
              </w:rPr>
              <w:t>日至</w:t>
            </w:r>
            <w:r w:rsidRPr="00E87C03">
              <w:rPr>
                <w:rFonts w:ascii="新細明體" w:hAnsi="新細明體" w:cs="新細明體"/>
                <w:kern w:val="0"/>
                <w:szCs w:val="24"/>
              </w:rPr>
              <w:t>6</w:t>
            </w:r>
            <w:r w:rsidRPr="00E87C03">
              <w:rPr>
                <w:rFonts w:ascii="新細明體" w:hAnsi="新細明體" w:cs="新細明體" w:hint="eastAsia"/>
                <w:kern w:val="0"/>
                <w:szCs w:val="24"/>
              </w:rPr>
              <w:t>日於高雄蓮潭國際會館，舉辦</w:t>
            </w:r>
            <w:r w:rsidRPr="00E87C03">
              <w:rPr>
                <w:rFonts w:ascii="新細明體" w:hAnsi="新細明體" w:cs="新細明體"/>
                <w:kern w:val="0"/>
                <w:szCs w:val="24"/>
              </w:rPr>
              <w:t>6</w:t>
            </w:r>
            <w:r w:rsidRPr="00E87C03">
              <w:rPr>
                <w:rFonts w:ascii="新細明體" w:hAnsi="新細明體" w:cs="新細明體" w:hint="eastAsia"/>
                <w:kern w:val="0"/>
                <w:szCs w:val="24"/>
              </w:rPr>
              <w:t>場次</w:t>
            </w:r>
            <w:r w:rsidRPr="00E87C03">
              <w:rPr>
                <w:rFonts w:ascii="新細明體" w:hAnsi="新細明體" w:cs="新細明體"/>
                <w:kern w:val="0"/>
                <w:szCs w:val="24"/>
              </w:rPr>
              <w:t>100</w:t>
            </w:r>
            <w:r w:rsidRPr="00E87C03">
              <w:rPr>
                <w:rFonts w:ascii="新細明體" w:hAnsi="新細明體" w:cs="新細明體" w:hint="eastAsia"/>
                <w:kern w:val="0"/>
                <w:szCs w:val="24"/>
              </w:rPr>
              <w:t>年度「『兩公約』學習地圖</w:t>
            </w:r>
            <w:r w:rsidRPr="00E87C03">
              <w:rPr>
                <w:rFonts w:ascii="新細明體" w:hAnsi="新細明體" w:cs="新細明體"/>
                <w:kern w:val="0"/>
                <w:szCs w:val="24"/>
              </w:rPr>
              <w:t>—</w:t>
            </w:r>
            <w:r w:rsidRPr="00E87C03">
              <w:rPr>
                <w:rFonts w:ascii="新細明體" w:hAnsi="新細明體" w:cs="新細明體" w:hint="eastAsia"/>
                <w:kern w:val="0"/>
                <w:szCs w:val="24"/>
              </w:rPr>
              <w:t>『兩公約』中階種子培訓營」。培訓營針對「公民與政治權利國際公約」第</w:t>
            </w:r>
            <w:r w:rsidRPr="00E87C03">
              <w:rPr>
                <w:rFonts w:ascii="新細明體" w:hAnsi="新細明體" w:cs="新細明體"/>
                <w:kern w:val="0"/>
                <w:szCs w:val="24"/>
              </w:rPr>
              <w:t>6</w:t>
            </w:r>
            <w:r w:rsidRPr="00E87C03">
              <w:rPr>
                <w:rFonts w:ascii="新細明體" w:hAnsi="新細明體" w:cs="新細明體" w:hint="eastAsia"/>
                <w:kern w:val="0"/>
                <w:szCs w:val="24"/>
              </w:rPr>
              <w:t>條至第</w:t>
            </w:r>
            <w:r w:rsidRPr="00E87C03">
              <w:rPr>
                <w:rFonts w:ascii="新細明體" w:hAnsi="新細明體" w:cs="新細明體"/>
                <w:kern w:val="0"/>
                <w:szCs w:val="24"/>
              </w:rPr>
              <w:t>15</w:t>
            </w:r>
            <w:r w:rsidRPr="00E87C03">
              <w:rPr>
                <w:rFonts w:ascii="新細明體" w:hAnsi="新細明體" w:cs="新細明體" w:hint="eastAsia"/>
                <w:kern w:val="0"/>
                <w:szCs w:val="24"/>
              </w:rPr>
              <w:t>條及「經濟社會文化權利國際公約」第</w:t>
            </w:r>
            <w:r w:rsidRPr="00E87C03">
              <w:rPr>
                <w:rFonts w:ascii="新細明體" w:hAnsi="新細明體" w:cs="新細明體"/>
                <w:kern w:val="0"/>
                <w:szCs w:val="24"/>
              </w:rPr>
              <w:t>6</w:t>
            </w:r>
            <w:r w:rsidRPr="00E87C03">
              <w:rPr>
                <w:rFonts w:ascii="新細明體" w:hAnsi="新細明體" w:cs="新細明體" w:hint="eastAsia"/>
                <w:kern w:val="0"/>
                <w:szCs w:val="24"/>
              </w:rPr>
              <w:t>條至第</w:t>
            </w:r>
            <w:r w:rsidRPr="00E87C03">
              <w:rPr>
                <w:rFonts w:ascii="新細明體" w:hAnsi="新細明體" w:cs="新細明體"/>
                <w:kern w:val="0"/>
                <w:szCs w:val="24"/>
              </w:rPr>
              <w:t>8</w:t>
            </w:r>
            <w:r w:rsidRPr="00E87C03">
              <w:rPr>
                <w:rFonts w:ascii="新細明體" w:hAnsi="新細明體" w:cs="新細明體" w:hint="eastAsia"/>
                <w:kern w:val="0"/>
                <w:szCs w:val="24"/>
              </w:rPr>
              <w:t>條，邀請人權學者專家撰寫講義，並帶領全國</w:t>
            </w:r>
            <w:r w:rsidRPr="00E87C03">
              <w:rPr>
                <w:rFonts w:ascii="新細明體" w:hAnsi="新細明體" w:cs="新細明體"/>
                <w:kern w:val="0"/>
                <w:szCs w:val="24"/>
              </w:rPr>
              <w:t>2,165</w:t>
            </w:r>
            <w:r w:rsidRPr="00E87C03">
              <w:rPr>
                <w:rFonts w:ascii="新細明體" w:hAnsi="新細明體" w:cs="新細明體" w:hint="eastAsia"/>
                <w:kern w:val="0"/>
                <w:szCs w:val="24"/>
              </w:rPr>
              <w:t>位公務人員進行深入探討。</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二、為使兩公約宣導課程更為生動、活潑，本部於</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3</w:t>
            </w:r>
            <w:r w:rsidRPr="00E87C03">
              <w:rPr>
                <w:rFonts w:ascii="新細明體" w:hAnsi="新細明體" w:cs="新細明體" w:hint="eastAsia"/>
                <w:kern w:val="0"/>
                <w:szCs w:val="24"/>
              </w:rPr>
              <w:t>月撰寫並印製「人權萬花筒－兩公約人權故事集」，以深入淺出的方式闡述兩公約規定及人權保障之精神，並分送各機關作為宣導兩公約之參考，相關內容並已建置於本部全球資訊網「人權大步走專區」，供各界參考及轉載。</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120" w:hangingChars="50" w:hanging="120"/>
              <w:jc w:val="both"/>
              <w:rPr>
                <w:rFonts w:ascii="新細明體" w:hAnsi="新細明體" w:cs="新細明體"/>
                <w:kern w:val="0"/>
                <w:szCs w:val="24"/>
              </w:rPr>
            </w:pPr>
            <w:r w:rsidRPr="00E87C03">
              <w:rPr>
                <w:rFonts w:ascii="新細明體" w:hAnsi="新細明體" w:cs="新細明體" w:hint="eastAsia"/>
                <w:kern w:val="0"/>
                <w:szCs w:val="24"/>
              </w:rPr>
              <w:t>三、有關各機關主管法令是否符合兩公　約規定之檢討進度如下：</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（一）有關行政院各機關提案檢討</w:t>
            </w:r>
            <w:r w:rsidRPr="00E87C03">
              <w:rPr>
                <w:rFonts w:ascii="新細明體" w:hAnsi="新細明體" w:cs="新細明體"/>
                <w:kern w:val="0"/>
                <w:szCs w:val="24"/>
              </w:rPr>
              <w:t>219</w:t>
            </w:r>
            <w:r w:rsidRPr="00E87C03">
              <w:rPr>
                <w:rFonts w:ascii="新細明體" w:hAnsi="新細明體" w:cs="新細明體" w:hint="eastAsia"/>
                <w:kern w:val="0"/>
                <w:szCs w:val="24"/>
              </w:rPr>
              <w:t>則。截至</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5</w:t>
            </w:r>
            <w:r w:rsidRPr="00E87C03">
              <w:rPr>
                <w:rFonts w:ascii="新細明體" w:hAnsi="新細明體" w:cs="新細明體" w:hint="eastAsia"/>
                <w:kern w:val="0"/>
                <w:szCs w:val="24"/>
              </w:rPr>
              <w:t>月</w:t>
            </w:r>
            <w:r w:rsidRPr="00E87C03">
              <w:rPr>
                <w:rFonts w:ascii="新細明體" w:hAnsi="新細明體" w:cs="新細明體"/>
                <w:kern w:val="0"/>
                <w:szCs w:val="24"/>
              </w:rPr>
              <w:t>5</w:t>
            </w:r>
            <w:r w:rsidRPr="00E87C03">
              <w:rPr>
                <w:rFonts w:ascii="新細明體" w:hAnsi="新細明體" w:cs="新細明體" w:hint="eastAsia"/>
                <w:kern w:val="0"/>
                <w:szCs w:val="24"/>
              </w:rPr>
              <w:t>日為止，檢討進度及成果認為符合兩公約或與兩公約無涉者，計有法律案</w:t>
            </w:r>
            <w:r w:rsidRPr="00E87C03">
              <w:rPr>
                <w:rFonts w:ascii="新細明體" w:hAnsi="新細明體" w:cs="新細明體"/>
                <w:kern w:val="0"/>
                <w:szCs w:val="24"/>
              </w:rPr>
              <w:t>41</w:t>
            </w:r>
            <w:r w:rsidRPr="00E87C03">
              <w:rPr>
                <w:rFonts w:ascii="新細明體" w:hAnsi="新細明體" w:cs="新細明體" w:hint="eastAsia"/>
                <w:kern w:val="0"/>
                <w:szCs w:val="24"/>
              </w:rPr>
              <w:t>案、命令案</w:t>
            </w:r>
            <w:r w:rsidRPr="00E87C03">
              <w:rPr>
                <w:rFonts w:ascii="新細明體" w:hAnsi="新細明體" w:cs="新細明體"/>
                <w:kern w:val="0"/>
                <w:szCs w:val="24"/>
              </w:rPr>
              <w:t>2</w:t>
            </w:r>
            <w:r w:rsidRPr="00E87C03">
              <w:rPr>
                <w:rFonts w:ascii="新細明體" w:hAnsi="新細明體" w:cs="新細明體" w:hint="eastAsia"/>
                <w:kern w:val="0"/>
                <w:szCs w:val="24"/>
              </w:rPr>
              <w:t>案、行政措施案</w:t>
            </w:r>
            <w:r w:rsidRPr="00E87C03">
              <w:rPr>
                <w:rFonts w:ascii="新細明體" w:hAnsi="新細明體" w:cs="新細明體"/>
                <w:kern w:val="0"/>
                <w:szCs w:val="24"/>
              </w:rPr>
              <w:t>2</w:t>
            </w:r>
            <w:r w:rsidRPr="00E87C03">
              <w:rPr>
                <w:rFonts w:ascii="新細明體" w:hAnsi="新細明體" w:cs="新細明體" w:hint="eastAsia"/>
                <w:kern w:val="0"/>
                <w:szCs w:val="24"/>
              </w:rPr>
              <w:t>案；不符合兩公約已完成修法者，計有法律案</w:t>
            </w:r>
            <w:r w:rsidRPr="00E87C03">
              <w:rPr>
                <w:rFonts w:ascii="新細明體" w:hAnsi="新細明體" w:cs="新細明體"/>
                <w:kern w:val="0"/>
                <w:szCs w:val="24"/>
              </w:rPr>
              <w:t>14</w:t>
            </w:r>
            <w:r w:rsidRPr="00E87C03">
              <w:rPr>
                <w:rFonts w:ascii="新細明體" w:hAnsi="新細明體" w:cs="新細明體" w:hint="eastAsia"/>
                <w:kern w:val="0"/>
                <w:szCs w:val="24"/>
              </w:rPr>
              <w:t>案，命令案</w:t>
            </w:r>
            <w:r w:rsidRPr="00E87C03">
              <w:rPr>
                <w:rFonts w:ascii="新細明體" w:hAnsi="新細明體" w:cs="新細明體"/>
                <w:kern w:val="0"/>
                <w:szCs w:val="24"/>
              </w:rPr>
              <w:t>8</w:t>
            </w:r>
            <w:r w:rsidRPr="00E87C03">
              <w:rPr>
                <w:rFonts w:ascii="新細明體" w:hAnsi="新細明體" w:cs="新細明體" w:hint="eastAsia"/>
                <w:kern w:val="0"/>
                <w:szCs w:val="24"/>
              </w:rPr>
              <w:t>案，行政措施案</w:t>
            </w:r>
            <w:r w:rsidRPr="00E87C03">
              <w:rPr>
                <w:rFonts w:ascii="新細明體" w:hAnsi="新細明體" w:cs="新細明體"/>
                <w:kern w:val="0"/>
                <w:szCs w:val="24"/>
              </w:rPr>
              <w:t>30</w:t>
            </w:r>
            <w:r w:rsidRPr="00E87C03">
              <w:rPr>
                <w:rFonts w:ascii="新細明體" w:hAnsi="新細明體" w:cs="新細明體" w:hint="eastAsia"/>
                <w:kern w:val="0"/>
                <w:szCs w:val="24"/>
              </w:rPr>
              <w:t>案；不符合兩公約未完成修法者，尚有法律案</w:t>
            </w:r>
            <w:r w:rsidRPr="00E87C03">
              <w:rPr>
                <w:rFonts w:ascii="新細明體" w:hAnsi="新細明體" w:cs="新細明體"/>
                <w:kern w:val="0"/>
                <w:szCs w:val="24"/>
              </w:rPr>
              <w:t>80</w:t>
            </w:r>
            <w:r w:rsidRPr="00E87C03">
              <w:rPr>
                <w:rFonts w:ascii="新細明體" w:hAnsi="新細明體" w:cs="新細明體" w:hint="eastAsia"/>
                <w:kern w:val="0"/>
                <w:szCs w:val="24"/>
              </w:rPr>
              <w:t>案，命令案</w:t>
            </w:r>
            <w:r w:rsidRPr="00E87C03">
              <w:rPr>
                <w:rFonts w:ascii="新細明體" w:hAnsi="新細明體" w:cs="新細明體"/>
                <w:kern w:val="0"/>
                <w:szCs w:val="24"/>
              </w:rPr>
              <w:t>39</w:t>
            </w:r>
            <w:r w:rsidRPr="00E87C03">
              <w:rPr>
                <w:rFonts w:ascii="新細明體" w:hAnsi="新細明體" w:cs="新細明體" w:hint="eastAsia"/>
                <w:kern w:val="0"/>
                <w:szCs w:val="24"/>
              </w:rPr>
              <w:t>案，行政措施案</w:t>
            </w:r>
            <w:r w:rsidRPr="00E87C03">
              <w:rPr>
                <w:rFonts w:ascii="新細明體" w:hAnsi="新細明體" w:cs="新細明體"/>
                <w:kern w:val="0"/>
                <w:szCs w:val="24"/>
              </w:rPr>
              <w:t>2</w:t>
            </w:r>
            <w:r w:rsidRPr="00E87C03">
              <w:rPr>
                <w:rFonts w:ascii="新細明體" w:hAnsi="新細明體" w:cs="新細明體" w:hint="eastAsia"/>
                <w:kern w:val="0"/>
                <w:szCs w:val="24"/>
              </w:rPr>
              <w:t>案；上開未修正完成者，均在相關院、部審議中。又是否符合兩公約尚有疑義待複審者，尚有行政措施案</w:t>
            </w:r>
            <w:r w:rsidRPr="00E87C03">
              <w:rPr>
                <w:rFonts w:ascii="新細明體" w:hAnsi="新細明體" w:cs="新細明體"/>
                <w:kern w:val="0"/>
                <w:szCs w:val="24"/>
              </w:rPr>
              <w:t>1</w:t>
            </w:r>
            <w:r w:rsidRPr="00E87C03">
              <w:rPr>
                <w:rFonts w:ascii="新細明體" w:hAnsi="新細明體" w:cs="新細明體" w:hint="eastAsia"/>
                <w:kern w:val="0"/>
                <w:szCs w:val="24"/>
              </w:rPr>
              <w:t>案。</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（二）審酌民間團體對現行法規之建議</w:t>
            </w:r>
            <w:r w:rsidRPr="00E87C03">
              <w:rPr>
                <w:rFonts w:ascii="新細明體" w:hAnsi="新細明體" w:cs="新細明體"/>
                <w:kern w:val="0"/>
                <w:szCs w:val="24"/>
              </w:rPr>
              <w:t>44</w:t>
            </w:r>
            <w:r w:rsidRPr="00E87C03">
              <w:rPr>
                <w:rFonts w:ascii="新細明體" w:hAnsi="新細明體" w:cs="新細明體" w:hint="eastAsia"/>
                <w:kern w:val="0"/>
                <w:szCs w:val="24"/>
              </w:rPr>
              <w:t>則。截至</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5</w:t>
            </w:r>
            <w:r w:rsidRPr="00E87C03">
              <w:rPr>
                <w:rFonts w:ascii="新細明體" w:hAnsi="新細明體" w:cs="新細明體" w:hint="eastAsia"/>
                <w:kern w:val="0"/>
                <w:szCs w:val="24"/>
              </w:rPr>
              <w:t>月</w:t>
            </w:r>
            <w:r w:rsidRPr="00E87C03">
              <w:rPr>
                <w:rFonts w:ascii="新細明體" w:hAnsi="新細明體" w:cs="新細明體"/>
                <w:kern w:val="0"/>
                <w:szCs w:val="24"/>
              </w:rPr>
              <w:t>12</w:t>
            </w:r>
            <w:r w:rsidRPr="00E87C03">
              <w:rPr>
                <w:rFonts w:ascii="新細明體" w:hAnsi="新細明體" w:cs="新細明體" w:hint="eastAsia"/>
                <w:kern w:val="0"/>
                <w:szCs w:val="24"/>
              </w:rPr>
              <w:t>日止，檢討進度及成果：法律案</w:t>
            </w:r>
            <w:r w:rsidRPr="00E87C03">
              <w:rPr>
                <w:rFonts w:ascii="新細明體" w:hAnsi="新細明體" w:cs="新細明體"/>
                <w:kern w:val="0"/>
                <w:szCs w:val="24"/>
              </w:rPr>
              <w:t>33</w:t>
            </w:r>
            <w:r w:rsidRPr="00E87C03">
              <w:rPr>
                <w:rFonts w:ascii="新細明體" w:hAnsi="新細明體" w:cs="新細明體" w:hint="eastAsia"/>
                <w:kern w:val="0"/>
                <w:szCs w:val="24"/>
              </w:rPr>
              <w:t>案中，符合兩公約或與兩公約無涉者，計有</w:t>
            </w:r>
            <w:r w:rsidRPr="00E87C03">
              <w:rPr>
                <w:rFonts w:ascii="新細明體" w:hAnsi="新細明體" w:cs="新細明體"/>
                <w:kern w:val="0"/>
                <w:szCs w:val="24"/>
              </w:rPr>
              <w:t>21</w:t>
            </w:r>
            <w:r w:rsidRPr="00E87C03">
              <w:rPr>
                <w:rFonts w:ascii="新細明體" w:hAnsi="新細明體" w:cs="新細明體" w:hint="eastAsia"/>
                <w:kern w:val="0"/>
                <w:szCs w:val="24"/>
              </w:rPr>
              <w:t>案；具體個案於訴訟中不宜討論者，計有</w:t>
            </w:r>
            <w:r w:rsidRPr="00E87C03">
              <w:rPr>
                <w:rFonts w:ascii="新細明體" w:hAnsi="新細明體" w:cs="新細明體"/>
                <w:kern w:val="0"/>
                <w:szCs w:val="24"/>
              </w:rPr>
              <w:t>1</w:t>
            </w:r>
            <w:r w:rsidRPr="00E87C03">
              <w:rPr>
                <w:rFonts w:ascii="新細明體" w:hAnsi="新細明體" w:cs="新細明體" w:hint="eastAsia"/>
                <w:kern w:val="0"/>
                <w:szCs w:val="24"/>
              </w:rPr>
              <w:t>案；不符合兩公約</w:t>
            </w:r>
            <w:r w:rsidRPr="00E87C03">
              <w:rPr>
                <w:rFonts w:ascii="新細明體" w:hAnsi="新細明體" w:cs="新細明體" w:hint="eastAsia"/>
                <w:kern w:val="0"/>
                <w:szCs w:val="24"/>
              </w:rPr>
              <w:lastRenderedPageBreak/>
              <w:t>未完成修法者，計有</w:t>
            </w:r>
            <w:r w:rsidRPr="00E87C03">
              <w:rPr>
                <w:rFonts w:ascii="新細明體" w:hAnsi="新細明體" w:cs="新細明體"/>
                <w:kern w:val="0"/>
                <w:szCs w:val="24"/>
              </w:rPr>
              <w:t>11</w:t>
            </w:r>
            <w:r w:rsidRPr="00E87C03">
              <w:rPr>
                <w:rFonts w:ascii="新細明體" w:hAnsi="新細明體" w:cs="新細明體" w:hint="eastAsia"/>
                <w:kern w:val="0"/>
                <w:szCs w:val="24"/>
              </w:rPr>
              <w:t>案，其中於立法院審議中者計</w:t>
            </w:r>
            <w:r w:rsidRPr="00E87C03">
              <w:rPr>
                <w:rFonts w:ascii="新細明體" w:hAnsi="新細明體" w:cs="新細明體"/>
                <w:kern w:val="0"/>
                <w:szCs w:val="24"/>
              </w:rPr>
              <w:t>4</w:t>
            </w:r>
            <w:r w:rsidRPr="00E87C03">
              <w:rPr>
                <w:rFonts w:ascii="新細明體" w:hAnsi="新細明體" w:cs="新細明體" w:hint="eastAsia"/>
                <w:kern w:val="0"/>
                <w:szCs w:val="24"/>
              </w:rPr>
              <w:t>案，部會審議中者計</w:t>
            </w:r>
            <w:r w:rsidRPr="00E87C03">
              <w:rPr>
                <w:rFonts w:ascii="新細明體" w:hAnsi="新細明體" w:cs="新細明體"/>
                <w:kern w:val="0"/>
                <w:szCs w:val="24"/>
              </w:rPr>
              <w:t>7</w:t>
            </w:r>
            <w:r w:rsidRPr="00E87C03">
              <w:rPr>
                <w:rFonts w:ascii="新細明體" w:hAnsi="新細明體" w:cs="新細明體" w:hint="eastAsia"/>
                <w:kern w:val="0"/>
                <w:szCs w:val="24"/>
              </w:rPr>
              <w:t>案；行政措施</w:t>
            </w:r>
            <w:r w:rsidRPr="00E87C03">
              <w:rPr>
                <w:rFonts w:ascii="新細明體" w:hAnsi="新細明體" w:cs="新細明體"/>
                <w:kern w:val="0"/>
                <w:szCs w:val="24"/>
              </w:rPr>
              <w:t>11</w:t>
            </w:r>
            <w:r w:rsidRPr="00E87C03">
              <w:rPr>
                <w:rFonts w:ascii="新細明體" w:hAnsi="新細明體" w:cs="新細明體" w:hint="eastAsia"/>
                <w:kern w:val="0"/>
                <w:szCs w:val="24"/>
              </w:rPr>
              <w:t>案中，符合兩公約或與兩公約無涉者計有</w:t>
            </w:r>
            <w:r w:rsidRPr="00E87C03">
              <w:rPr>
                <w:rFonts w:ascii="新細明體" w:hAnsi="新細明體" w:cs="新細明體"/>
                <w:kern w:val="0"/>
                <w:szCs w:val="24"/>
              </w:rPr>
              <w:t>5</w:t>
            </w:r>
            <w:r w:rsidRPr="00E87C03">
              <w:rPr>
                <w:rFonts w:ascii="新細明體" w:hAnsi="新細明體" w:cs="新細明體" w:hint="eastAsia"/>
                <w:kern w:val="0"/>
                <w:szCs w:val="24"/>
              </w:rPr>
              <w:t>案，涉及具體個案於訴訟中不宜討論者計有</w:t>
            </w:r>
            <w:r w:rsidRPr="00E87C03">
              <w:rPr>
                <w:rFonts w:ascii="新細明體" w:hAnsi="新細明體" w:cs="新細明體"/>
                <w:kern w:val="0"/>
                <w:szCs w:val="24"/>
              </w:rPr>
              <w:t>2</w:t>
            </w:r>
            <w:r w:rsidRPr="00E87C03">
              <w:rPr>
                <w:rFonts w:ascii="新細明體" w:hAnsi="新細明體" w:cs="新細明體" w:hint="eastAsia"/>
                <w:kern w:val="0"/>
                <w:szCs w:val="24"/>
              </w:rPr>
              <w:t>案，其餘</w:t>
            </w:r>
            <w:r w:rsidRPr="00E87C03">
              <w:rPr>
                <w:rFonts w:ascii="新細明體" w:hAnsi="新細明體" w:cs="新細明體"/>
                <w:kern w:val="0"/>
                <w:szCs w:val="24"/>
              </w:rPr>
              <w:t>4</w:t>
            </w:r>
            <w:r w:rsidRPr="00E87C03">
              <w:rPr>
                <w:rFonts w:ascii="新細明體" w:hAnsi="新細明體" w:cs="新細明體" w:hint="eastAsia"/>
                <w:kern w:val="0"/>
                <w:szCs w:val="24"/>
              </w:rPr>
              <w:t>案預計於</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5</w:t>
            </w:r>
            <w:r w:rsidRPr="00E87C03">
              <w:rPr>
                <w:rFonts w:ascii="新細明體" w:hAnsi="新細明體" w:cs="新細明體" w:hint="eastAsia"/>
                <w:kern w:val="0"/>
                <w:szCs w:val="24"/>
              </w:rPr>
              <w:t>月</w:t>
            </w:r>
            <w:r w:rsidRPr="00E87C03">
              <w:rPr>
                <w:rFonts w:ascii="新細明體" w:hAnsi="新細明體" w:cs="新細明體"/>
                <w:kern w:val="0"/>
                <w:szCs w:val="24"/>
              </w:rPr>
              <w:t>18</w:t>
            </w:r>
            <w:r w:rsidRPr="00E87C03">
              <w:rPr>
                <w:rFonts w:ascii="新細明體" w:hAnsi="新細明體" w:cs="新細明體" w:hint="eastAsia"/>
                <w:kern w:val="0"/>
                <w:szCs w:val="24"/>
              </w:rPr>
              <w:t>日起至</w:t>
            </w:r>
            <w:r w:rsidRPr="00E87C03">
              <w:rPr>
                <w:rFonts w:ascii="新細明體" w:hAnsi="新細明體" w:cs="新細明體"/>
                <w:kern w:val="0"/>
                <w:szCs w:val="24"/>
              </w:rPr>
              <w:t>5</w:t>
            </w:r>
            <w:r w:rsidRPr="00E87C03">
              <w:rPr>
                <w:rFonts w:ascii="新細明體" w:hAnsi="新細明體" w:cs="新細明體" w:hint="eastAsia"/>
                <w:kern w:val="0"/>
                <w:szCs w:val="24"/>
              </w:rPr>
              <w:t>月</w:t>
            </w:r>
            <w:r w:rsidRPr="00E87C03">
              <w:rPr>
                <w:rFonts w:ascii="新細明體" w:hAnsi="新細明體" w:cs="新細明體"/>
                <w:kern w:val="0"/>
                <w:szCs w:val="24"/>
              </w:rPr>
              <w:t>24</w:t>
            </w:r>
            <w:r w:rsidRPr="00E87C03">
              <w:rPr>
                <w:rFonts w:ascii="新細明體" w:hAnsi="新細明體" w:cs="新細明體" w:hint="eastAsia"/>
                <w:kern w:val="0"/>
                <w:szCs w:val="24"/>
              </w:rPr>
              <w:t>日止召開之第</w:t>
            </w:r>
            <w:r w:rsidRPr="00E87C03">
              <w:rPr>
                <w:rFonts w:ascii="新細明體" w:hAnsi="新細明體" w:cs="新細明體"/>
                <w:kern w:val="0"/>
                <w:szCs w:val="24"/>
              </w:rPr>
              <w:t>21</w:t>
            </w:r>
            <w:r w:rsidRPr="00E87C03">
              <w:rPr>
                <w:rFonts w:ascii="新細明體" w:hAnsi="新細明體" w:cs="新細明體" w:hint="eastAsia"/>
                <w:kern w:val="0"/>
                <w:szCs w:val="24"/>
              </w:rPr>
              <w:t>次至第</w:t>
            </w:r>
            <w:r w:rsidRPr="00E87C03">
              <w:rPr>
                <w:rFonts w:ascii="新細明體" w:hAnsi="新細明體" w:cs="新細明體"/>
                <w:kern w:val="0"/>
                <w:szCs w:val="24"/>
              </w:rPr>
              <w:t>22</w:t>
            </w:r>
            <w:r w:rsidRPr="00E87C03">
              <w:rPr>
                <w:rFonts w:ascii="新細明體" w:hAnsi="新細明體" w:cs="新細明體" w:hint="eastAsia"/>
                <w:kern w:val="0"/>
                <w:szCs w:val="24"/>
              </w:rPr>
              <w:t>次複審會議進行審查。</w:t>
            </w:r>
          </w:p>
        </w:tc>
      </w:tr>
      <w:tr w:rsidR="00330DB4" w:rsidRPr="00E87C03" w:rsidTr="005A2C8F">
        <w:trPr>
          <w:trHeight w:val="700"/>
        </w:trPr>
        <w:tc>
          <w:tcPr>
            <w:tcW w:w="345" w:type="pct"/>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938" w:type="pct"/>
            <w:vMerge/>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937" w:type="pct"/>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推動資訊公開與隱私保護</w:t>
            </w:r>
          </w:p>
        </w:tc>
        <w:tc>
          <w:tcPr>
            <w:tcW w:w="2781" w:type="pct"/>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一、</w:t>
            </w:r>
            <w:r w:rsidRPr="00E87C03">
              <w:rPr>
                <w:rFonts w:ascii="新細明體" w:hAnsi="新細明體" w:cs="新細明體"/>
                <w:kern w:val="0"/>
                <w:szCs w:val="24"/>
              </w:rPr>
              <w:t xml:space="preserve"> </w:t>
            </w:r>
            <w:r w:rsidRPr="00E87C03">
              <w:rPr>
                <w:rFonts w:ascii="新細明體" w:hAnsi="新細明體" w:cs="新細明體" w:hint="eastAsia"/>
                <w:kern w:val="0"/>
                <w:szCs w:val="24"/>
              </w:rPr>
              <w:t>本部政府資訊公開法專案小組業經蒐集日本、美國、英國、中國大陸等相關資訊公開統計報告，基於「指標性」與「可操作性」之考量，分析重要之資訊公開業務統計要項，配合檔案法現有檔案應用統計工作，完成本部統計流程及基本統計表格範例初稿。</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二、本部法律事務司已規劃於</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4</w:t>
            </w:r>
            <w:r w:rsidRPr="00E87C03">
              <w:rPr>
                <w:rFonts w:ascii="新細明體" w:hAnsi="新細明體" w:cs="新細明體" w:hint="eastAsia"/>
                <w:kern w:val="0"/>
                <w:szCs w:val="24"/>
              </w:rPr>
              <w:t>月</w:t>
            </w:r>
            <w:r w:rsidRPr="00E87C03">
              <w:rPr>
                <w:rFonts w:ascii="新細明體" w:hAnsi="新細明體" w:cs="新細明體"/>
                <w:kern w:val="0"/>
                <w:szCs w:val="24"/>
              </w:rPr>
              <w:t>18</w:t>
            </w:r>
            <w:r w:rsidRPr="00E87C03">
              <w:rPr>
                <w:rFonts w:ascii="新細明體" w:hAnsi="新細明體" w:cs="新細明體" w:hint="eastAsia"/>
                <w:kern w:val="0"/>
                <w:szCs w:val="24"/>
              </w:rPr>
              <w:t>日及</w:t>
            </w:r>
            <w:r w:rsidRPr="00E87C03">
              <w:rPr>
                <w:rFonts w:ascii="新細明體" w:hAnsi="新細明體" w:cs="新細明體"/>
                <w:kern w:val="0"/>
                <w:szCs w:val="24"/>
              </w:rPr>
              <w:t>25</w:t>
            </w:r>
            <w:r w:rsidRPr="00E87C03">
              <w:rPr>
                <w:rFonts w:ascii="新細明體" w:hAnsi="新細明體" w:cs="新細明體" w:hint="eastAsia"/>
                <w:kern w:val="0"/>
                <w:szCs w:val="24"/>
              </w:rPr>
              <w:t>日分別於高雄及台北舉辦</w:t>
            </w:r>
            <w:r w:rsidRPr="00E87C03">
              <w:rPr>
                <w:rFonts w:ascii="新細明體" w:hAnsi="新細明體" w:cs="新細明體"/>
                <w:kern w:val="0"/>
                <w:szCs w:val="24"/>
              </w:rPr>
              <w:t>2</w:t>
            </w:r>
            <w:r w:rsidRPr="00E87C03">
              <w:rPr>
                <w:rFonts w:ascii="新細明體" w:hAnsi="新細明體" w:cs="新細明體" w:hint="eastAsia"/>
                <w:kern w:val="0"/>
                <w:szCs w:val="24"/>
              </w:rPr>
              <w:t>場「</w:t>
            </w:r>
            <w:r w:rsidRPr="00E87C03">
              <w:rPr>
                <w:rFonts w:ascii="新細明體" w:hAnsi="新細明體" w:cs="新細明體"/>
                <w:kern w:val="0"/>
                <w:szCs w:val="24"/>
              </w:rPr>
              <w:t>100</w:t>
            </w:r>
            <w:r w:rsidRPr="00E87C03">
              <w:rPr>
                <w:rFonts w:ascii="新細明體" w:hAnsi="新細明體" w:cs="新細明體" w:hint="eastAsia"/>
                <w:kern w:val="0"/>
                <w:szCs w:val="24"/>
              </w:rPr>
              <w:t>年度公務機關辦理個人資料保護業務公開作業」，以培訓各機關專責人員辦理個人資料保護業務之能力。</w:t>
            </w:r>
          </w:p>
        </w:tc>
      </w:tr>
      <w:tr w:rsidR="00330DB4" w:rsidRPr="00E87C03" w:rsidTr="005A2C8F">
        <w:trPr>
          <w:trHeight w:val="700"/>
        </w:trPr>
        <w:tc>
          <w:tcPr>
            <w:tcW w:w="345" w:type="pct"/>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3</w:t>
            </w:r>
          </w:p>
        </w:tc>
        <w:tc>
          <w:tcPr>
            <w:tcW w:w="938" w:type="pct"/>
            <w:vMerge w:val="restar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t>嚴正執行法律</w:t>
            </w:r>
          </w:p>
        </w:tc>
        <w:tc>
          <w:tcPr>
            <w:tcW w:w="937" w:type="pct"/>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加強檢肅貪瀆犯罪</w:t>
            </w:r>
          </w:p>
        </w:tc>
        <w:tc>
          <w:tcPr>
            <w:tcW w:w="2781" w:type="pct"/>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一、自</w:t>
            </w:r>
            <w:r w:rsidRPr="00E87C03">
              <w:rPr>
                <w:rFonts w:ascii="新細明體" w:hAnsi="新細明體" w:cs="新細明體"/>
                <w:kern w:val="0"/>
                <w:szCs w:val="24"/>
              </w:rPr>
              <w:t xml:space="preserve"> </w:t>
            </w:r>
            <w:r w:rsidRPr="00E87C03">
              <w:rPr>
                <w:rFonts w:ascii="新細明體" w:hAnsi="新細明體" w:cs="新細明體" w:hint="eastAsia"/>
                <w:kern w:val="0"/>
                <w:szCs w:val="24"/>
              </w:rPr>
              <w:t>馬總統上任以來（</w:t>
            </w:r>
            <w:r w:rsidRPr="00E87C03">
              <w:rPr>
                <w:rFonts w:ascii="新細明體" w:hAnsi="新細明體" w:cs="新細明體"/>
                <w:kern w:val="0"/>
                <w:szCs w:val="24"/>
              </w:rPr>
              <w:t>97</w:t>
            </w:r>
            <w:r w:rsidRPr="00E87C03">
              <w:rPr>
                <w:rFonts w:ascii="新細明體" w:hAnsi="新細明體" w:cs="新細明體" w:hint="eastAsia"/>
                <w:kern w:val="0"/>
                <w:szCs w:val="24"/>
              </w:rPr>
              <w:t>年</w:t>
            </w:r>
            <w:r w:rsidRPr="00E87C03">
              <w:rPr>
                <w:rFonts w:ascii="新細明體" w:hAnsi="新細明體" w:cs="新細明體"/>
                <w:kern w:val="0"/>
                <w:szCs w:val="24"/>
              </w:rPr>
              <w:t>5</w:t>
            </w:r>
            <w:r w:rsidRPr="00E87C03">
              <w:rPr>
                <w:rFonts w:ascii="新細明體" w:hAnsi="新細明體" w:cs="新細明體" w:hint="eastAsia"/>
                <w:kern w:val="0"/>
                <w:szCs w:val="24"/>
              </w:rPr>
              <w:t>月至</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3</w:t>
            </w:r>
            <w:r w:rsidRPr="00E87C03">
              <w:rPr>
                <w:rFonts w:ascii="新細明體" w:hAnsi="新細明體" w:cs="新細明體" w:hint="eastAsia"/>
                <w:kern w:val="0"/>
                <w:szCs w:val="24"/>
              </w:rPr>
              <w:t>月，共計</w:t>
            </w:r>
            <w:r w:rsidRPr="00E87C03">
              <w:rPr>
                <w:rFonts w:ascii="新細明體" w:hAnsi="新細明體" w:cs="新細明體"/>
                <w:kern w:val="0"/>
                <w:szCs w:val="24"/>
              </w:rPr>
              <w:t>35</w:t>
            </w:r>
            <w:r w:rsidRPr="00E87C03">
              <w:rPr>
                <w:rFonts w:ascii="新細明體" w:hAnsi="新細明體" w:cs="新細明體" w:hint="eastAsia"/>
                <w:kern w:val="0"/>
                <w:szCs w:val="24"/>
              </w:rPr>
              <w:t>個月），在掃除黑金及肅貪方面獲致成效如下：</w:t>
            </w:r>
            <w:r w:rsidRPr="00E87C03">
              <w:rPr>
                <w:rFonts w:ascii="新細明體" w:hAnsi="新細明體" w:cs="新細明體"/>
                <w:kern w:val="0"/>
                <w:szCs w:val="24"/>
              </w:rPr>
              <w:t>(</w:t>
            </w:r>
            <w:r w:rsidRPr="00E87C03">
              <w:rPr>
                <w:rFonts w:ascii="新細明體" w:hAnsi="新細明體" w:cs="新細明體" w:hint="eastAsia"/>
                <w:kern w:val="0"/>
                <w:szCs w:val="24"/>
              </w:rPr>
              <w:t>一</w:t>
            </w:r>
            <w:r w:rsidRPr="00E87C03">
              <w:rPr>
                <w:rFonts w:ascii="新細明體" w:hAnsi="新細明體" w:cs="新細明體"/>
                <w:kern w:val="0"/>
                <w:szCs w:val="24"/>
              </w:rPr>
              <w:t>)</w:t>
            </w:r>
            <w:r w:rsidRPr="00E87C03">
              <w:rPr>
                <w:rFonts w:ascii="新細明體" w:hAnsi="新細明體" w:cs="新細明體" w:hint="eastAsia"/>
                <w:kern w:val="0"/>
                <w:szCs w:val="24"/>
              </w:rPr>
              <w:t>各地方法院檢察署偵辦貪瀆案件計起訴</w:t>
            </w:r>
            <w:r w:rsidRPr="00E87C03">
              <w:rPr>
                <w:rFonts w:ascii="新細明體" w:hAnsi="新細明體" w:cs="新細明體"/>
                <w:kern w:val="0"/>
                <w:szCs w:val="24"/>
              </w:rPr>
              <w:t>1,330</w:t>
            </w:r>
            <w:r w:rsidRPr="00E87C03">
              <w:rPr>
                <w:rFonts w:ascii="新細明體" w:hAnsi="新細明體" w:cs="新細明體" w:hint="eastAsia"/>
                <w:kern w:val="0"/>
                <w:szCs w:val="24"/>
              </w:rPr>
              <w:t>件，起訴人次</w:t>
            </w:r>
            <w:r w:rsidRPr="00E87C03">
              <w:rPr>
                <w:rFonts w:ascii="新細明體" w:hAnsi="新細明體" w:cs="新細明體"/>
                <w:kern w:val="0"/>
                <w:szCs w:val="24"/>
              </w:rPr>
              <w:t>4,314</w:t>
            </w:r>
            <w:r w:rsidRPr="00E87C03">
              <w:rPr>
                <w:rFonts w:ascii="新細明體" w:hAnsi="新細明體" w:cs="新細明體" w:hint="eastAsia"/>
                <w:kern w:val="0"/>
                <w:szCs w:val="24"/>
              </w:rPr>
              <w:t>人，起訴案件貪瀆金額共計新臺幣（下同）</w:t>
            </w:r>
            <w:r w:rsidRPr="00E87C03">
              <w:rPr>
                <w:rFonts w:ascii="新細明體" w:hAnsi="新細明體" w:cs="新細明體"/>
                <w:kern w:val="0"/>
                <w:szCs w:val="24"/>
              </w:rPr>
              <w:t>33</w:t>
            </w:r>
            <w:r w:rsidRPr="00E87C03">
              <w:rPr>
                <w:rFonts w:ascii="新細明體" w:hAnsi="新細明體" w:cs="新細明體" w:hint="eastAsia"/>
                <w:kern w:val="0"/>
                <w:szCs w:val="24"/>
              </w:rPr>
              <w:t>億</w:t>
            </w:r>
            <w:r w:rsidRPr="00E87C03">
              <w:rPr>
                <w:rFonts w:ascii="新細明體" w:hAnsi="新細明體" w:cs="新細明體"/>
                <w:kern w:val="0"/>
                <w:szCs w:val="24"/>
              </w:rPr>
              <w:t>4,351</w:t>
            </w:r>
            <w:r w:rsidRPr="00E87C03">
              <w:rPr>
                <w:rFonts w:ascii="新細明體" w:hAnsi="新細明體" w:cs="新細明體" w:hint="eastAsia"/>
                <w:kern w:val="0"/>
                <w:szCs w:val="24"/>
              </w:rPr>
              <w:t>萬</w:t>
            </w:r>
            <w:r w:rsidRPr="00E87C03">
              <w:rPr>
                <w:rFonts w:ascii="新細明體" w:hAnsi="新細明體" w:cs="新細明體"/>
                <w:kern w:val="0"/>
                <w:szCs w:val="24"/>
              </w:rPr>
              <w:t>6,551</w:t>
            </w:r>
            <w:r w:rsidRPr="00E87C03">
              <w:rPr>
                <w:rFonts w:ascii="新細明體" w:hAnsi="新細明體" w:cs="新細明體" w:hint="eastAsia"/>
                <w:kern w:val="0"/>
                <w:szCs w:val="24"/>
              </w:rPr>
              <w:t>元，平均每月起訴</w:t>
            </w:r>
            <w:r w:rsidRPr="00E87C03">
              <w:rPr>
                <w:rFonts w:ascii="新細明體" w:hAnsi="新細明體" w:cs="新細明體"/>
                <w:kern w:val="0"/>
                <w:szCs w:val="24"/>
              </w:rPr>
              <w:t>38</w:t>
            </w:r>
            <w:r w:rsidRPr="00E87C03">
              <w:rPr>
                <w:rFonts w:ascii="新細明體" w:hAnsi="新細明體" w:cs="新細明體" w:hint="eastAsia"/>
                <w:kern w:val="0"/>
                <w:szCs w:val="24"/>
              </w:rPr>
              <w:t>件，起訴人次</w:t>
            </w:r>
            <w:r w:rsidRPr="00E87C03">
              <w:rPr>
                <w:rFonts w:ascii="新細明體" w:hAnsi="新細明體" w:cs="新細明體"/>
                <w:kern w:val="0"/>
                <w:szCs w:val="24"/>
              </w:rPr>
              <w:t>123</w:t>
            </w:r>
            <w:r w:rsidRPr="00E87C03">
              <w:rPr>
                <w:rFonts w:ascii="新細明體" w:hAnsi="新細明體" w:cs="新細明體" w:hint="eastAsia"/>
                <w:kern w:val="0"/>
                <w:szCs w:val="24"/>
              </w:rPr>
              <w:t>人。</w:t>
            </w:r>
            <w:r w:rsidRPr="00E87C03">
              <w:rPr>
                <w:rFonts w:ascii="新細明體" w:hAnsi="新細明體" w:cs="新細明體"/>
                <w:kern w:val="0"/>
                <w:szCs w:val="24"/>
              </w:rPr>
              <w:t>(</w:t>
            </w:r>
            <w:r w:rsidRPr="00E87C03">
              <w:rPr>
                <w:rFonts w:ascii="新細明體" w:hAnsi="新細明體" w:cs="新細明體" w:hint="eastAsia"/>
                <w:kern w:val="0"/>
                <w:szCs w:val="24"/>
              </w:rPr>
              <w:t>二</w:t>
            </w:r>
            <w:r w:rsidRPr="00E87C03">
              <w:rPr>
                <w:rFonts w:ascii="新細明體" w:hAnsi="新細明體" w:cs="新細明體"/>
                <w:kern w:val="0"/>
                <w:szCs w:val="24"/>
              </w:rPr>
              <w:t>)</w:t>
            </w:r>
            <w:r w:rsidRPr="00E87C03">
              <w:rPr>
                <w:rFonts w:ascii="新細明體" w:hAnsi="新細明體" w:cs="新細明體" w:hint="eastAsia"/>
                <w:kern w:val="0"/>
                <w:szCs w:val="24"/>
              </w:rPr>
              <w:t>就該期間已判決確定者（不包括不受理判決及其他）</w:t>
            </w:r>
            <w:r w:rsidRPr="00E87C03">
              <w:rPr>
                <w:rFonts w:ascii="新細明體" w:hAnsi="新細明體" w:cs="新細明體"/>
                <w:kern w:val="0"/>
                <w:szCs w:val="24"/>
              </w:rPr>
              <w:t>1,115</w:t>
            </w:r>
            <w:r w:rsidRPr="00E87C03">
              <w:rPr>
                <w:rFonts w:ascii="新細明體" w:hAnsi="新細明體" w:cs="新細明體" w:hint="eastAsia"/>
                <w:kern w:val="0"/>
                <w:szCs w:val="24"/>
              </w:rPr>
              <w:t>人中，以貪瀆罪起訴經判決有罪者</w:t>
            </w:r>
            <w:r w:rsidRPr="00E87C03">
              <w:rPr>
                <w:rFonts w:ascii="新細明體" w:hAnsi="新細明體" w:cs="新細明體"/>
                <w:kern w:val="0"/>
                <w:szCs w:val="24"/>
              </w:rPr>
              <w:t>458</w:t>
            </w:r>
            <w:r w:rsidRPr="00E87C03">
              <w:rPr>
                <w:rFonts w:ascii="新細明體" w:hAnsi="新細明體" w:cs="新細明體" w:hint="eastAsia"/>
                <w:kern w:val="0"/>
                <w:szCs w:val="24"/>
              </w:rPr>
              <w:t>人；以非貪瀆罪起訴經判決有罪者</w:t>
            </w:r>
            <w:r w:rsidRPr="00E87C03">
              <w:rPr>
                <w:rFonts w:ascii="新細明體" w:hAnsi="新細明體" w:cs="新細明體"/>
                <w:kern w:val="0"/>
                <w:szCs w:val="24"/>
              </w:rPr>
              <w:t>318</w:t>
            </w:r>
            <w:r w:rsidRPr="00E87C03">
              <w:rPr>
                <w:rFonts w:ascii="新細明體" w:hAnsi="新細明體" w:cs="新細明體" w:hint="eastAsia"/>
                <w:kern w:val="0"/>
                <w:szCs w:val="24"/>
              </w:rPr>
              <w:t>人，總計判決有罪者達</w:t>
            </w:r>
            <w:r w:rsidRPr="00E87C03">
              <w:rPr>
                <w:rFonts w:ascii="新細明體" w:hAnsi="新細明體" w:cs="新細明體"/>
                <w:kern w:val="0"/>
                <w:szCs w:val="24"/>
              </w:rPr>
              <w:t>776</w:t>
            </w:r>
            <w:r w:rsidRPr="00E87C03">
              <w:rPr>
                <w:rFonts w:ascii="新細明體" w:hAnsi="新細明體" w:cs="新細明體" w:hint="eastAsia"/>
                <w:kern w:val="0"/>
                <w:szCs w:val="24"/>
              </w:rPr>
              <w:t>人，定罪率占上述判決確定</w:t>
            </w:r>
            <w:r w:rsidRPr="00E87C03">
              <w:rPr>
                <w:rFonts w:ascii="新細明體" w:hAnsi="新細明體" w:cs="新細明體"/>
                <w:kern w:val="0"/>
                <w:szCs w:val="24"/>
              </w:rPr>
              <w:t>1,115</w:t>
            </w:r>
            <w:r w:rsidRPr="00E87C03">
              <w:rPr>
                <w:rFonts w:ascii="新細明體" w:hAnsi="新細明體" w:cs="新細明體" w:hint="eastAsia"/>
                <w:kern w:val="0"/>
                <w:szCs w:val="24"/>
              </w:rPr>
              <w:t>人之</w:t>
            </w:r>
            <w:r w:rsidRPr="00E87C03">
              <w:rPr>
                <w:rFonts w:ascii="新細明體" w:hAnsi="新細明體" w:cs="新細明體"/>
                <w:kern w:val="0"/>
                <w:szCs w:val="24"/>
              </w:rPr>
              <w:t>69.60%</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二、「國家廉政建設行動方案」於</w:t>
            </w:r>
            <w:r w:rsidRPr="00E87C03">
              <w:rPr>
                <w:rFonts w:ascii="新細明體" w:hAnsi="新細明體" w:cs="新細明體"/>
                <w:kern w:val="0"/>
                <w:szCs w:val="24"/>
              </w:rPr>
              <w:t>98</w:t>
            </w:r>
            <w:r w:rsidRPr="00E87C03">
              <w:rPr>
                <w:rFonts w:ascii="新細明體" w:hAnsi="新細明體" w:cs="新細明體" w:hint="eastAsia"/>
                <w:kern w:val="0"/>
                <w:szCs w:val="24"/>
              </w:rPr>
              <w:t>年</w:t>
            </w:r>
            <w:r w:rsidRPr="00E87C03">
              <w:rPr>
                <w:rFonts w:ascii="新細明體" w:hAnsi="新細明體" w:cs="新細明體"/>
                <w:kern w:val="0"/>
                <w:szCs w:val="24"/>
              </w:rPr>
              <w:t>7</w:t>
            </w:r>
            <w:r w:rsidRPr="00E87C03">
              <w:rPr>
                <w:rFonts w:ascii="新細明體" w:hAnsi="新細明體" w:cs="新細明體" w:hint="eastAsia"/>
                <w:kern w:val="0"/>
                <w:szCs w:val="24"/>
              </w:rPr>
              <w:t>月</w:t>
            </w:r>
            <w:r w:rsidRPr="00E87C03">
              <w:rPr>
                <w:rFonts w:ascii="新細明體" w:hAnsi="新細明體" w:cs="新細明體"/>
                <w:kern w:val="0"/>
                <w:szCs w:val="24"/>
              </w:rPr>
              <w:t>8</w:t>
            </w:r>
            <w:r w:rsidRPr="00E87C03">
              <w:rPr>
                <w:rFonts w:ascii="新細明體" w:hAnsi="新細明體" w:cs="新細明體" w:hint="eastAsia"/>
                <w:kern w:val="0"/>
                <w:szCs w:val="24"/>
              </w:rPr>
              <w:t>日正式生效，統計「國家廉政建設行動方案」執行期間計</w:t>
            </w:r>
            <w:r w:rsidRPr="00E87C03">
              <w:rPr>
                <w:rFonts w:ascii="新細明體" w:hAnsi="新細明體" w:cs="新細明體"/>
                <w:kern w:val="0"/>
                <w:szCs w:val="24"/>
              </w:rPr>
              <w:t>21</w:t>
            </w:r>
            <w:r w:rsidRPr="00E87C03">
              <w:rPr>
                <w:rFonts w:ascii="新細明體" w:hAnsi="新細明體" w:cs="新細明體" w:hint="eastAsia"/>
                <w:kern w:val="0"/>
                <w:szCs w:val="24"/>
              </w:rPr>
              <w:t>個月，各地方法院檢察署偵辦貪瀆案件累計起訴</w:t>
            </w:r>
            <w:r w:rsidRPr="00E87C03">
              <w:rPr>
                <w:rFonts w:ascii="新細明體" w:hAnsi="新細明體" w:cs="新細明體"/>
                <w:kern w:val="0"/>
                <w:szCs w:val="24"/>
              </w:rPr>
              <w:t>744</w:t>
            </w:r>
            <w:r w:rsidRPr="00E87C03">
              <w:rPr>
                <w:rFonts w:ascii="新細明體" w:hAnsi="新細明體" w:cs="新細明體" w:hint="eastAsia"/>
                <w:kern w:val="0"/>
                <w:szCs w:val="24"/>
              </w:rPr>
              <w:t>件，起訴人次</w:t>
            </w:r>
            <w:r w:rsidRPr="00E87C03">
              <w:rPr>
                <w:rFonts w:ascii="新細明體" w:hAnsi="新細明體" w:cs="新細明體"/>
                <w:kern w:val="0"/>
                <w:szCs w:val="24"/>
              </w:rPr>
              <w:t>2,173</w:t>
            </w:r>
            <w:r w:rsidRPr="00E87C03">
              <w:rPr>
                <w:rFonts w:ascii="新細明體" w:hAnsi="新細明體" w:cs="新細明體" w:hint="eastAsia"/>
                <w:kern w:val="0"/>
                <w:szCs w:val="24"/>
              </w:rPr>
              <w:t>人，起訴案件貪瀆金額</w:t>
            </w:r>
            <w:r w:rsidRPr="00E87C03">
              <w:rPr>
                <w:rFonts w:ascii="新細明體" w:hAnsi="新細明體" w:cs="新細明體"/>
                <w:kern w:val="0"/>
                <w:szCs w:val="24"/>
              </w:rPr>
              <w:t>18</w:t>
            </w:r>
            <w:r w:rsidRPr="00E87C03">
              <w:rPr>
                <w:rFonts w:ascii="新細明體" w:hAnsi="新細明體" w:cs="新細明體" w:hint="eastAsia"/>
                <w:kern w:val="0"/>
                <w:szCs w:val="24"/>
              </w:rPr>
              <w:t>億</w:t>
            </w:r>
            <w:r w:rsidRPr="00E87C03">
              <w:rPr>
                <w:rFonts w:ascii="新細明體" w:hAnsi="新細明體" w:cs="新細明體"/>
                <w:kern w:val="0"/>
                <w:szCs w:val="24"/>
              </w:rPr>
              <w:t>3,085</w:t>
            </w:r>
            <w:r w:rsidRPr="00E87C03">
              <w:rPr>
                <w:rFonts w:ascii="新細明體" w:hAnsi="新細明體" w:cs="新細明體" w:hint="eastAsia"/>
                <w:kern w:val="0"/>
                <w:szCs w:val="24"/>
              </w:rPr>
              <w:t>萬</w:t>
            </w:r>
            <w:r w:rsidRPr="00E87C03">
              <w:rPr>
                <w:rFonts w:ascii="新細明體" w:hAnsi="新細明體" w:cs="新細明體"/>
                <w:kern w:val="0"/>
                <w:szCs w:val="24"/>
              </w:rPr>
              <w:t>7,215</w:t>
            </w:r>
            <w:r w:rsidRPr="00E87C03">
              <w:rPr>
                <w:rFonts w:ascii="新細明體" w:hAnsi="新細明體" w:cs="新細明體" w:hint="eastAsia"/>
                <w:kern w:val="0"/>
                <w:szCs w:val="24"/>
              </w:rPr>
              <w:t>元，平均每月起訴</w:t>
            </w:r>
            <w:r w:rsidRPr="00E87C03">
              <w:rPr>
                <w:rFonts w:ascii="新細明體" w:hAnsi="新細明體" w:cs="新細明體"/>
                <w:kern w:val="0"/>
                <w:szCs w:val="24"/>
              </w:rPr>
              <w:t>35</w:t>
            </w:r>
            <w:r w:rsidRPr="00E87C03">
              <w:rPr>
                <w:rFonts w:ascii="新細明體" w:hAnsi="新細明體" w:cs="新細明體" w:hint="eastAsia"/>
                <w:kern w:val="0"/>
                <w:szCs w:val="24"/>
              </w:rPr>
              <w:t>件，起訴人次</w:t>
            </w:r>
            <w:r w:rsidRPr="00E87C03">
              <w:rPr>
                <w:rFonts w:ascii="新細明體" w:hAnsi="新細明體" w:cs="新細明體"/>
                <w:kern w:val="0"/>
                <w:szCs w:val="24"/>
              </w:rPr>
              <w:t>103</w:t>
            </w:r>
            <w:r w:rsidRPr="00E87C03">
              <w:rPr>
                <w:rFonts w:ascii="新細明體" w:hAnsi="新細明體" w:cs="新細明體" w:hint="eastAsia"/>
                <w:kern w:val="0"/>
                <w:szCs w:val="24"/>
              </w:rPr>
              <w:t>人。</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lastRenderedPageBreak/>
              <w:t>三、自</w:t>
            </w:r>
            <w:r w:rsidRPr="00E87C03">
              <w:rPr>
                <w:rFonts w:ascii="新細明體" w:hAnsi="新細明體" w:cs="新細明體"/>
                <w:kern w:val="0"/>
                <w:szCs w:val="24"/>
              </w:rPr>
              <w:t>89</w:t>
            </w:r>
            <w:r w:rsidRPr="00E87C03">
              <w:rPr>
                <w:rFonts w:ascii="新細明體" w:hAnsi="新細明體" w:cs="新細明體" w:hint="eastAsia"/>
                <w:kern w:val="0"/>
                <w:szCs w:val="24"/>
              </w:rPr>
              <w:t>年</w:t>
            </w:r>
            <w:r w:rsidRPr="00E87C03">
              <w:rPr>
                <w:rFonts w:ascii="新細明體" w:hAnsi="新細明體" w:cs="新細明體"/>
                <w:kern w:val="0"/>
                <w:szCs w:val="24"/>
              </w:rPr>
              <w:t>7</w:t>
            </w:r>
            <w:r w:rsidRPr="00E87C03">
              <w:rPr>
                <w:rFonts w:ascii="新細明體" w:hAnsi="新細明體" w:cs="新細明體" w:hint="eastAsia"/>
                <w:kern w:val="0"/>
                <w:szCs w:val="24"/>
              </w:rPr>
              <w:t>月迄今計</w:t>
            </w:r>
            <w:r w:rsidRPr="00E87C03">
              <w:rPr>
                <w:rFonts w:ascii="新細明體" w:hAnsi="新細明體" w:cs="新細明體"/>
                <w:kern w:val="0"/>
                <w:szCs w:val="24"/>
              </w:rPr>
              <w:t>129</w:t>
            </w:r>
            <w:r w:rsidRPr="00E87C03">
              <w:rPr>
                <w:rFonts w:ascii="新細明體" w:hAnsi="新細明體" w:cs="新細明體" w:hint="eastAsia"/>
                <w:kern w:val="0"/>
                <w:szCs w:val="24"/>
              </w:rPr>
              <w:t>個月，各地方法院檢察署偵辦貪瀆案件累計起訴</w:t>
            </w:r>
            <w:r w:rsidRPr="00E87C03">
              <w:rPr>
                <w:rFonts w:ascii="新細明體" w:hAnsi="新細明體" w:cs="新細明體"/>
                <w:kern w:val="0"/>
                <w:szCs w:val="24"/>
              </w:rPr>
              <w:t>5,645</w:t>
            </w:r>
            <w:r w:rsidRPr="00E87C03">
              <w:rPr>
                <w:rFonts w:ascii="新細明體" w:hAnsi="新細明體" w:cs="新細明體" w:hint="eastAsia"/>
                <w:kern w:val="0"/>
                <w:szCs w:val="24"/>
              </w:rPr>
              <w:t>件，起訴人次</w:t>
            </w:r>
            <w:r w:rsidRPr="00E87C03">
              <w:rPr>
                <w:rFonts w:ascii="新細明體" w:hAnsi="新細明體" w:cs="新細明體"/>
                <w:kern w:val="0"/>
                <w:szCs w:val="24"/>
              </w:rPr>
              <w:t>15,976</w:t>
            </w:r>
            <w:r w:rsidRPr="00E87C03">
              <w:rPr>
                <w:rFonts w:ascii="新細明體" w:hAnsi="新細明體" w:cs="新細明體" w:hint="eastAsia"/>
                <w:kern w:val="0"/>
                <w:szCs w:val="24"/>
              </w:rPr>
              <w:t>人，起訴案件貪瀆金額</w:t>
            </w:r>
            <w:r w:rsidRPr="00E87C03">
              <w:rPr>
                <w:rFonts w:ascii="新細明體" w:hAnsi="新細明體" w:cs="新細明體"/>
                <w:kern w:val="0"/>
                <w:szCs w:val="24"/>
              </w:rPr>
              <w:t>341</w:t>
            </w:r>
            <w:r w:rsidRPr="00E87C03">
              <w:rPr>
                <w:rFonts w:ascii="新細明體" w:hAnsi="新細明體" w:cs="新細明體" w:hint="eastAsia"/>
                <w:kern w:val="0"/>
                <w:szCs w:val="24"/>
              </w:rPr>
              <w:t>億</w:t>
            </w:r>
            <w:r w:rsidRPr="00E87C03">
              <w:rPr>
                <w:rFonts w:ascii="新細明體" w:hAnsi="新細明體" w:cs="新細明體"/>
                <w:kern w:val="0"/>
                <w:szCs w:val="24"/>
              </w:rPr>
              <w:t>7,649</w:t>
            </w:r>
            <w:r w:rsidRPr="00E87C03">
              <w:rPr>
                <w:rFonts w:ascii="新細明體" w:hAnsi="新細明體" w:cs="新細明體" w:hint="eastAsia"/>
                <w:kern w:val="0"/>
                <w:szCs w:val="24"/>
              </w:rPr>
              <w:t>萬</w:t>
            </w:r>
            <w:r w:rsidRPr="00E87C03">
              <w:rPr>
                <w:rFonts w:ascii="新細明體" w:hAnsi="新細明體" w:cs="新細明體"/>
                <w:kern w:val="0"/>
                <w:szCs w:val="24"/>
              </w:rPr>
              <w:t>8,556.28</w:t>
            </w:r>
            <w:r w:rsidRPr="00E87C03">
              <w:rPr>
                <w:rFonts w:ascii="新細明體" w:hAnsi="新細明體" w:cs="新細明體" w:hint="eastAsia"/>
                <w:kern w:val="0"/>
                <w:szCs w:val="24"/>
              </w:rPr>
              <w:t>元，平均每月起訴</w:t>
            </w:r>
            <w:r w:rsidRPr="00E87C03">
              <w:rPr>
                <w:rFonts w:ascii="新細明體" w:hAnsi="新細明體" w:cs="新細明體"/>
                <w:kern w:val="0"/>
                <w:szCs w:val="24"/>
              </w:rPr>
              <w:t>44</w:t>
            </w:r>
            <w:r w:rsidRPr="00E87C03">
              <w:rPr>
                <w:rFonts w:ascii="新細明體" w:hAnsi="新細明體" w:cs="新細明體" w:hint="eastAsia"/>
                <w:kern w:val="0"/>
                <w:szCs w:val="24"/>
              </w:rPr>
              <w:t>件，起訴人次</w:t>
            </w:r>
            <w:r w:rsidRPr="00E87C03">
              <w:rPr>
                <w:rFonts w:ascii="新細明體" w:hAnsi="新細明體" w:cs="新細明體"/>
                <w:kern w:val="0"/>
                <w:szCs w:val="24"/>
              </w:rPr>
              <w:t>124</w:t>
            </w:r>
            <w:r w:rsidRPr="00E87C03">
              <w:rPr>
                <w:rFonts w:ascii="新細明體" w:hAnsi="新細明體" w:cs="新細明體" w:hint="eastAsia"/>
                <w:kern w:val="0"/>
                <w:szCs w:val="24"/>
              </w:rPr>
              <w:t>人。</w:t>
            </w:r>
            <w:r w:rsidRPr="00E87C03">
              <w:rPr>
                <w:rFonts w:ascii="新細明體" w:hAnsi="新細明體" w:cs="新細明體"/>
                <w:kern w:val="0"/>
                <w:szCs w:val="24"/>
              </w:rPr>
              <w:t xml:space="preserve"> </w:t>
            </w:r>
          </w:p>
        </w:tc>
      </w:tr>
      <w:tr w:rsidR="00330DB4" w:rsidRPr="00E87C03" w:rsidTr="005A2C8F">
        <w:trPr>
          <w:trHeight w:val="700"/>
        </w:trPr>
        <w:tc>
          <w:tcPr>
            <w:tcW w:w="345" w:type="pct"/>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938" w:type="pct"/>
            <w:vMerge/>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937" w:type="pct"/>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加強毒品查緝工作</w:t>
            </w:r>
          </w:p>
        </w:tc>
        <w:tc>
          <w:tcPr>
            <w:tcW w:w="2781" w:type="pct"/>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本期查獲毒品量，按當期鑑定純質淨重之毒品共計</w:t>
            </w:r>
            <w:r w:rsidRPr="00E87C03">
              <w:rPr>
                <w:rFonts w:ascii="新細明體" w:hAnsi="新細明體" w:cs="新細明體"/>
                <w:kern w:val="0"/>
                <w:szCs w:val="24"/>
              </w:rPr>
              <w:t xml:space="preserve">224.8 </w:t>
            </w:r>
            <w:r w:rsidRPr="00E87C03">
              <w:rPr>
                <w:rFonts w:ascii="新細明體" w:hAnsi="新細明體" w:cs="新細明體" w:hint="eastAsia"/>
                <w:kern w:val="0"/>
                <w:szCs w:val="24"/>
              </w:rPr>
              <w:t>公斤，較上年同期減少</w:t>
            </w:r>
            <w:r w:rsidRPr="00E87C03">
              <w:rPr>
                <w:rFonts w:ascii="新細明體" w:hAnsi="新細明體" w:cs="新細明體"/>
                <w:kern w:val="0"/>
                <w:szCs w:val="24"/>
              </w:rPr>
              <w:t>82.0%</w:t>
            </w:r>
            <w:r w:rsidRPr="00E87C03">
              <w:rPr>
                <w:rFonts w:ascii="新細明體" w:hAnsi="新細明體" w:cs="新細明體" w:hint="eastAsia"/>
                <w:kern w:val="0"/>
                <w:szCs w:val="24"/>
              </w:rPr>
              <w:t>。鑑定之純質淨重毒品當中，第一級毒品為</w:t>
            </w:r>
            <w:r w:rsidRPr="00E87C03">
              <w:rPr>
                <w:rFonts w:ascii="新細明體" w:hAnsi="新細明體" w:cs="新細明體"/>
                <w:kern w:val="0"/>
                <w:szCs w:val="24"/>
              </w:rPr>
              <w:t xml:space="preserve">1.9 </w:t>
            </w:r>
            <w:r w:rsidRPr="00E87C03">
              <w:rPr>
                <w:rFonts w:ascii="新細明體" w:hAnsi="新細明體" w:cs="新細明體" w:hint="eastAsia"/>
                <w:kern w:val="0"/>
                <w:szCs w:val="24"/>
              </w:rPr>
              <w:t>公斤（海洛因），第二級毒品</w:t>
            </w:r>
            <w:r w:rsidRPr="00E87C03">
              <w:rPr>
                <w:rFonts w:ascii="新細明體" w:hAnsi="新細明體" w:cs="新細明體"/>
                <w:kern w:val="0"/>
                <w:szCs w:val="24"/>
              </w:rPr>
              <w:t xml:space="preserve">51.2 </w:t>
            </w:r>
            <w:r w:rsidRPr="00E87C03">
              <w:rPr>
                <w:rFonts w:ascii="新細明體" w:hAnsi="新細明體" w:cs="新細明體" w:hint="eastAsia"/>
                <w:kern w:val="0"/>
                <w:szCs w:val="24"/>
              </w:rPr>
              <w:t>公斤（安非他命），第三級毒品</w:t>
            </w:r>
            <w:r w:rsidRPr="00E87C03">
              <w:rPr>
                <w:rFonts w:ascii="新細明體" w:hAnsi="新細明體" w:cs="新細明體"/>
                <w:kern w:val="0"/>
                <w:szCs w:val="24"/>
              </w:rPr>
              <w:t xml:space="preserve">47.9 </w:t>
            </w:r>
            <w:r w:rsidRPr="00E87C03">
              <w:rPr>
                <w:rFonts w:ascii="新細明體" w:hAnsi="新細明體" w:cs="新細明體" w:hint="eastAsia"/>
                <w:kern w:val="0"/>
                <w:szCs w:val="24"/>
              </w:rPr>
              <w:t>公斤（愷他命）及第四級毒品</w:t>
            </w:r>
            <w:r w:rsidRPr="00E87C03">
              <w:rPr>
                <w:rFonts w:ascii="新細明體" w:hAnsi="新細明體" w:cs="新細明體"/>
                <w:kern w:val="0"/>
                <w:szCs w:val="24"/>
              </w:rPr>
              <w:t xml:space="preserve">123.8 </w:t>
            </w:r>
            <w:r w:rsidRPr="00E87C03">
              <w:rPr>
                <w:rFonts w:ascii="新細明體" w:hAnsi="新細明體" w:cs="新細明體" w:hint="eastAsia"/>
                <w:kern w:val="0"/>
                <w:szCs w:val="24"/>
              </w:rPr>
              <w:t>公斤（假麻黃</w:t>
            </w:r>
            <w:r w:rsidRPr="00E87C03">
              <w:rPr>
                <w:rFonts w:ascii="新細明體" w:hAnsi="新細明體" w:cs="新細明體"/>
                <w:kern w:val="0"/>
                <w:szCs w:val="24"/>
              </w:rPr>
              <w:t xml:space="preserve"> </w:t>
            </w:r>
            <w:r w:rsidRPr="00E87C03">
              <w:rPr>
                <w:rFonts w:ascii="新細明體" w:hAnsi="新細明體" w:cs="新細明體" w:hint="eastAsia"/>
                <w:kern w:val="0"/>
                <w:szCs w:val="24"/>
              </w:rPr>
              <w:t>），各級毒品除第二級毒品較上年同期增加</w:t>
            </w:r>
            <w:r w:rsidRPr="00E87C03">
              <w:rPr>
                <w:rFonts w:ascii="新細明體" w:hAnsi="新細明體" w:cs="新細明體"/>
                <w:kern w:val="0"/>
                <w:szCs w:val="24"/>
              </w:rPr>
              <w:t>51.5%</w:t>
            </w:r>
            <w:r w:rsidRPr="00E87C03">
              <w:rPr>
                <w:rFonts w:ascii="新細明體" w:hAnsi="新細明體" w:cs="新細明體" w:hint="eastAsia"/>
                <w:kern w:val="0"/>
                <w:szCs w:val="24"/>
              </w:rPr>
              <w:t>外，其餘皆較上年同期減少。另外，同期間查獲毒品製造工廠計</w:t>
            </w:r>
            <w:r w:rsidRPr="00E87C03">
              <w:rPr>
                <w:rFonts w:ascii="新細明體" w:hAnsi="新細明體" w:cs="新細明體"/>
                <w:kern w:val="0"/>
                <w:szCs w:val="24"/>
              </w:rPr>
              <w:t xml:space="preserve">16 </w:t>
            </w:r>
            <w:r w:rsidRPr="00E87C03">
              <w:rPr>
                <w:rFonts w:ascii="新細明體" w:hAnsi="新細明體" w:cs="新細明體" w:hint="eastAsia"/>
                <w:kern w:val="0"/>
                <w:szCs w:val="24"/>
              </w:rPr>
              <w:t>座。</w:t>
            </w:r>
          </w:p>
        </w:tc>
      </w:tr>
      <w:tr w:rsidR="00330DB4" w:rsidRPr="00E87C03" w:rsidTr="005A2C8F">
        <w:trPr>
          <w:trHeight w:val="700"/>
        </w:trPr>
        <w:tc>
          <w:tcPr>
            <w:tcW w:w="345" w:type="pct"/>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4</w:t>
            </w:r>
          </w:p>
        </w:tc>
        <w:tc>
          <w:tcPr>
            <w:tcW w:w="938" w:type="pct"/>
            <w:vMerge w:val="restar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t>加速獄政改革</w:t>
            </w:r>
          </w:p>
        </w:tc>
        <w:tc>
          <w:tcPr>
            <w:tcW w:w="937" w:type="pct"/>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督導矯正機關囚情動態及應變管理能力，辦理矯正機關年度業務評鑑及專案查核，強化機關應變能力。</w:t>
            </w:r>
          </w:p>
        </w:tc>
        <w:tc>
          <w:tcPr>
            <w:tcW w:w="2781" w:type="pct"/>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一、設置囚情通報中心，每日隨時掌控所屬矯正機關之囚情狀況。</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二、</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1</w:t>
            </w:r>
            <w:r w:rsidRPr="00E87C03">
              <w:rPr>
                <w:rFonts w:ascii="新細明體" w:hAnsi="新細明體" w:cs="新細明體" w:hint="eastAsia"/>
                <w:kern w:val="0"/>
                <w:szCs w:val="24"/>
              </w:rPr>
              <w:t>月</w:t>
            </w:r>
            <w:r w:rsidRPr="00E87C03">
              <w:rPr>
                <w:rFonts w:ascii="新細明體" w:hAnsi="新細明體" w:cs="新細明體"/>
                <w:kern w:val="0"/>
                <w:szCs w:val="24"/>
              </w:rPr>
              <w:t>1</w:t>
            </w:r>
            <w:r w:rsidRPr="00E87C03">
              <w:rPr>
                <w:rFonts w:ascii="新細明體" w:hAnsi="新細明體" w:cs="新細明體" w:hint="eastAsia"/>
                <w:kern w:val="0"/>
                <w:szCs w:val="24"/>
              </w:rPr>
              <w:t>日起至</w:t>
            </w:r>
            <w:r w:rsidRPr="00E87C03">
              <w:rPr>
                <w:rFonts w:ascii="新細明體" w:hAnsi="新細明體" w:cs="新細明體"/>
                <w:kern w:val="0"/>
                <w:szCs w:val="24"/>
              </w:rPr>
              <w:t>3</w:t>
            </w:r>
            <w:r w:rsidRPr="00E87C03">
              <w:rPr>
                <w:rFonts w:ascii="新細明體" w:hAnsi="新細明體" w:cs="新細明體" w:hint="eastAsia"/>
                <w:kern w:val="0"/>
                <w:szCs w:val="24"/>
              </w:rPr>
              <w:t>月</w:t>
            </w:r>
            <w:r w:rsidRPr="00E87C03">
              <w:rPr>
                <w:rFonts w:ascii="新細明體" w:hAnsi="新細明體" w:cs="新細明體"/>
                <w:kern w:val="0"/>
                <w:szCs w:val="24"/>
              </w:rPr>
              <w:t>31</w:t>
            </w:r>
            <w:r w:rsidRPr="00E87C03">
              <w:rPr>
                <w:rFonts w:ascii="新細明體" w:hAnsi="新細明體" w:cs="新細明體" w:hint="eastAsia"/>
                <w:kern w:val="0"/>
                <w:szCs w:val="24"/>
              </w:rPr>
              <w:t>日止，駐區視察前往各矯正機關進行不定期業務巡查，共計</w:t>
            </w:r>
            <w:r w:rsidRPr="00E87C03">
              <w:rPr>
                <w:rFonts w:ascii="新細明體" w:hAnsi="新細明體" w:cs="新細明體"/>
                <w:kern w:val="0"/>
                <w:szCs w:val="24"/>
              </w:rPr>
              <w:t>120</w:t>
            </w:r>
            <w:r w:rsidRPr="00E87C03">
              <w:rPr>
                <w:rFonts w:ascii="新細明體" w:hAnsi="新細明體" w:cs="新細明體" w:hint="eastAsia"/>
                <w:kern w:val="0"/>
                <w:szCs w:val="24"/>
              </w:rPr>
              <w:t>次。</w:t>
            </w:r>
          </w:p>
        </w:tc>
      </w:tr>
      <w:tr w:rsidR="00330DB4" w:rsidRPr="00E87C03" w:rsidTr="005A2C8F">
        <w:trPr>
          <w:trHeight w:val="700"/>
        </w:trPr>
        <w:tc>
          <w:tcPr>
            <w:tcW w:w="345" w:type="pct"/>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938" w:type="pct"/>
            <w:vMerge/>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937" w:type="pct"/>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督導矯正機關充實教化輔助人力，強化延聘合理比例之志願服務人力，提升教化效能。</w:t>
            </w:r>
          </w:p>
        </w:tc>
        <w:tc>
          <w:tcPr>
            <w:tcW w:w="2781" w:type="pct"/>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截至</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3</w:t>
            </w:r>
            <w:r w:rsidRPr="00E87C03">
              <w:rPr>
                <w:rFonts w:ascii="新細明體" w:hAnsi="新細明體" w:cs="新細明體" w:hint="eastAsia"/>
                <w:kern w:val="0"/>
                <w:szCs w:val="24"/>
              </w:rPr>
              <w:t>月</w:t>
            </w:r>
            <w:r w:rsidRPr="00E87C03">
              <w:rPr>
                <w:rFonts w:ascii="新細明體" w:hAnsi="新細明體" w:cs="新細明體"/>
                <w:kern w:val="0"/>
                <w:szCs w:val="24"/>
              </w:rPr>
              <w:t>31</w:t>
            </w:r>
            <w:r w:rsidRPr="00E87C03">
              <w:rPr>
                <w:rFonts w:ascii="新細明體" w:hAnsi="新細明體" w:cs="新細明體" w:hint="eastAsia"/>
                <w:kern w:val="0"/>
                <w:szCs w:val="24"/>
              </w:rPr>
              <w:t>日止，各矯正機關延聘之教誨志工計</w:t>
            </w:r>
            <w:r w:rsidRPr="00E87C03">
              <w:rPr>
                <w:rFonts w:ascii="新細明體" w:hAnsi="新細明體" w:cs="新細明體"/>
                <w:kern w:val="0"/>
                <w:szCs w:val="24"/>
              </w:rPr>
              <w:t>1,378</w:t>
            </w:r>
            <w:r w:rsidRPr="00E87C03">
              <w:rPr>
                <w:rFonts w:ascii="新細明體" w:hAnsi="新細明體" w:cs="新細明體" w:hint="eastAsia"/>
                <w:kern w:val="0"/>
                <w:szCs w:val="24"/>
              </w:rPr>
              <w:t>名、社會志工計</w:t>
            </w:r>
            <w:r w:rsidRPr="00E87C03">
              <w:rPr>
                <w:rFonts w:ascii="新細明體" w:hAnsi="新細明體" w:cs="新細明體"/>
                <w:kern w:val="0"/>
                <w:szCs w:val="24"/>
              </w:rPr>
              <w:t>3,626</w:t>
            </w:r>
            <w:r w:rsidRPr="00E87C03">
              <w:rPr>
                <w:rFonts w:ascii="新細明體" w:hAnsi="新細明體" w:cs="新細明體" w:hint="eastAsia"/>
                <w:kern w:val="0"/>
                <w:szCs w:val="24"/>
              </w:rPr>
              <w:t>名，合計</w:t>
            </w:r>
            <w:r w:rsidRPr="00E87C03">
              <w:rPr>
                <w:rFonts w:ascii="新細明體" w:hAnsi="新細明體" w:cs="新細明體"/>
                <w:kern w:val="0"/>
                <w:szCs w:val="24"/>
              </w:rPr>
              <w:t>5,004</w:t>
            </w:r>
            <w:r w:rsidRPr="00E87C03">
              <w:rPr>
                <w:rFonts w:ascii="新細明體" w:hAnsi="新細明體" w:cs="新細明體" w:hint="eastAsia"/>
                <w:kern w:val="0"/>
                <w:szCs w:val="24"/>
              </w:rPr>
              <w:t>名。社會各界參與認輔之團體計</w:t>
            </w:r>
            <w:r w:rsidRPr="00E87C03">
              <w:rPr>
                <w:rFonts w:ascii="新細明體" w:hAnsi="新細明體" w:cs="新細明體"/>
                <w:kern w:val="0"/>
                <w:szCs w:val="24"/>
              </w:rPr>
              <w:t>286</w:t>
            </w:r>
            <w:r w:rsidRPr="00E87C03">
              <w:rPr>
                <w:rFonts w:ascii="新細明體" w:hAnsi="新細明體" w:cs="新細明體" w:hint="eastAsia"/>
                <w:kern w:val="0"/>
                <w:szCs w:val="24"/>
              </w:rPr>
              <w:t>個（含少年機構</w:t>
            </w:r>
            <w:r w:rsidRPr="00E87C03">
              <w:rPr>
                <w:rFonts w:ascii="新細明體" w:hAnsi="新細明體" w:cs="新細明體"/>
                <w:kern w:val="0"/>
                <w:szCs w:val="24"/>
              </w:rPr>
              <w:t>63</w:t>
            </w:r>
            <w:r w:rsidRPr="00E87C03">
              <w:rPr>
                <w:rFonts w:ascii="新細明體" w:hAnsi="新細明體" w:cs="新細明體" w:hint="eastAsia"/>
                <w:kern w:val="0"/>
                <w:szCs w:val="24"/>
              </w:rPr>
              <w:t>個），收容人接受認輔人數有</w:t>
            </w:r>
            <w:r w:rsidRPr="00E87C03">
              <w:rPr>
                <w:rFonts w:ascii="新細明體" w:hAnsi="新細明體" w:cs="新細明體"/>
                <w:kern w:val="0"/>
                <w:szCs w:val="24"/>
              </w:rPr>
              <w:t>1,687</w:t>
            </w:r>
            <w:r w:rsidRPr="00E87C03">
              <w:rPr>
                <w:rFonts w:ascii="新細明體" w:hAnsi="新細明體" w:cs="新細明體" w:hint="eastAsia"/>
                <w:kern w:val="0"/>
                <w:szCs w:val="24"/>
              </w:rPr>
              <w:t>人（含少年</w:t>
            </w:r>
            <w:r w:rsidRPr="00E87C03">
              <w:rPr>
                <w:rFonts w:ascii="新細明體" w:hAnsi="新細明體" w:cs="新細明體"/>
                <w:kern w:val="0"/>
                <w:szCs w:val="24"/>
              </w:rPr>
              <w:t>559</w:t>
            </w:r>
            <w:r w:rsidRPr="00E87C03">
              <w:rPr>
                <w:rFonts w:ascii="新細明體" w:hAnsi="新細明體" w:cs="新細明體" w:hint="eastAsia"/>
                <w:kern w:val="0"/>
                <w:szCs w:val="24"/>
              </w:rPr>
              <w:t>名）。</w:t>
            </w:r>
          </w:p>
        </w:tc>
      </w:tr>
      <w:tr w:rsidR="00330DB4" w:rsidRPr="00E87C03" w:rsidTr="005A2C8F">
        <w:trPr>
          <w:trHeight w:val="700"/>
        </w:trPr>
        <w:tc>
          <w:tcPr>
            <w:tcW w:w="345" w:type="pct"/>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5</w:t>
            </w:r>
          </w:p>
        </w:tc>
        <w:tc>
          <w:tcPr>
            <w:tcW w:w="938" w:type="pct"/>
            <w:vMerge w:val="restar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t>深化司法保護</w:t>
            </w:r>
          </w:p>
        </w:tc>
        <w:tc>
          <w:tcPr>
            <w:tcW w:w="937" w:type="pct"/>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落實犯罪被害人法律協助</w:t>
            </w:r>
          </w:p>
        </w:tc>
        <w:tc>
          <w:tcPr>
            <w:tcW w:w="2781" w:type="pct"/>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本年度第一季提供法律協助</w:t>
            </w:r>
            <w:r w:rsidRPr="00E87C03">
              <w:rPr>
                <w:rFonts w:ascii="新細明體" w:hAnsi="新細明體" w:cs="新細明體"/>
                <w:kern w:val="0"/>
                <w:szCs w:val="24"/>
              </w:rPr>
              <w:t>1444</w:t>
            </w:r>
            <w:r w:rsidRPr="00E87C03">
              <w:rPr>
                <w:rFonts w:ascii="新細明體" w:hAnsi="新細明體" w:cs="新細明體" w:hint="eastAsia"/>
                <w:kern w:val="0"/>
                <w:szCs w:val="24"/>
              </w:rPr>
              <w:t>人，支出金額</w:t>
            </w:r>
            <w:r w:rsidRPr="00E87C03">
              <w:rPr>
                <w:rFonts w:ascii="新細明體" w:hAnsi="新細明體" w:cs="新細明體"/>
                <w:kern w:val="0"/>
                <w:szCs w:val="24"/>
              </w:rPr>
              <w:t>825,111</w:t>
            </w:r>
            <w:r w:rsidRPr="00E87C03">
              <w:rPr>
                <w:rFonts w:ascii="新細明體" w:hAnsi="新細明體" w:cs="新細明體" w:hint="eastAsia"/>
                <w:kern w:val="0"/>
                <w:szCs w:val="24"/>
              </w:rPr>
              <w:t>元。</w:t>
            </w:r>
          </w:p>
        </w:tc>
      </w:tr>
      <w:tr w:rsidR="00330DB4" w:rsidRPr="00E87C03" w:rsidTr="005A2C8F">
        <w:trPr>
          <w:trHeight w:val="700"/>
        </w:trPr>
        <w:tc>
          <w:tcPr>
            <w:tcW w:w="345" w:type="pct"/>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938" w:type="pct"/>
            <w:vMerge/>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937" w:type="pct"/>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推動社會勞動</w:t>
            </w:r>
          </w:p>
        </w:tc>
        <w:tc>
          <w:tcPr>
            <w:tcW w:w="2781" w:type="pct"/>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一、</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1</w:t>
            </w:r>
            <w:r w:rsidRPr="00E87C03">
              <w:rPr>
                <w:rFonts w:ascii="新細明體" w:hAnsi="新細明體" w:cs="新細明體" w:hint="eastAsia"/>
                <w:kern w:val="0"/>
                <w:szCs w:val="24"/>
              </w:rPr>
              <w:t>至</w:t>
            </w:r>
            <w:r w:rsidRPr="00E87C03">
              <w:rPr>
                <w:rFonts w:ascii="新細明體" w:hAnsi="新細明體" w:cs="新細明體"/>
                <w:kern w:val="0"/>
                <w:szCs w:val="24"/>
              </w:rPr>
              <w:t>3</w:t>
            </w:r>
            <w:r w:rsidRPr="00E87C03">
              <w:rPr>
                <w:rFonts w:ascii="新細明體" w:hAnsi="新細明體" w:cs="新細明體" w:hint="eastAsia"/>
                <w:kern w:val="0"/>
                <w:szCs w:val="24"/>
              </w:rPr>
              <w:t>月各地方法院檢察署針對社會勞動人完成社會勞動之執行者填寫滿意度調查問卷，計有</w:t>
            </w:r>
            <w:r w:rsidRPr="00E87C03">
              <w:rPr>
                <w:rFonts w:ascii="新細明體" w:hAnsi="新細明體" w:cs="新細明體"/>
                <w:kern w:val="0"/>
                <w:szCs w:val="24"/>
              </w:rPr>
              <w:t>2,497</w:t>
            </w:r>
            <w:r w:rsidRPr="00E87C03">
              <w:rPr>
                <w:rFonts w:ascii="新細明體" w:hAnsi="新細明體" w:cs="新細明體" w:hint="eastAsia"/>
                <w:kern w:val="0"/>
                <w:szCs w:val="24"/>
              </w:rPr>
              <w:t>人，其中對於參與社會勞動感到滿意者共有計</w:t>
            </w:r>
            <w:r w:rsidRPr="00E87C03">
              <w:rPr>
                <w:rFonts w:ascii="新細明體" w:hAnsi="新細明體" w:cs="新細明體"/>
                <w:kern w:val="0"/>
                <w:szCs w:val="24"/>
              </w:rPr>
              <w:t>2,308</w:t>
            </w:r>
            <w:r w:rsidRPr="00E87C03">
              <w:rPr>
                <w:rFonts w:ascii="新細明體" w:hAnsi="新細明體" w:cs="新細明體" w:hint="eastAsia"/>
                <w:kern w:val="0"/>
                <w:szCs w:val="24"/>
              </w:rPr>
              <w:t>人，滿意度為</w:t>
            </w:r>
            <w:r w:rsidRPr="00E87C03">
              <w:rPr>
                <w:rFonts w:ascii="新細明體" w:hAnsi="新細明體" w:cs="新細明體"/>
                <w:kern w:val="0"/>
                <w:szCs w:val="24"/>
              </w:rPr>
              <w:t>92.4%</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1</w:t>
            </w:r>
            <w:r w:rsidRPr="00E87C03">
              <w:rPr>
                <w:rFonts w:ascii="新細明體" w:hAnsi="新細明體" w:cs="新細明體" w:hint="eastAsia"/>
                <w:kern w:val="0"/>
                <w:szCs w:val="24"/>
              </w:rPr>
              <w:t>至</w:t>
            </w:r>
            <w:r w:rsidRPr="00E87C03">
              <w:rPr>
                <w:rFonts w:ascii="新細明體" w:hAnsi="新細明體" w:cs="新細明體"/>
                <w:kern w:val="0"/>
                <w:szCs w:val="24"/>
              </w:rPr>
              <w:t>3</w:t>
            </w:r>
            <w:r w:rsidRPr="00E87C03">
              <w:rPr>
                <w:rFonts w:ascii="新細明體" w:hAnsi="新細明體" w:cs="新細明體" w:hint="eastAsia"/>
                <w:kern w:val="0"/>
                <w:szCs w:val="24"/>
              </w:rPr>
              <w:t>月各地方法院檢察署社會勞動執行機關（構）第一季交案執行之機構</w:t>
            </w:r>
            <w:r w:rsidRPr="00E87C03">
              <w:rPr>
                <w:rFonts w:ascii="新細明體" w:hAnsi="新細明體" w:cs="新細明體" w:hint="eastAsia"/>
                <w:kern w:val="0"/>
                <w:szCs w:val="24"/>
              </w:rPr>
              <w:lastRenderedPageBreak/>
              <w:t>有</w:t>
            </w:r>
            <w:r w:rsidRPr="00E87C03">
              <w:rPr>
                <w:rFonts w:ascii="新細明體" w:hAnsi="新細明體" w:cs="新細明體"/>
                <w:kern w:val="0"/>
                <w:szCs w:val="24"/>
              </w:rPr>
              <w:t>912</w:t>
            </w:r>
            <w:r w:rsidRPr="00E87C03">
              <w:rPr>
                <w:rFonts w:ascii="新細明體" w:hAnsi="新細明體" w:cs="新細明體" w:hint="eastAsia"/>
                <w:kern w:val="0"/>
                <w:szCs w:val="24"/>
              </w:rPr>
              <w:t>個，對社會勞動人提供社會勞動感到滿意者有</w:t>
            </w:r>
            <w:r w:rsidRPr="00E87C03">
              <w:rPr>
                <w:rFonts w:ascii="新細明體" w:hAnsi="新細明體" w:cs="新細明體"/>
                <w:kern w:val="0"/>
                <w:szCs w:val="24"/>
              </w:rPr>
              <w:t>875</w:t>
            </w:r>
            <w:r w:rsidRPr="00E87C03">
              <w:rPr>
                <w:rFonts w:ascii="新細明體" w:hAnsi="新細明體" w:cs="新細明體" w:hint="eastAsia"/>
                <w:kern w:val="0"/>
                <w:szCs w:val="24"/>
              </w:rPr>
              <w:t>個，滿意度為</w:t>
            </w:r>
            <w:r w:rsidRPr="00E87C03">
              <w:rPr>
                <w:rFonts w:ascii="新細明體" w:hAnsi="新細明體" w:cs="新細明體"/>
                <w:kern w:val="0"/>
                <w:szCs w:val="24"/>
              </w:rPr>
              <w:t xml:space="preserve">95.9%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三、</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1</w:t>
            </w:r>
            <w:r w:rsidRPr="00E87C03">
              <w:rPr>
                <w:rFonts w:ascii="新細明體" w:hAnsi="新細明體" w:cs="新細明體" w:hint="eastAsia"/>
                <w:kern w:val="0"/>
                <w:szCs w:val="24"/>
              </w:rPr>
              <w:t>月份各地檢署均已完成委外人力招聘工作，共進用</w:t>
            </w:r>
            <w:r w:rsidRPr="00E87C03">
              <w:rPr>
                <w:rFonts w:ascii="新細明體" w:hAnsi="新細明體" w:cs="新細明體"/>
                <w:kern w:val="0"/>
                <w:szCs w:val="24"/>
              </w:rPr>
              <w:t>230</w:t>
            </w:r>
            <w:r w:rsidRPr="00E87C03">
              <w:rPr>
                <w:rFonts w:ascii="新細明體" w:hAnsi="新細明體" w:cs="新細明體" w:hint="eastAsia"/>
                <w:kern w:val="0"/>
                <w:szCs w:val="24"/>
              </w:rPr>
              <w:t>名觀護佐理員。</w:t>
            </w:r>
            <w:r w:rsidRPr="00E87C03">
              <w:rPr>
                <w:rFonts w:ascii="新細明體" w:hAnsi="新細明體" w:cs="新細明體"/>
                <w:kern w:val="0"/>
                <w:szCs w:val="24"/>
              </w:rPr>
              <w:t xml:space="preserve"> </w:t>
            </w:r>
          </w:p>
        </w:tc>
      </w:tr>
      <w:tr w:rsidR="00330DB4" w:rsidRPr="00E87C03" w:rsidTr="005A2C8F">
        <w:trPr>
          <w:trHeight w:val="700"/>
        </w:trPr>
        <w:tc>
          <w:tcPr>
            <w:tcW w:w="345" w:type="pct"/>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938" w:type="pct"/>
            <w:vMerge/>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937" w:type="pct"/>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提升司法保護獎補助經費運用透明化</w:t>
            </w:r>
          </w:p>
        </w:tc>
        <w:tc>
          <w:tcPr>
            <w:tcW w:w="2781" w:type="pct"/>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一、已提報第一季相關獎補助經費內容予本部會計處，送立法院備查。</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二、已按季將補助對象、金額及相關開支明細上網登載於本部全球資訊網「資訊公開」項下「應主動公開資訊」之「支付或接受之補助」</w:t>
            </w:r>
            <w:r w:rsidRPr="00E87C03">
              <w:rPr>
                <w:rFonts w:ascii="新細明體" w:hAnsi="新細明體" w:cs="新細明體"/>
                <w:kern w:val="0"/>
                <w:szCs w:val="24"/>
              </w:rPr>
              <w:t xml:space="preserve"> </w:t>
            </w:r>
          </w:p>
        </w:tc>
      </w:tr>
      <w:tr w:rsidR="00330DB4" w:rsidRPr="00E87C03" w:rsidTr="005A2C8F">
        <w:trPr>
          <w:trHeight w:val="700"/>
        </w:trPr>
        <w:tc>
          <w:tcPr>
            <w:tcW w:w="345" w:type="pc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6</w:t>
            </w:r>
          </w:p>
        </w:tc>
        <w:tc>
          <w:tcPr>
            <w:tcW w:w="938" w:type="pc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t>提升檢察功能</w:t>
            </w:r>
          </w:p>
        </w:tc>
        <w:tc>
          <w:tcPr>
            <w:tcW w:w="937" w:type="pct"/>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提升全國法醫鑑驗品質</w:t>
            </w:r>
          </w:p>
        </w:tc>
        <w:tc>
          <w:tcPr>
            <w:tcW w:w="2781" w:type="pct"/>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一、建立監控機制，強化法務單位的屍體相驗網路通報系統並與衛生單位死亡管理網路通報資料庫連結，以達成死亡管理中非自然死及疑似非自然死案件監督機制。</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二、辦理各類教育訓練及法醫研習會，以培育法醫人才。</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三、持續推動法醫病理實驗室認證業務。</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四、定期辦理各地檢署法醫業務訪視，落實法醫鑑識效能。</w:t>
            </w:r>
          </w:p>
        </w:tc>
      </w:tr>
      <w:tr w:rsidR="00330DB4" w:rsidRPr="00E87C03" w:rsidTr="005A2C8F">
        <w:trPr>
          <w:trHeight w:val="700"/>
        </w:trPr>
        <w:tc>
          <w:tcPr>
            <w:tcW w:w="345" w:type="pc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7</w:t>
            </w:r>
          </w:p>
        </w:tc>
        <w:tc>
          <w:tcPr>
            <w:tcW w:w="938" w:type="pc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t>強化行政執行效能</w:t>
            </w:r>
          </w:p>
        </w:tc>
        <w:tc>
          <w:tcPr>
            <w:tcW w:w="937" w:type="pct"/>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提升投資報酬率</w:t>
            </w:r>
          </w:p>
        </w:tc>
        <w:tc>
          <w:tcPr>
            <w:tcW w:w="2781" w:type="pct"/>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一、運用企業化經營理念，本諸「目標管理、績效評比」之原則，加強執行人員之訓練，充實專業知能，使學習新的執行策略與技巧，輔以替代役及委外人力賡續辦理公法上金錢給付義務逾期不履行之強制執行業務，以降低執行成本，獲致最高執行效益，預定目標值為</w:t>
            </w:r>
            <w:r w:rsidRPr="00E87C03">
              <w:rPr>
                <w:rFonts w:ascii="新細明體" w:hAnsi="新細明體" w:cs="新細明體"/>
                <w:kern w:val="0"/>
                <w:szCs w:val="24"/>
              </w:rPr>
              <w:t>20.00</w:t>
            </w:r>
            <w:r w:rsidRPr="00E87C03">
              <w:rPr>
                <w:rFonts w:ascii="新細明體" w:hAnsi="新細明體" w:cs="新細明體" w:hint="eastAsia"/>
                <w:kern w:val="0"/>
                <w:szCs w:val="24"/>
              </w:rPr>
              <w:t>合理倍數。</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二、查</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1</w:t>
            </w:r>
            <w:r w:rsidRPr="00E87C03">
              <w:rPr>
                <w:rFonts w:ascii="新細明體" w:hAnsi="新細明體" w:cs="新細明體" w:hint="eastAsia"/>
                <w:kern w:val="0"/>
                <w:szCs w:val="24"/>
              </w:rPr>
              <w:t>月至</w:t>
            </w:r>
            <w:r w:rsidRPr="00E87C03">
              <w:rPr>
                <w:rFonts w:ascii="新細明體" w:hAnsi="新細明體" w:cs="新細明體"/>
                <w:kern w:val="0"/>
                <w:szCs w:val="24"/>
              </w:rPr>
              <w:t>4</w:t>
            </w:r>
            <w:r w:rsidRPr="00E87C03">
              <w:rPr>
                <w:rFonts w:ascii="新細明體" w:hAnsi="新細明體" w:cs="新細明體" w:hint="eastAsia"/>
                <w:kern w:val="0"/>
                <w:szCs w:val="24"/>
              </w:rPr>
              <w:t>月徵起金額</w:t>
            </w:r>
            <w:r w:rsidRPr="00E87C03">
              <w:rPr>
                <w:rFonts w:ascii="新細明體" w:hAnsi="新細明體" w:cs="新細明體"/>
                <w:kern w:val="0"/>
                <w:szCs w:val="24"/>
              </w:rPr>
              <w:t>18,317,576,807</w:t>
            </w:r>
            <w:r w:rsidRPr="00E87C03">
              <w:rPr>
                <w:rFonts w:ascii="新細明體" w:hAnsi="新細明體" w:cs="新細明體" w:hint="eastAsia"/>
                <w:kern w:val="0"/>
                <w:szCs w:val="24"/>
              </w:rPr>
              <w:t>元，預算累計支用數</w:t>
            </w:r>
            <w:r w:rsidRPr="00E87C03">
              <w:rPr>
                <w:rFonts w:ascii="新細明體" w:hAnsi="新細明體" w:cs="新細明體"/>
                <w:kern w:val="0"/>
                <w:szCs w:val="24"/>
              </w:rPr>
              <w:t>552,723,562</w:t>
            </w:r>
            <w:r w:rsidRPr="00E87C03">
              <w:rPr>
                <w:rFonts w:ascii="新細明體" w:hAnsi="新細明體" w:cs="新細明體" w:hint="eastAsia"/>
                <w:kern w:val="0"/>
                <w:szCs w:val="24"/>
              </w:rPr>
              <w:t>元，投資報酬率</w:t>
            </w:r>
            <w:r w:rsidRPr="00E87C03">
              <w:rPr>
                <w:rFonts w:ascii="新細明體" w:hAnsi="新細明體" w:cs="新細明體"/>
                <w:kern w:val="0"/>
                <w:szCs w:val="24"/>
              </w:rPr>
              <w:t>33.14</w:t>
            </w:r>
            <w:r w:rsidRPr="00E87C03">
              <w:rPr>
                <w:rFonts w:ascii="新細明體" w:hAnsi="新細明體" w:cs="新細明體" w:hint="eastAsia"/>
                <w:kern w:val="0"/>
                <w:szCs w:val="24"/>
              </w:rPr>
              <w:t>倍。</w:t>
            </w:r>
          </w:p>
        </w:tc>
      </w:tr>
      <w:tr w:rsidR="00330DB4" w:rsidRPr="00E87C03" w:rsidTr="005A2C8F">
        <w:trPr>
          <w:trHeight w:val="700"/>
        </w:trPr>
        <w:tc>
          <w:tcPr>
            <w:tcW w:w="345" w:type="pct"/>
            <w:vMerge w:val="restart"/>
            <w:tcBorders>
              <w:top w:val="outset" w:sz="6" w:space="0" w:color="000000"/>
              <w:bottom w:val="outset" w:sz="6" w:space="0" w:color="000000"/>
              <w:right w:val="outset" w:sz="6" w:space="0" w:color="000000"/>
            </w:tcBorders>
          </w:tcPr>
          <w:p w:rsidR="00330DB4" w:rsidRPr="00E87C03" w:rsidRDefault="00330DB4" w:rsidP="00B41448">
            <w:pPr>
              <w:widowControl/>
              <w:spacing w:line="360" w:lineRule="exact"/>
              <w:jc w:val="center"/>
              <w:rPr>
                <w:rFonts w:ascii="新細明體" w:hAnsi="新細明體" w:cs="新細明體"/>
                <w:kern w:val="0"/>
                <w:szCs w:val="24"/>
              </w:rPr>
            </w:pPr>
            <w:r w:rsidRPr="00E87C03">
              <w:rPr>
                <w:rFonts w:ascii="新細明體" w:hAnsi="新細明體" w:cs="新細明體"/>
                <w:kern w:val="0"/>
                <w:szCs w:val="24"/>
              </w:rPr>
              <w:t>8</w:t>
            </w:r>
          </w:p>
        </w:tc>
        <w:tc>
          <w:tcPr>
            <w:tcW w:w="938" w:type="pct"/>
            <w:vMerge w:val="restart"/>
            <w:tcBorders>
              <w:top w:val="outset" w:sz="6" w:space="0" w:color="000000"/>
              <w:left w:val="outset" w:sz="6" w:space="0" w:color="000000"/>
              <w:bottom w:val="outset" w:sz="6" w:space="0" w:color="000000"/>
              <w:right w:val="outset" w:sz="6" w:space="0" w:color="000000"/>
            </w:tcBorders>
          </w:tcPr>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t>組織學習數位化</w:t>
            </w:r>
          </w:p>
        </w:tc>
        <w:tc>
          <w:tcPr>
            <w:tcW w:w="937" w:type="pct"/>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建置法務專業數位課程</w:t>
            </w:r>
          </w:p>
        </w:tc>
        <w:tc>
          <w:tcPr>
            <w:tcW w:w="2781" w:type="pct"/>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一、</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1</w:t>
            </w:r>
            <w:r w:rsidRPr="00E87C03">
              <w:rPr>
                <w:rFonts w:ascii="新細明體" w:hAnsi="新細明體" w:cs="新細明體" w:hint="eastAsia"/>
                <w:kern w:val="0"/>
                <w:szCs w:val="24"/>
              </w:rPr>
              <w:t>月至</w:t>
            </w:r>
            <w:r w:rsidRPr="00E87C03">
              <w:rPr>
                <w:rFonts w:ascii="新細明體" w:hAnsi="新細明體" w:cs="新細明體"/>
                <w:kern w:val="0"/>
                <w:szCs w:val="24"/>
              </w:rPr>
              <w:t>5</w:t>
            </w:r>
            <w:r w:rsidRPr="00E87C03">
              <w:rPr>
                <w:rFonts w:ascii="新細明體" w:hAnsi="新細明體" w:cs="新細明體" w:hint="eastAsia"/>
                <w:kern w:val="0"/>
                <w:szCs w:val="24"/>
              </w:rPr>
              <w:t>月底止，已建置「外籍配偶及其子女」及「公務人員退休法修正重點說明」等</w:t>
            </w:r>
            <w:r w:rsidRPr="00E87C03">
              <w:rPr>
                <w:rFonts w:ascii="新細明體" w:hAnsi="新細明體" w:cs="新細明體"/>
                <w:kern w:val="0"/>
                <w:szCs w:val="24"/>
              </w:rPr>
              <w:t>2</w:t>
            </w:r>
            <w:r w:rsidRPr="00E87C03">
              <w:rPr>
                <w:rFonts w:ascii="新細明體" w:hAnsi="新細明體" w:cs="新細明體" w:hint="eastAsia"/>
                <w:kern w:val="0"/>
                <w:szCs w:val="24"/>
              </w:rPr>
              <w:t>門課程。</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二、</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5</w:t>
            </w:r>
            <w:r w:rsidRPr="00E87C03">
              <w:rPr>
                <w:rFonts w:ascii="新細明體" w:hAnsi="新細明體" w:cs="新細明體" w:hint="eastAsia"/>
                <w:kern w:val="0"/>
                <w:szCs w:val="24"/>
              </w:rPr>
              <w:t>月底止，已將「外籍配偶及其子女」數位課程</w:t>
            </w:r>
            <w:r w:rsidRPr="00E87C03">
              <w:rPr>
                <w:rFonts w:ascii="新細明體" w:hAnsi="新細明體" w:cs="新細明體"/>
                <w:kern w:val="0"/>
                <w:szCs w:val="24"/>
              </w:rPr>
              <w:t>1</w:t>
            </w:r>
            <w:r w:rsidRPr="00E87C03">
              <w:rPr>
                <w:rFonts w:ascii="新細明體" w:hAnsi="新細明體" w:cs="新細明體" w:hint="eastAsia"/>
                <w:kern w:val="0"/>
                <w:szCs w:val="24"/>
              </w:rPr>
              <w:t>門提供公務人力發展中心「</w:t>
            </w:r>
            <w:r w:rsidRPr="00E87C03">
              <w:rPr>
                <w:rFonts w:ascii="新細明體" w:hAnsi="新細明體" w:cs="新細明體"/>
                <w:kern w:val="0"/>
                <w:szCs w:val="24"/>
              </w:rPr>
              <w:t>e</w:t>
            </w:r>
            <w:r w:rsidRPr="00E87C03">
              <w:rPr>
                <w:rFonts w:ascii="新細明體" w:hAnsi="新細明體" w:cs="新細明體" w:hint="eastAsia"/>
                <w:kern w:val="0"/>
                <w:szCs w:val="24"/>
              </w:rPr>
              <w:t>等公務園」數位學習平台使用。</w:t>
            </w:r>
          </w:p>
        </w:tc>
      </w:tr>
      <w:tr w:rsidR="00330DB4" w:rsidRPr="00E87C03" w:rsidTr="005A2C8F">
        <w:trPr>
          <w:trHeight w:val="700"/>
        </w:trPr>
        <w:tc>
          <w:tcPr>
            <w:tcW w:w="345" w:type="pct"/>
            <w:vMerge/>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938" w:type="pct"/>
            <w:vMerge/>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rPr>
                <w:rFonts w:ascii="新細明體" w:cs="新細明體"/>
                <w:kern w:val="0"/>
                <w:szCs w:val="24"/>
              </w:rPr>
            </w:pPr>
          </w:p>
        </w:tc>
        <w:tc>
          <w:tcPr>
            <w:tcW w:w="937" w:type="pct"/>
            <w:tcBorders>
              <w:top w:val="outset" w:sz="6" w:space="0" w:color="000000"/>
              <w:left w:val="outset" w:sz="6" w:space="0" w:color="000000"/>
              <w:bottom w:val="outset" w:sz="6" w:space="0" w:color="000000"/>
              <w:right w:val="outset" w:sz="6" w:space="0" w:color="000000"/>
            </w:tcBorders>
          </w:tcPr>
          <w:p w:rsidR="00330DB4" w:rsidRPr="00E87C03" w:rsidRDefault="00330DB4" w:rsidP="004A477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推廣本部數位學習平台</w:t>
            </w:r>
          </w:p>
        </w:tc>
        <w:tc>
          <w:tcPr>
            <w:tcW w:w="2781" w:type="pct"/>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一、</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1</w:t>
            </w:r>
            <w:r w:rsidRPr="00E87C03">
              <w:rPr>
                <w:rFonts w:ascii="新細明體" w:hAnsi="新細明體" w:cs="新細明體" w:hint="eastAsia"/>
                <w:kern w:val="0"/>
                <w:szCs w:val="24"/>
              </w:rPr>
              <w:t>月至</w:t>
            </w:r>
            <w:r w:rsidRPr="00E87C03">
              <w:rPr>
                <w:rFonts w:ascii="新細明體" w:hAnsi="新細明體" w:cs="新細明體"/>
                <w:kern w:val="0"/>
                <w:szCs w:val="24"/>
              </w:rPr>
              <w:t>5</w:t>
            </w:r>
            <w:r w:rsidRPr="00E87C03">
              <w:rPr>
                <w:rFonts w:ascii="新細明體" w:hAnsi="新細明體" w:cs="新細明體" w:hint="eastAsia"/>
                <w:kern w:val="0"/>
                <w:szCs w:val="24"/>
              </w:rPr>
              <w:t>月底止，已有</w:t>
            </w:r>
            <w:r w:rsidRPr="00E87C03">
              <w:rPr>
                <w:rFonts w:ascii="新細明體" w:hAnsi="新細明體" w:cs="新細明體"/>
                <w:kern w:val="0"/>
                <w:szCs w:val="24"/>
              </w:rPr>
              <w:t>28,165</w:t>
            </w:r>
            <w:r w:rsidRPr="00E87C03">
              <w:rPr>
                <w:rFonts w:ascii="新細明體" w:hAnsi="新細明體" w:cs="新細明體" w:hint="eastAsia"/>
                <w:kern w:val="0"/>
                <w:szCs w:val="24"/>
              </w:rPr>
              <w:t>人次使用。</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5</w:t>
            </w:r>
            <w:r w:rsidRPr="00E87C03">
              <w:rPr>
                <w:rFonts w:ascii="新細明體" w:hAnsi="新細明體" w:cs="新細明體" w:hint="eastAsia"/>
                <w:kern w:val="0"/>
                <w:szCs w:val="24"/>
              </w:rPr>
              <w:t>月底止，已自製「從美好人生談</w:t>
            </w:r>
            <w:r w:rsidRPr="00E87C03">
              <w:rPr>
                <w:rFonts w:ascii="新細明體" w:hAnsi="新細明體" w:cs="新細明體" w:hint="eastAsia"/>
                <w:kern w:val="0"/>
                <w:szCs w:val="24"/>
              </w:rPr>
              <w:lastRenderedPageBreak/>
              <w:t>公務倫理」及「公務人員退休法修正重點說明」等</w:t>
            </w:r>
            <w:r w:rsidRPr="00E87C03">
              <w:rPr>
                <w:rFonts w:ascii="新細明體" w:hAnsi="新細明體" w:cs="新細明體"/>
                <w:kern w:val="0"/>
                <w:szCs w:val="24"/>
              </w:rPr>
              <w:t>2</w:t>
            </w:r>
            <w:r w:rsidRPr="00E87C03">
              <w:rPr>
                <w:rFonts w:ascii="新細明體" w:hAnsi="新細明體" w:cs="新細明體" w:hint="eastAsia"/>
                <w:kern w:val="0"/>
                <w:szCs w:val="24"/>
              </w:rPr>
              <w:t>門數位課程並置於本部數位學習平台。</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三、</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5</w:t>
            </w:r>
            <w:r w:rsidRPr="00E87C03">
              <w:rPr>
                <w:rFonts w:ascii="新細明體" w:hAnsi="新細明體" w:cs="新細明體" w:hint="eastAsia"/>
                <w:kern w:val="0"/>
                <w:szCs w:val="24"/>
              </w:rPr>
              <w:t>月底止，已錄影製作部內辦理之人文關懷講座「從美好人生談公務倫理」</w:t>
            </w:r>
            <w:r w:rsidRPr="00E87C03">
              <w:rPr>
                <w:rFonts w:ascii="新細明體" w:hAnsi="新細明體" w:cs="新細明體"/>
                <w:kern w:val="0"/>
                <w:szCs w:val="24"/>
              </w:rPr>
              <w:t>1</w:t>
            </w:r>
            <w:r w:rsidRPr="00E87C03">
              <w:rPr>
                <w:rFonts w:ascii="新細明體" w:hAnsi="新細明體" w:cs="新細明體" w:hint="eastAsia"/>
                <w:kern w:val="0"/>
                <w:szCs w:val="24"/>
              </w:rPr>
              <w:t>門課程，並置於本部數位學習平台供所屬機關同仁閱讀。</w:t>
            </w:r>
          </w:p>
        </w:tc>
      </w:tr>
    </w:tbl>
    <w:p w:rsidR="00330DB4" w:rsidRPr="00E87C03" w:rsidRDefault="00330DB4" w:rsidP="00B41448">
      <w:pPr>
        <w:widowControl/>
        <w:spacing w:line="360" w:lineRule="exact"/>
        <w:rPr>
          <w:rFonts w:ascii="新細明體" w:cs="新細明體"/>
          <w:kern w:val="0"/>
          <w:szCs w:val="24"/>
        </w:rPr>
      </w:pPr>
      <w:r w:rsidRPr="00E87C03">
        <w:rPr>
          <w:rFonts w:ascii="新細明體" w:hAnsi="新細明體" w:cs="新細明體" w:hint="eastAsia"/>
          <w:kern w:val="0"/>
          <w:szCs w:val="24"/>
        </w:rPr>
        <w:lastRenderedPageBreak/>
        <w:t>（二）共同性指標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572"/>
        <w:gridCol w:w="1560"/>
        <w:gridCol w:w="1561"/>
        <w:gridCol w:w="4629"/>
      </w:tblGrid>
      <w:tr w:rsidR="00330DB4" w:rsidRPr="00E87C03" w:rsidTr="005A2C8F">
        <w:tc>
          <w:tcPr>
            <w:tcW w:w="344" w:type="pct"/>
            <w:tcBorders>
              <w:top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編號</w:t>
            </w:r>
          </w:p>
        </w:tc>
        <w:tc>
          <w:tcPr>
            <w:tcW w:w="937" w:type="pct"/>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共同性目標</w:t>
            </w:r>
          </w:p>
        </w:tc>
        <w:tc>
          <w:tcPr>
            <w:tcW w:w="938" w:type="pct"/>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共同性指標</w:t>
            </w:r>
          </w:p>
        </w:tc>
        <w:tc>
          <w:tcPr>
            <w:tcW w:w="2781" w:type="pct"/>
            <w:tcBorders>
              <w:top w:val="outset" w:sz="6" w:space="0" w:color="000000"/>
              <w:left w:val="outset" w:sz="6" w:space="0" w:color="000000"/>
              <w:bottom w:val="outset" w:sz="6" w:space="0" w:color="000000"/>
            </w:tcBorders>
            <w:vAlign w:val="center"/>
          </w:tcPr>
          <w:p w:rsidR="00330DB4" w:rsidRPr="00E87C03" w:rsidRDefault="00330DB4" w:rsidP="00B41448">
            <w:pPr>
              <w:widowControl/>
              <w:spacing w:line="360" w:lineRule="exact"/>
              <w:jc w:val="center"/>
              <w:rPr>
                <w:rFonts w:ascii="新細明體" w:cs="新細明體"/>
                <w:kern w:val="0"/>
                <w:szCs w:val="24"/>
              </w:rPr>
            </w:pPr>
            <w:r w:rsidRPr="00E87C03">
              <w:rPr>
                <w:rFonts w:ascii="新細明體" w:hAnsi="新細明體" w:cs="新細明體" w:hint="eastAsia"/>
                <w:kern w:val="0"/>
                <w:szCs w:val="24"/>
              </w:rPr>
              <w:t>績效衡量暨達成情形分析</w:t>
            </w:r>
          </w:p>
        </w:tc>
      </w:tr>
      <w:tr w:rsidR="00330DB4" w:rsidRPr="00E87C03" w:rsidTr="005A2C8F">
        <w:trPr>
          <w:trHeight w:val="700"/>
        </w:trPr>
        <w:tc>
          <w:tcPr>
            <w:tcW w:w="344" w:type="pct"/>
            <w:vMerge w:val="restart"/>
            <w:tcBorders>
              <w:top w:val="outset" w:sz="6" w:space="0" w:color="000000"/>
              <w:bottom w:val="outset" w:sz="6" w:space="0" w:color="000000"/>
              <w:right w:val="outset" w:sz="6" w:space="0" w:color="000000"/>
            </w:tcBorders>
          </w:tcPr>
          <w:p w:rsidR="00330DB4" w:rsidRPr="00E87C03" w:rsidRDefault="00330DB4" w:rsidP="005058D2">
            <w:pPr>
              <w:widowControl/>
              <w:spacing w:line="360" w:lineRule="exact"/>
              <w:jc w:val="both"/>
              <w:rPr>
                <w:rFonts w:ascii="新細明體" w:hAnsi="新細明體" w:cs="新細明體"/>
                <w:kern w:val="0"/>
                <w:szCs w:val="24"/>
              </w:rPr>
            </w:pPr>
            <w:r w:rsidRPr="00E87C03">
              <w:rPr>
                <w:rFonts w:ascii="新細明體" w:hAnsi="新細明體" w:cs="新細明體"/>
                <w:kern w:val="0"/>
                <w:szCs w:val="24"/>
              </w:rPr>
              <w:t>1</w:t>
            </w:r>
          </w:p>
        </w:tc>
        <w:tc>
          <w:tcPr>
            <w:tcW w:w="937" w:type="pct"/>
            <w:vMerge w:val="restart"/>
            <w:tcBorders>
              <w:top w:val="outset" w:sz="6" w:space="0" w:color="000000"/>
              <w:left w:val="outset" w:sz="6" w:space="0" w:color="000000"/>
              <w:bottom w:val="outset" w:sz="6" w:space="0" w:color="000000"/>
              <w:right w:val="outset" w:sz="6" w:space="0" w:color="000000"/>
            </w:tcBorders>
          </w:tcPr>
          <w:p w:rsidR="00330DB4" w:rsidRPr="00E87C03" w:rsidRDefault="00330DB4" w:rsidP="005058D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提升研發量能</w:t>
            </w:r>
          </w:p>
        </w:tc>
        <w:tc>
          <w:tcPr>
            <w:tcW w:w="938" w:type="pct"/>
            <w:tcBorders>
              <w:top w:val="outset" w:sz="6" w:space="0" w:color="000000"/>
              <w:left w:val="outset" w:sz="6" w:space="0" w:color="000000"/>
              <w:bottom w:val="outset" w:sz="6" w:space="0" w:color="000000"/>
              <w:right w:val="outset" w:sz="6" w:space="0" w:color="000000"/>
            </w:tcBorders>
          </w:tcPr>
          <w:p w:rsidR="00330DB4" w:rsidRPr="00E87C03" w:rsidRDefault="00330DB4" w:rsidP="005058D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行政及政策研究經費比率</w:t>
            </w:r>
          </w:p>
        </w:tc>
        <w:tc>
          <w:tcPr>
            <w:tcW w:w="2781" w:type="pct"/>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一、</w:t>
            </w:r>
            <w:r w:rsidRPr="00E87C03">
              <w:rPr>
                <w:rFonts w:ascii="新細明體" w:hAnsi="新細明體" w:cs="新細明體"/>
                <w:kern w:val="0"/>
                <w:szCs w:val="24"/>
              </w:rPr>
              <w:t>100</w:t>
            </w:r>
            <w:r w:rsidRPr="00E87C03">
              <w:rPr>
                <w:rFonts w:ascii="新細明體" w:hAnsi="新細明體" w:cs="新細明體" w:hint="eastAsia"/>
                <w:kern w:val="0"/>
                <w:szCs w:val="24"/>
              </w:rPr>
              <w:t>年度編列行政及政策研究經費預算</w:t>
            </w:r>
            <w:r w:rsidRPr="00E87C03">
              <w:rPr>
                <w:rFonts w:ascii="新細明體" w:hAnsi="新細明體" w:cs="新細明體"/>
                <w:kern w:val="0"/>
                <w:szCs w:val="24"/>
              </w:rPr>
              <w:t>3,780</w:t>
            </w:r>
            <w:r w:rsidRPr="00E87C03">
              <w:rPr>
                <w:rFonts w:ascii="新細明體" w:hAnsi="新細明體" w:cs="新細明體" w:hint="eastAsia"/>
                <w:kern w:val="0"/>
                <w:szCs w:val="24"/>
              </w:rPr>
              <w:t>千元，目標值預估占全年度預算數之</w:t>
            </w:r>
            <w:r w:rsidRPr="00E87C03">
              <w:rPr>
                <w:rFonts w:ascii="新細明體" w:hAnsi="新細明體" w:cs="新細明體"/>
                <w:kern w:val="0"/>
                <w:szCs w:val="24"/>
              </w:rPr>
              <w:t>0.15%</w:t>
            </w:r>
            <w:r w:rsidRPr="00E87C03">
              <w:rPr>
                <w:rFonts w:ascii="新細明體" w:hAnsi="新細明體" w:cs="新細明體" w:hint="eastAsia"/>
                <w:kern w:val="0"/>
                <w:szCs w:val="24"/>
              </w:rPr>
              <w:t>。</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二、</w:t>
            </w:r>
            <w:r w:rsidRPr="00E87C03">
              <w:rPr>
                <w:rFonts w:ascii="新細明體" w:hAnsi="新細明體" w:cs="新細明體"/>
                <w:kern w:val="0"/>
                <w:szCs w:val="24"/>
              </w:rPr>
              <w:t>100</w:t>
            </w:r>
            <w:r w:rsidRPr="00E87C03">
              <w:rPr>
                <w:rFonts w:ascii="新細明體" w:hAnsi="新細明體" w:cs="新細明體" w:hint="eastAsia"/>
                <w:kern w:val="0"/>
                <w:szCs w:val="24"/>
              </w:rPr>
              <w:t>年度辦理之行政及政策類委託研究計有「民法債編商品責任及定型化契約規範之檢討─以交易地位不對等的平衡及消費者保護的發展趨勢為例」、「遣送人犯及移管受刑人法制之研究（含外國刑事判決之承認）」及「法務部所屬機關辦公廳舍公共建設專案資產活化研究計畫」業已發包完成。</w:t>
            </w:r>
            <w:r w:rsidRPr="00E87C03">
              <w:rPr>
                <w:rFonts w:ascii="新細明體" w:hAnsi="新細明體" w:cs="新細明體"/>
                <w:kern w:val="0"/>
                <w:szCs w:val="24"/>
              </w:rPr>
              <w:t xml:space="preserve"> </w:t>
            </w:r>
          </w:p>
        </w:tc>
      </w:tr>
      <w:tr w:rsidR="00330DB4" w:rsidRPr="00E87C03" w:rsidTr="005A2C8F">
        <w:trPr>
          <w:trHeight w:val="700"/>
        </w:trPr>
        <w:tc>
          <w:tcPr>
            <w:tcW w:w="344" w:type="pct"/>
            <w:vMerge/>
            <w:tcBorders>
              <w:top w:val="outset" w:sz="6" w:space="0" w:color="000000"/>
              <w:bottom w:val="outset" w:sz="6" w:space="0" w:color="000000"/>
              <w:right w:val="outset" w:sz="6" w:space="0" w:color="000000"/>
            </w:tcBorders>
            <w:vAlign w:val="center"/>
          </w:tcPr>
          <w:p w:rsidR="00330DB4" w:rsidRPr="00E87C03" w:rsidRDefault="00330DB4" w:rsidP="005058D2">
            <w:pPr>
              <w:widowControl/>
              <w:spacing w:line="360" w:lineRule="exact"/>
              <w:jc w:val="both"/>
              <w:rPr>
                <w:rFonts w:ascii="新細明體" w:cs="新細明體"/>
                <w:kern w:val="0"/>
                <w:szCs w:val="24"/>
              </w:rPr>
            </w:pPr>
          </w:p>
        </w:tc>
        <w:tc>
          <w:tcPr>
            <w:tcW w:w="937" w:type="pct"/>
            <w:vMerge/>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5058D2">
            <w:pPr>
              <w:widowControl/>
              <w:spacing w:line="360" w:lineRule="exact"/>
              <w:jc w:val="both"/>
              <w:rPr>
                <w:rFonts w:ascii="新細明體" w:cs="新細明體"/>
                <w:kern w:val="0"/>
                <w:szCs w:val="24"/>
              </w:rPr>
            </w:pPr>
          </w:p>
        </w:tc>
        <w:tc>
          <w:tcPr>
            <w:tcW w:w="938" w:type="pct"/>
            <w:tcBorders>
              <w:top w:val="outset" w:sz="6" w:space="0" w:color="000000"/>
              <w:left w:val="outset" w:sz="6" w:space="0" w:color="000000"/>
              <w:bottom w:val="outset" w:sz="6" w:space="0" w:color="000000"/>
              <w:right w:val="outset" w:sz="6" w:space="0" w:color="000000"/>
            </w:tcBorders>
          </w:tcPr>
          <w:p w:rsidR="00330DB4" w:rsidRPr="00E87C03" w:rsidRDefault="00330DB4" w:rsidP="005058D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推動法規鬆綁：主管法規檢討訂修完成率</w:t>
            </w:r>
          </w:p>
        </w:tc>
        <w:tc>
          <w:tcPr>
            <w:tcW w:w="2781" w:type="pct"/>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截至</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4</w:t>
            </w:r>
            <w:r w:rsidRPr="00E87C03">
              <w:rPr>
                <w:rFonts w:ascii="新細明體" w:hAnsi="新細明體" w:cs="新細明體" w:hint="eastAsia"/>
                <w:kern w:val="0"/>
                <w:szCs w:val="24"/>
              </w:rPr>
              <w:t>月</w:t>
            </w:r>
            <w:r w:rsidRPr="00E87C03">
              <w:rPr>
                <w:rFonts w:ascii="新細明體" w:hAnsi="新細明體" w:cs="新細明體"/>
                <w:kern w:val="0"/>
                <w:szCs w:val="24"/>
              </w:rPr>
              <w:t>30</w:t>
            </w:r>
            <w:r w:rsidRPr="00E87C03">
              <w:rPr>
                <w:rFonts w:ascii="新細明體" w:hAnsi="新細明體" w:cs="新細明體" w:hint="eastAsia"/>
                <w:kern w:val="0"/>
                <w:szCs w:val="24"/>
              </w:rPr>
              <w:t>日止，本部主管法規共計</w:t>
            </w:r>
            <w:r w:rsidRPr="00E87C03">
              <w:rPr>
                <w:rFonts w:ascii="新細明體" w:hAnsi="新細明體" w:cs="新細明體"/>
                <w:kern w:val="0"/>
                <w:szCs w:val="24"/>
              </w:rPr>
              <w:t>294</w:t>
            </w:r>
            <w:r w:rsidRPr="00E87C03">
              <w:rPr>
                <w:rFonts w:ascii="新細明體" w:hAnsi="新細明體" w:cs="新細明體" w:hint="eastAsia"/>
                <w:kern w:val="0"/>
                <w:szCs w:val="24"/>
              </w:rPr>
              <w:t>筆，法規檢討訂修完成之法律案共</w:t>
            </w:r>
            <w:r w:rsidRPr="00E87C03">
              <w:rPr>
                <w:rFonts w:ascii="新細明體" w:hAnsi="新細明體" w:cs="新細明體"/>
                <w:kern w:val="0"/>
                <w:szCs w:val="24"/>
              </w:rPr>
              <w:t>24</w:t>
            </w:r>
            <w:r w:rsidRPr="00E87C03">
              <w:rPr>
                <w:rFonts w:ascii="新細明體" w:hAnsi="新細明體" w:cs="新細明體" w:hint="eastAsia"/>
                <w:kern w:val="0"/>
                <w:szCs w:val="24"/>
              </w:rPr>
              <w:t>筆（法律案以行政院完成審查並函請立法院審議為完成），法規命令共</w:t>
            </w:r>
            <w:r w:rsidRPr="00E87C03">
              <w:rPr>
                <w:rFonts w:ascii="新細明體" w:hAnsi="新細明體" w:cs="新細明體"/>
                <w:kern w:val="0"/>
                <w:szCs w:val="24"/>
              </w:rPr>
              <w:t>3</w:t>
            </w:r>
            <w:r w:rsidRPr="00E87C03">
              <w:rPr>
                <w:rFonts w:ascii="新細明體" w:hAnsi="新細明體" w:cs="新細明體" w:hint="eastAsia"/>
                <w:kern w:val="0"/>
                <w:szCs w:val="24"/>
              </w:rPr>
              <w:t>筆（法規命令案以發布為完成），故截至</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4</w:t>
            </w:r>
            <w:r w:rsidRPr="00E87C03">
              <w:rPr>
                <w:rFonts w:ascii="新細明體" w:hAnsi="新細明體" w:cs="新細明體" w:hint="eastAsia"/>
                <w:kern w:val="0"/>
                <w:szCs w:val="24"/>
              </w:rPr>
              <w:t>月</w:t>
            </w:r>
            <w:r w:rsidRPr="00E87C03">
              <w:rPr>
                <w:rFonts w:ascii="新細明體" w:hAnsi="新細明體" w:cs="新細明體"/>
                <w:kern w:val="0"/>
                <w:szCs w:val="24"/>
              </w:rPr>
              <w:t>30</w:t>
            </w:r>
            <w:r w:rsidRPr="00E87C03">
              <w:rPr>
                <w:rFonts w:ascii="新細明體" w:hAnsi="新細明體" w:cs="新細明體" w:hint="eastAsia"/>
                <w:kern w:val="0"/>
                <w:szCs w:val="24"/>
              </w:rPr>
              <w:t>日止，本部主管法規檢討訂修完成率為</w:t>
            </w:r>
            <w:r w:rsidRPr="00E87C03">
              <w:rPr>
                <w:rFonts w:ascii="新細明體" w:hAnsi="新細明體" w:cs="新細明體"/>
                <w:kern w:val="0"/>
                <w:szCs w:val="24"/>
              </w:rPr>
              <w:t>9%</w:t>
            </w:r>
            <w:r w:rsidRPr="00E87C03">
              <w:rPr>
                <w:rFonts w:ascii="新細明體" w:hAnsi="新細明體" w:cs="新細明體" w:hint="eastAsia"/>
                <w:kern w:val="0"/>
                <w:szCs w:val="24"/>
              </w:rPr>
              <w:t>（</w:t>
            </w:r>
            <w:r w:rsidRPr="00E87C03">
              <w:rPr>
                <w:rFonts w:ascii="新細明體" w:hAnsi="新細明體" w:cs="新細明體"/>
                <w:kern w:val="0"/>
                <w:szCs w:val="24"/>
              </w:rPr>
              <w:t>(24+3)</w:t>
            </w:r>
            <w:r w:rsidRPr="00E87C03">
              <w:rPr>
                <w:rFonts w:ascii="新細明體" w:hAnsi="新細明體" w:cs="新細明體" w:hint="eastAsia"/>
                <w:kern w:val="0"/>
                <w:szCs w:val="24"/>
              </w:rPr>
              <w:t>÷</w:t>
            </w:r>
            <w:r w:rsidRPr="00E87C03">
              <w:rPr>
                <w:rFonts w:ascii="新細明體" w:hAnsi="新細明體" w:cs="新細明體"/>
                <w:kern w:val="0"/>
                <w:szCs w:val="24"/>
              </w:rPr>
              <w:t>294=9%</w:t>
            </w:r>
            <w:r w:rsidRPr="00E87C03">
              <w:rPr>
                <w:rFonts w:ascii="新細明體" w:hAnsi="新細明體" w:cs="新細明體" w:hint="eastAsia"/>
                <w:kern w:val="0"/>
                <w:szCs w:val="24"/>
              </w:rPr>
              <w:t>）。</w:t>
            </w:r>
          </w:p>
        </w:tc>
      </w:tr>
      <w:tr w:rsidR="00330DB4" w:rsidRPr="00E87C03" w:rsidTr="005A2C8F">
        <w:trPr>
          <w:trHeight w:val="700"/>
        </w:trPr>
        <w:tc>
          <w:tcPr>
            <w:tcW w:w="344" w:type="pct"/>
            <w:vMerge w:val="restart"/>
            <w:tcBorders>
              <w:top w:val="outset" w:sz="6" w:space="0" w:color="000000"/>
              <w:bottom w:val="outset" w:sz="6" w:space="0" w:color="000000"/>
              <w:right w:val="outset" w:sz="6" w:space="0" w:color="000000"/>
            </w:tcBorders>
          </w:tcPr>
          <w:p w:rsidR="00330DB4" w:rsidRPr="00E87C03" w:rsidRDefault="00330DB4" w:rsidP="005058D2">
            <w:pPr>
              <w:widowControl/>
              <w:spacing w:line="360" w:lineRule="exact"/>
              <w:jc w:val="both"/>
              <w:rPr>
                <w:rFonts w:ascii="新細明體" w:hAnsi="新細明體" w:cs="新細明體"/>
                <w:kern w:val="0"/>
                <w:szCs w:val="24"/>
              </w:rPr>
            </w:pPr>
            <w:r w:rsidRPr="00E87C03">
              <w:rPr>
                <w:rFonts w:ascii="新細明體" w:hAnsi="新細明體" w:cs="新細明體"/>
                <w:kern w:val="0"/>
                <w:szCs w:val="24"/>
              </w:rPr>
              <w:t>2</w:t>
            </w:r>
          </w:p>
        </w:tc>
        <w:tc>
          <w:tcPr>
            <w:tcW w:w="937" w:type="pct"/>
            <w:vMerge w:val="restart"/>
            <w:tcBorders>
              <w:top w:val="outset" w:sz="6" w:space="0" w:color="000000"/>
              <w:left w:val="outset" w:sz="6" w:space="0" w:color="000000"/>
              <w:bottom w:val="outset" w:sz="6" w:space="0" w:color="000000"/>
              <w:right w:val="outset" w:sz="6" w:space="0" w:color="000000"/>
            </w:tcBorders>
          </w:tcPr>
          <w:p w:rsidR="00330DB4" w:rsidRPr="00E87C03" w:rsidRDefault="00330DB4" w:rsidP="005058D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提升資產效益，妥適配置政府資源</w:t>
            </w:r>
          </w:p>
        </w:tc>
        <w:tc>
          <w:tcPr>
            <w:tcW w:w="938" w:type="pct"/>
            <w:tcBorders>
              <w:top w:val="outset" w:sz="6" w:space="0" w:color="000000"/>
              <w:left w:val="outset" w:sz="6" w:space="0" w:color="000000"/>
              <w:bottom w:val="outset" w:sz="6" w:space="0" w:color="000000"/>
              <w:right w:val="outset" w:sz="6" w:space="0" w:color="000000"/>
            </w:tcBorders>
          </w:tcPr>
          <w:p w:rsidR="00330DB4" w:rsidRPr="00E87C03" w:rsidRDefault="00330DB4" w:rsidP="005058D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機關年度資本門預算執行率</w:t>
            </w:r>
          </w:p>
        </w:tc>
        <w:tc>
          <w:tcPr>
            <w:tcW w:w="2781" w:type="pct"/>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本部主管</w:t>
            </w:r>
            <w:r w:rsidRPr="00E87C03">
              <w:rPr>
                <w:rFonts w:ascii="新細明體" w:hAnsi="新細明體" w:cs="新細明體"/>
                <w:kern w:val="0"/>
                <w:szCs w:val="24"/>
              </w:rPr>
              <w:t>100</w:t>
            </w:r>
            <w:r w:rsidRPr="00E87C03">
              <w:rPr>
                <w:rFonts w:ascii="新細明體" w:hAnsi="新細明體" w:cs="新細明體" w:hint="eastAsia"/>
                <w:kern w:val="0"/>
                <w:szCs w:val="24"/>
              </w:rPr>
              <w:t>年度資本門預算數為</w:t>
            </w:r>
            <w:r w:rsidRPr="00E87C03">
              <w:rPr>
                <w:rFonts w:ascii="新細明體" w:hAnsi="新細明體" w:cs="新細明體"/>
                <w:kern w:val="0"/>
                <w:szCs w:val="24"/>
              </w:rPr>
              <w:t>18</w:t>
            </w:r>
            <w:r w:rsidRPr="00E87C03">
              <w:rPr>
                <w:rFonts w:ascii="新細明體" w:hAnsi="新細明體" w:cs="新細明體" w:hint="eastAsia"/>
                <w:kern w:val="0"/>
                <w:szCs w:val="24"/>
              </w:rPr>
              <w:t>億</w:t>
            </w:r>
            <w:r w:rsidRPr="00E87C03">
              <w:rPr>
                <w:rFonts w:ascii="新細明體" w:hAnsi="新細明體" w:cs="新細明體"/>
                <w:kern w:val="0"/>
                <w:szCs w:val="24"/>
              </w:rPr>
              <w:t>1,660</w:t>
            </w:r>
            <w:r w:rsidRPr="00E87C03">
              <w:rPr>
                <w:rFonts w:ascii="新細明體" w:hAnsi="新細明體" w:cs="新細明體" w:hint="eastAsia"/>
                <w:kern w:val="0"/>
                <w:szCs w:val="24"/>
              </w:rPr>
              <w:t>萬</w:t>
            </w:r>
            <w:r w:rsidRPr="00E87C03">
              <w:rPr>
                <w:rFonts w:ascii="新細明體" w:hAnsi="新細明體" w:cs="新細明體"/>
                <w:kern w:val="0"/>
                <w:szCs w:val="24"/>
              </w:rPr>
              <w:t>8</w:t>
            </w:r>
            <w:r w:rsidRPr="00E87C03">
              <w:rPr>
                <w:rFonts w:ascii="新細明體" w:hAnsi="新細明體" w:cs="新細明體" w:hint="eastAsia"/>
                <w:kern w:val="0"/>
                <w:szCs w:val="24"/>
              </w:rPr>
              <w:t>千餘元，截至</w:t>
            </w:r>
            <w:r w:rsidRPr="00E87C03">
              <w:rPr>
                <w:rFonts w:ascii="新細明體" w:hAnsi="新細明體" w:cs="新細明體"/>
                <w:kern w:val="0"/>
                <w:szCs w:val="24"/>
              </w:rPr>
              <w:t>4</w:t>
            </w:r>
            <w:r w:rsidRPr="00E87C03">
              <w:rPr>
                <w:rFonts w:ascii="新細明體" w:hAnsi="新細明體" w:cs="新細明體" w:hint="eastAsia"/>
                <w:kern w:val="0"/>
                <w:szCs w:val="24"/>
              </w:rPr>
              <w:t>月底止分配數為</w:t>
            </w:r>
            <w:r w:rsidRPr="00E87C03">
              <w:rPr>
                <w:rFonts w:ascii="新細明體" w:hAnsi="新細明體" w:cs="新細明體"/>
                <w:kern w:val="0"/>
                <w:szCs w:val="24"/>
              </w:rPr>
              <w:t>3</w:t>
            </w:r>
            <w:r w:rsidRPr="00E87C03">
              <w:rPr>
                <w:rFonts w:ascii="新細明體" w:hAnsi="新細明體" w:cs="新細明體" w:hint="eastAsia"/>
                <w:kern w:val="0"/>
                <w:szCs w:val="24"/>
              </w:rPr>
              <w:t>億</w:t>
            </w:r>
            <w:r w:rsidRPr="00E87C03">
              <w:rPr>
                <w:rFonts w:ascii="新細明體" w:hAnsi="新細明體" w:cs="新細明體"/>
                <w:kern w:val="0"/>
                <w:szCs w:val="24"/>
              </w:rPr>
              <w:t>3,235</w:t>
            </w:r>
            <w:r w:rsidRPr="00E87C03">
              <w:rPr>
                <w:rFonts w:ascii="新細明體" w:hAnsi="新細明體" w:cs="新細明體" w:hint="eastAsia"/>
                <w:kern w:val="0"/>
                <w:szCs w:val="24"/>
              </w:rPr>
              <w:t>萬元，執行數為</w:t>
            </w:r>
            <w:r w:rsidRPr="00E87C03">
              <w:rPr>
                <w:rFonts w:ascii="新細明體" w:hAnsi="新細明體" w:cs="新細明體"/>
                <w:kern w:val="0"/>
                <w:szCs w:val="24"/>
              </w:rPr>
              <w:t>2</w:t>
            </w:r>
            <w:r w:rsidRPr="00E87C03">
              <w:rPr>
                <w:rFonts w:ascii="新細明體" w:hAnsi="新細明體" w:cs="新細明體" w:hint="eastAsia"/>
                <w:kern w:val="0"/>
                <w:szCs w:val="24"/>
              </w:rPr>
              <w:t>億</w:t>
            </w:r>
            <w:r w:rsidRPr="00E87C03">
              <w:rPr>
                <w:rFonts w:ascii="新細明體" w:hAnsi="新細明體" w:cs="新細明體"/>
                <w:kern w:val="0"/>
                <w:szCs w:val="24"/>
              </w:rPr>
              <w:t>8,889</w:t>
            </w:r>
            <w:r w:rsidRPr="00E87C03">
              <w:rPr>
                <w:rFonts w:ascii="新細明體" w:hAnsi="新細明體" w:cs="新細明體" w:hint="eastAsia"/>
                <w:kern w:val="0"/>
                <w:szCs w:val="24"/>
              </w:rPr>
              <w:t>萬</w:t>
            </w:r>
            <w:r w:rsidRPr="00E87C03">
              <w:rPr>
                <w:rFonts w:ascii="新細明體" w:hAnsi="新細明體" w:cs="新細明體"/>
                <w:kern w:val="0"/>
                <w:szCs w:val="24"/>
              </w:rPr>
              <w:t>3</w:t>
            </w:r>
            <w:r w:rsidRPr="00E87C03">
              <w:rPr>
                <w:rFonts w:ascii="新細明體" w:hAnsi="新細明體" w:cs="新細明體" w:hint="eastAsia"/>
                <w:kern w:val="0"/>
                <w:szCs w:val="24"/>
              </w:rPr>
              <w:t>千餘元，執行率為</w:t>
            </w:r>
            <w:r w:rsidRPr="00E87C03">
              <w:rPr>
                <w:rFonts w:ascii="新細明體" w:hAnsi="新細明體" w:cs="新細明體"/>
                <w:kern w:val="0"/>
                <w:szCs w:val="24"/>
              </w:rPr>
              <w:t>86.92</w:t>
            </w:r>
            <w:r w:rsidRPr="00E87C03">
              <w:rPr>
                <w:rFonts w:ascii="新細明體" w:hAnsi="新細明體" w:cs="新細明體" w:hint="eastAsia"/>
                <w:kern w:val="0"/>
                <w:szCs w:val="24"/>
              </w:rPr>
              <w:t>％，主要係調查局及所屬調查處站安全防護及辦公設備等採購案，因修改規劃設計及無廠商投標致採購案多次流標，暨桃園地方法院檢察署擴</w:t>
            </w:r>
            <w:r w:rsidRPr="00E87C03">
              <w:rPr>
                <w:rFonts w:ascii="新細明體" w:hAnsi="新細明體" w:cs="新細明體"/>
                <w:kern w:val="0"/>
                <w:szCs w:val="24"/>
              </w:rPr>
              <w:t>(</w:t>
            </w:r>
            <w:r w:rsidRPr="00E87C03">
              <w:rPr>
                <w:rFonts w:ascii="新細明體" w:hAnsi="新細明體" w:cs="新細明體" w:hint="eastAsia"/>
                <w:kern w:val="0"/>
                <w:szCs w:val="24"/>
              </w:rPr>
              <w:t>遷</w:t>
            </w:r>
            <w:r w:rsidRPr="00E87C03">
              <w:rPr>
                <w:rFonts w:ascii="新細明體" w:hAnsi="新細明體" w:cs="新細明體"/>
                <w:kern w:val="0"/>
                <w:szCs w:val="24"/>
              </w:rPr>
              <w:t>)</w:t>
            </w:r>
            <w:r w:rsidRPr="00E87C03">
              <w:rPr>
                <w:rFonts w:ascii="新細明體" w:hAnsi="新細明體" w:cs="新細明體" w:hint="eastAsia"/>
                <w:kern w:val="0"/>
                <w:szCs w:val="24"/>
              </w:rPr>
              <w:t>建工程案，因天候因素致土方清運較原預計期程落後，及因得標廠商開工計畫送審未通過，致相關工程尚未能進行所致；本部對於所屬各機關資本門預算執行情形甚為重視，除按月提本部</w:t>
            </w:r>
            <w:r w:rsidRPr="00E87C03">
              <w:rPr>
                <w:rFonts w:ascii="新細明體" w:hAnsi="新細明體" w:cs="新細明體"/>
                <w:kern w:val="0"/>
                <w:szCs w:val="24"/>
              </w:rPr>
              <w:t>(</w:t>
            </w:r>
            <w:r w:rsidRPr="00E87C03">
              <w:rPr>
                <w:rFonts w:ascii="新細明體" w:hAnsi="新細明體" w:cs="新細明體" w:hint="eastAsia"/>
                <w:kern w:val="0"/>
                <w:szCs w:val="24"/>
              </w:rPr>
              <w:t>擴大</w:t>
            </w:r>
            <w:r w:rsidRPr="00E87C03">
              <w:rPr>
                <w:rFonts w:ascii="新細明體" w:hAnsi="新細明體" w:cs="新細明體"/>
                <w:kern w:val="0"/>
                <w:szCs w:val="24"/>
              </w:rPr>
              <w:t>)</w:t>
            </w:r>
            <w:r w:rsidRPr="00E87C03">
              <w:rPr>
                <w:rFonts w:ascii="新細明體" w:hAnsi="新細明體" w:cs="新細明體" w:hint="eastAsia"/>
                <w:kern w:val="0"/>
                <w:szCs w:val="24"/>
              </w:rPr>
              <w:lastRenderedPageBreak/>
              <w:t>部務會報，請各該機關積極辦理外，針對進度落後或遭遇困難之計畫，邀請相關單位開會研商並提出解決方案及對策，俾使計畫順利執行，嗣後本部亦將持續督考是項預算之執行，務求達成目標值。</w:t>
            </w:r>
          </w:p>
        </w:tc>
      </w:tr>
      <w:tr w:rsidR="00330DB4" w:rsidRPr="00E87C03" w:rsidTr="005A2C8F">
        <w:trPr>
          <w:trHeight w:val="700"/>
        </w:trPr>
        <w:tc>
          <w:tcPr>
            <w:tcW w:w="344" w:type="pct"/>
            <w:vMerge/>
            <w:tcBorders>
              <w:top w:val="outset" w:sz="6" w:space="0" w:color="000000"/>
              <w:bottom w:val="outset" w:sz="6" w:space="0" w:color="000000"/>
              <w:right w:val="outset" w:sz="6" w:space="0" w:color="000000"/>
            </w:tcBorders>
            <w:vAlign w:val="center"/>
          </w:tcPr>
          <w:p w:rsidR="00330DB4" w:rsidRPr="00E87C03" w:rsidRDefault="00330DB4" w:rsidP="005058D2">
            <w:pPr>
              <w:widowControl/>
              <w:spacing w:line="360" w:lineRule="exact"/>
              <w:jc w:val="both"/>
              <w:rPr>
                <w:rFonts w:ascii="新細明體" w:cs="新細明體"/>
                <w:kern w:val="0"/>
                <w:szCs w:val="24"/>
              </w:rPr>
            </w:pPr>
          </w:p>
        </w:tc>
        <w:tc>
          <w:tcPr>
            <w:tcW w:w="937" w:type="pct"/>
            <w:vMerge/>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5058D2">
            <w:pPr>
              <w:widowControl/>
              <w:spacing w:line="360" w:lineRule="exact"/>
              <w:jc w:val="both"/>
              <w:rPr>
                <w:rFonts w:ascii="新細明體" w:cs="新細明體"/>
                <w:kern w:val="0"/>
                <w:szCs w:val="24"/>
              </w:rPr>
            </w:pPr>
          </w:p>
        </w:tc>
        <w:tc>
          <w:tcPr>
            <w:tcW w:w="938" w:type="pct"/>
            <w:tcBorders>
              <w:top w:val="outset" w:sz="6" w:space="0" w:color="000000"/>
              <w:left w:val="outset" w:sz="6" w:space="0" w:color="000000"/>
              <w:bottom w:val="outset" w:sz="6" w:space="0" w:color="000000"/>
              <w:right w:val="outset" w:sz="6" w:space="0" w:color="000000"/>
            </w:tcBorders>
          </w:tcPr>
          <w:p w:rsidR="00330DB4" w:rsidRPr="00E87C03" w:rsidRDefault="00330DB4" w:rsidP="005058D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機關中程歲出概算額度內編報概算數</w:t>
            </w:r>
          </w:p>
        </w:tc>
        <w:tc>
          <w:tcPr>
            <w:tcW w:w="2781" w:type="pct"/>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本部主管</w:t>
            </w:r>
            <w:r w:rsidRPr="00E87C03">
              <w:rPr>
                <w:rFonts w:ascii="新細明體" w:hAnsi="新細明體" w:cs="新細明體"/>
                <w:kern w:val="0"/>
                <w:szCs w:val="24"/>
              </w:rPr>
              <w:t>101</w:t>
            </w:r>
            <w:r w:rsidRPr="00E87C03">
              <w:rPr>
                <w:rFonts w:ascii="新細明體" w:hAnsi="新細明體" w:cs="新細明體" w:hint="eastAsia"/>
                <w:kern w:val="0"/>
                <w:szCs w:val="24"/>
              </w:rPr>
              <w:t>年度中程歲出概算額度經行政院核列</w:t>
            </w:r>
            <w:r w:rsidRPr="00E87C03">
              <w:rPr>
                <w:rFonts w:ascii="新細明體" w:hAnsi="新細明體" w:cs="新細明體"/>
                <w:kern w:val="0"/>
                <w:szCs w:val="24"/>
              </w:rPr>
              <w:t>286</w:t>
            </w:r>
            <w:r w:rsidRPr="00E87C03">
              <w:rPr>
                <w:rFonts w:ascii="新細明體" w:hAnsi="新細明體" w:cs="新細明體" w:hint="eastAsia"/>
                <w:kern w:val="0"/>
                <w:szCs w:val="24"/>
              </w:rPr>
              <w:t>億</w:t>
            </w:r>
            <w:r w:rsidRPr="00E87C03">
              <w:rPr>
                <w:rFonts w:ascii="新細明體" w:hAnsi="新細明體" w:cs="新細明體"/>
                <w:kern w:val="0"/>
                <w:szCs w:val="24"/>
              </w:rPr>
              <w:t>0,351</w:t>
            </w:r>
            <w:r w:rsidRPr="00E87C03">
              <w:rPr>
                <w:rFonts w:ascii="新細明體" w:hAnsi="新細明體" w:cs="新細明體" w:hint="eastAsia"/>
                <w:kern w:val="0"/>
                <w:szCs w:val="24"/>
              </w:rPr>
              <w:t>萬</w:t>
            </w:r>
            <w:r w:rsidRPr="00E87C03">
              <w:rPr>
                <w:rFonts w:ascii="新細明體" w:hAnsi="新細明體" w:cs="新細明體"/>
                <w:kern w:val="0"/>
                <w:szCs w:val="24"/>
              </w:rPr>
              <w:t>6</w:t>
            </w:r>
            <w:r w:rsidRPr="00E87C03">
              <w:rPr>
                <w:rFonts w:ascii="新細明體" w:hAnsi="新細明體" w:cs="新細明體" w:hint="eastAsia"/>
                <w:kern w:val="0"/>
                <w:szCs w:val="24"/>
              </w:rPr>
              <w:t>千元，經審酌本部各項施政重點與預算不敷情形及本部主管概算額度可容納程度，並考量政府財政狀況，業已以</w:t>
            </w:r>
            <w:r w:rsidRPr="00E87C03">
              <w:rPr>
                <w:rFonts w:ascii="新細明體" w:hAnsi="新細明體" w:cs="新細明體"/>
                <w:kern w:val="0"/>
                <w:szCs w:val="24"/>
              </w:rPr>
              <w:t>101</w:t>
            </w:r>
            <w:r w:rsidRPr="00E87C03">
              <w:rPr>
                <w:rFonts w:ascii="新細明體" w:hAnsi="新細明體" w:cs="新細明體" w:hint="eastAsia"/>
                <w:kern w:val="0"/>
                <w:szCs w:val="24"/>
              </w:rPr>
              <w:t>年度歲出概算不超過前項核列數</w:t>
            </w:r>
            <w:r w:rsidRPr="00E87C03">
              <w:rPr>
                <w:rFonts w:ascii="新細明體" w:hAnsi="新細明體" w:cs="新細明體"/>
                <w:kern w:val="0"/>
                <w:szCs w:val="24"/>
              </w:rPr>
              <w:t>4%</w:t>
            </w:r>
            <w:r w:rsidRPr="00E87C03">
              <w:rPr>
                <w:rFonts w:ascii="新細明體" w:hAnsi="新細明體" w:cs="新細明體" w:hint="eastAsia"/>
                <w:kern w:val="0"/>
                <w:szCs w:val="24"/>
              </w:rPr>
              <w:t>之範圍內編報來努力，共體時艱，並提升資源使用效能。</w:t>
            </w:r>
          </w:p>
        </w:tc>
      </w:tr>
      <w:tr w:rsidR="00330DB4" w:rsidRPr="00E87C03" w:rsidTr="005A2C8F">
        <w:trPr>
          <w:trHeight w:val="700"/>
        </w:trPr>
        <w:tc>
          <w:tcPr>
            <w:tcW w:w="344" w:type="pct"/>
            <w:vMerge w:val="restart"/>
            <w:tcBorders>
              <w:top w:val="outset" w:sz="6" w:space="0" w:color="000000"/>
              <w:bottom w:val="outset" w:sz="6" w:space="0" w:color="000000"/>
              <w:right w:val="outset" w:sz="6" w:space="0" w:color="000000"/>
            </w:tcBorders>
          </w:tcPr>
          <w:p w:rsidR="00330DB4" w:rsidRPr="00E87C03" w:rsidRDefault="00330DB4" w:rsidP="005058D2">
            <w:pPr>
              <w:widowControl/>
              <w:spacing w:line="360" w:lineRule="exact"/>
              <w:jc w:val="both"/>
              <w:rPr>
                <w:rFonts w:ascii="新細明體" w:hAnsi="新細明體" w:cs="新細明體"/>
                <w:kern w:val="0"/>
                <w:szCs w:val="24"/>
              </w:rPr>
            </w:pPr>
            <w:r w:rsidRPr="00E87C03">
              <w:rPr>
                <w:rFonts w:ascii="新細明體" w:hAnsi="新細明體" w:cs="新細明體"/>
                <w:kern w:val="0"/>
                <w:szCs w:val="24"/>
              </w:rPr>
              <w:t>3</w:t>
            </w:r>
          </w:p>
        </w:tc>
        <w:tc>
          <w:tcPr>
            <w:tcW w:w="937" w:type="pct"/>
            <w:vMerge w:val="restart"/>
            <w:tcBorders>
              <w:top w:val="outset" w:sz="6" w:space="0" w:color="000000"/>
              <w:left w:val="outset" w:sz="6" w:space="0" w:color="000000"/>
              <w:bottom w:val="outset" w:sz="6" w:space="0" w:color="000000"/>
              <w:right w:val="outset" w:sz="6" w:space="0" w:color="000000"/>
            </w:tcBorders>
          </w:tcPr>
          <w:p w:rsidR="00330DB4" w:rsidRPr="00E87C03" w:rsidRDefault="00330DB4" w:rsidP="005058D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提升人力資源素質與管理效能</w:t>
            </w:r>
          </w:p>
        </w:tc>
        <w:tc>
          <w:tcPr>
            <w:tcW w:w="938" w:type="pct"/>
            <w:tcBorders>
              <w:top w:val="outset" w:sz="6" w:space="0" w:color="000000"/>
              <w:left w:val="outset" w:sz="6" w:space="0" w:color="000000"/>
              <w:bottom w:val="outset" w:sz="6" w:space="0" w:color="000000"/>
              <w:right w:val="outset" w:sz="6" w:space="0" w:color="000000"/>
            </w:tcBorders>
          </w:tcPr>
          <w:p w:rsidR="00330DB4" w:rsidRPr="00E87C03" w:rsidRDefault="00330DB4" w:rsidP="005058D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機關年度預算員額增減率</w:t>
            </w:r>
          </w:p>
        </w:tc>
        <w:tc>
          <w:tcPr>
            <w:tcW w:w="2781" w:type="pct"/>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機關年度預算員額增減率：依中央政府機關總員額法及中央政府機關員額管理辦法，合理配置並有效運用機關員額，以達精實用人之員額管理。</w:t>
            </w:r>
          </w:p>
        </w:tc>
      </w:tr>
      <w:tr w:rsidR="00330DB4" w:rsidRPr="00E87C03" w:rsidTr="005A2C8F">
        <w:trPr>
          <w:trHeight w:val="700"/>
        </w:trPr>
        <w:tc>
          <w:tcPr>
            <w:tcW w:w="344" w:type="pct"/>
            <w:vMerge/>
            <w:tcBorders>
              <w:top w:val="outset" w:sz="6" w:space="0" w:color="000000"/>
              <w:bottom w:val="outset" w:sz="6" w:space="0" w:color="000000"/>
              <w:right w:val="outset" w:sz="6" w:space="0" w:color="000000"/>
            </w:tcBorders>
            <w:vAlign w:val="center"/>
          </w:tcPr>
          <w:p w:rsidR="00330DB4" w:rsidRPr="00E87C03" w:rsidRDefault="00330DB4" w:rsidP="005058D2">
            <w:pPr>
              <w:widowControl/>
              <w:spacing w:line="360" w:lineRule="exact"/>
              <w:jc w:val="both"/>
              <w:rPr>
                <w:rFonts w:ascii="新細明體" w:cs="新細明體"/>
                <w:kern w:val="0"/>
                <w:szCs w:val="24"/>
              </w:rPr>
            </w:pPr>
          </w:p>
        </w:tc>
        <w:tc>
          <w:tcPr>
            <w:tcW w:w="937" w:type="pct"/>
            <w:vMerge/>
            <w:tcBorders>
              <w:top w:val="outset" w:sz="6" w:space="0" w:color="000000"/>
              <w:left w:val="outset" w:sz="6" w:space="0" w:color="000000"/>
              <w:bottom w:val="outset" w:sz="6" w:space="0" w:color="000000"/>
              <w:right w:val="outset" w:sz="6" w:space="0" w:color="000000"/>
            </w:tcBorders>
            <w:vAlign w:val="center"/>
          </w:tcPr>
          <w:p w:rsidR="00330DB4" w:rsidRPr="00E87C03" w:rsidRDefault="00330DB4" w:rsidP="005058D2">
            <w:pPr>
              <w:widowControl/>
              <w:spacing w:line="360" w:lineRule="exact"/>
              <w:jc w:val="both"/>
              <w:rPr>
                <w:rFonts w:ascii="新細明體" w:cs="新細明體"/>
                <w:kern w:val="0"/>
                <w:szCs w:val="24"/>
              </w:rPr>
            </w:pPr>
          </w:p>
        </w:tc>
        <w:tc>
          <w:tcPr>
            <w:tcW w:w="938" w:type="pct"/>
            <w:tcBorders>
              <w:top w:val="outset" w:sz="6" w:space="0" w:color="000000"/>
              <w:left w:val="outset" w:sz="6" w:space="0" w:color="000000"/>
              <w:bottom w:val="outset" w:sz="6" w:space="0" w:color="000000"/>
              <w:right w:val="outset" w:sz="6" w:space="0" w:color="000000"/>
            </w:tcBorders>
          </w:tcPr>
          <w:p w:rsidR="00330DB4" w:rsidRPr="00E87C03" w:rsidRDefault="00330DB4" w:rsidP="005058D2">
            <w:pPr>
              <w:widowControl/>
              <w:spacing w:line="360" w:lineRule="exact"/>
              <w:jc w:val="both"/>
              <w:rPr>
                <w:rFonts w:ascii="新細明體" w:cs="新細明體"/>
                <w:kern w:val="0"/>
                <w:szCs w:val="24"/>
              </w:rPr>
            </w:pPr>
            <w:r w:rsidRPr="00E87C03">
              <w:rPr>
                <w:rFonts w:ascii="新細明體" w:hAnsi="新細明體" w:cs="新細明體" w:hint="eastAsia"/>
                <w:kern w:val="0"/>
                <w:szCs w:val="24"/>
              </w:rPr>
              <w:t>推動終身學習</w:t>
            </w:r>
          </w:p>
        </w:tc>
        <w:tc>
          <w:tcPr>
            <w:tcW w:w="2781" w:type="pct"/>
            <w:tcBorders>
              <w:top w:val="outset" w:sz="6" w:space="0" w:color="000000"/>
              <w:left w:val="outset" w:sz="6" w:space="0" w:color="000000"/>
              <w:bottom w:val="outset" w:sz="6" w:space="0" w:color="000000"/>
            </w:tcBorders>
          </w:tcPr>
          <w:p w:rsidR="00330DB4" w:rsidRPr="00E87C03" w:rsidRDefault="00330DB4" w:rsidP="005058D2">
            <w:pPr>
              <w:widowControl/>
              <w:spacing w:line="360" w:lineRule="exact"/>
              <w:ind w:left="240" w:hangingChars="100" w:hanging="240"/>
              <w:jc w:val="both"/>
              <w:rPr>
                <w:rFonts w:ascii="新細明體" w:hAnsi="新細明體" w:cs="新細明體"/>
                <w:kern w:val="0"/>
                <w:szCs w:val="24"/>
              </w:rPr>
            </w:pPr>
            <w:r w:rsidRPr="00E87C03">
              <w:rPr>
                <w:rFonts w:ascii="新細明體" w:hAnsi="新細明體" w:cs="新細明體" w:hint="eastAsia"/>
                <w:kern w:val="0"/>
                <w:szCs w:val="24"/>
              </w:rPr>
              <w:t>一、</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1</w:t>
            </w:r>
            <w:r w:rsidRPr="00E87C03">
              <w:rPr>
                <w:rFonts w:ascii="新細明體" w:hAnsi="新細明體" w:cs="新細明體" w:hint="eastAsia"/>
                <w:kern w:val="0"/>
                <w:szCs w:val="24"/>
              </w:rPr>
              <w:t>月至</w:t>
            </w:r>
            <w:r w:rsidRPr="00E87C03">
              <w:rPr>
                <w:rFonts w:ascii="新細明體" w:hAnsi="新細明體" w:cs="新細明體"/>
                <w:kern w:val="0"/>
                <w:szCs w:val="24"/>
              </w:rPr>
              <w:t>5</w:t>
            </w:r>
            <w:r w:rsidRPr="00E87C03">
              <w:rPr>
                <w:rFonts w:ascii="新細明體" w:hAnsi="新細明體" w:cs="新細明體" w:hint="eastAsia"/>
                <w:kern w:val="0"/>
                <w:szCs w:val="24"/>
              </w:rPr>
              <w:t>月底止，平均學習時數</w:t>
            </w:r>
            <w:r w:rsidRPr="00E87C03">
              <w:rPr>
                <w:rFonts w:ascii="新細明體" w:hAnsi="新細明體" w:cs="新細明體"/>
                <w:kern w:val="0"/>
                <w:szCs w:val="24"/>
              </w:rPr>
              <w:t>40.5</w:t>
            </w:r>
            <w:r w:rsidRPr="00E87C03">
              <w:rPr>
                <w:rFonts w:ascii="新細明體" w:hAnsi="新細明體" w:cs="新細明體" w:hint="eastAsia"/>
                <w:kern w:val="0"/>
                <w:szCs w:val="24"/>
              </w:rPr>
              <w:t>小時、平均數位學習時數</w:t>
            </w:r>
            <w:r w:rsidRPr="00E87C03">
              <w:rPr>
                <w:rFonts w:ascii="新細明體" w:hAnsi="新細明體" w:cs="新細明體"/>
                <w:kern w:val="0"/>
                <w:szCs w:val="24"/>
              </w:rPr>
              <w:t>12.5</w:t>
            </w:r>
            <w:r w:rsidRPr="00E87C03">
              <w:rPr>
                <w:rFonts w:ascii="新細明體" w:hAnsi="新細明體" w:cs="新細明體" w:hint="eastAsia"/>
                <w:kern w:val="0"/>
                <w:szCs w:val="24"/>
              </w:rPr>
              <w:t>小時、與業務相關平均學習時數</w:t>
            </w:r>
            <w:r w:rsidRPr="00E87C03">
              <w:rPr>
                <w:rFonts w:ascii="新細明體" w:hAnsi="新細明體" w:cs="新細明體"/>
                <w:kern w:val="0"/>
                <w:szCs w:val="24"/>
              </w:rPr>
              <w:t>40.5</w:t>
            </w:r>
            <w:r w:rsidRPr="00E87C03">
              <w:rPr>
                <w:rFonts w:ascii="新細明體" w:hAnsi="新細明體" w:cs="新細明體" w:hint="eastAsia"/>
                <w:kern w:val="0"/>
                <w:szCs w:val="24"/>
              </w:rPr>
              <w:t>小時。</w:t>
            </w:r>
            <w:r w:rsidRPr="00E87C03">
              <w:rPr>
                <w:rFonts w:ascii="新細明體" w:hAnsi="新細明體" w:cs="新細明體"/>
                <w:kern w:val="0"/>
                <w:szCs w:val="24"/>
              </w:rPr>
              <w:t xml:space="preserve"> </w:t>
            </w:r>
          </w:p>
          <w:p w:rsidR="00330DB4" w:rsidRPr="00E87C03" w:rsidRDefault="00330DB4" w:rsidP="005058D2">
            <w:pPr>
              <w:widowControl/>
              <w:spacing w:line="360" w:lineRule="exact"/>
              <w:ind w:left="240" w:hangingChars="100" w:hanging="240"/>
              <w:jc w:val="both"/>
              <w:rPr>
                <w:rFonts w:ascii="新細明體" w:cs="新細明體"/>
                <w:kern w:val="0"/>
                <w:szCs w:val="24"/>
              </w:rPr>
            </w:pPr>
            <w:r w:rsidRPr="00E87C03">
              <w:rPr>
                <w:rFonts w:ascii="新細明體" w:hAnsi="新細明體" w:cs="新細明體" w:hint="eastAsia"/>
                <w:kern w:val="0"/>
                <w:szCs w:val="24"/>
              </w:rPr>
              <w:t>二、</w:t>
            </w:r>
            <w:r w:rsidRPr="00E87C03">
              <w:rPr>
                <w:rFonts w:ascii="新細明體" w:hAnsi="新細明體" w:cs="新細明體"/>
                <w:kern w:val="0"/>
                <w:szCs w:val="24"/>
              </w:rPr>
              <w:t>100</w:t>
            </w:r>
            <w:r w:rsidRPr="00E87C03">
              <w:rPr>
                <w:rFonts w:ascii="新細明體" w:hAnsi="新細明體" w:cs="新細明體" w:hint="eastAsia"/>
                <w:kern w:val="0"/>
                <w:szCs w:val="24"/>
              </w:rPr>
              <w:t>年</w:t>
            </w:r>
            <w:r w:rsidRPr="00E87C03">
              <w:rPr>
                <w:rFonts w:ascii="新細明體" w:hAnsi="新細明體" w:cs="新細明體"/>
                <w:kern w:val="0"/>
                <w:szCs w:val="24"/>
              </w:rPr>
              <w:t>1</w:t>
            </w:r>
            <w:r w:rsidRPr="00E87C03">
              <w:rPr>
                <w:rFonts w:ascii="新細明體" w:hAnsi="新細明體" w:cs="新細明體" w:hint="eastAsia"/>
                <w:kern w:val="0"/>
                <w:szCs w:val="24"/>
              </w:rPr>
              <w:t>月至</w:t>
            </w:r>
            <w:r w:rsidRPr="00E87C03">
              <w:rPr>
                <w:rFonts w:ascii="新細明體" w:hAnsi="新細明體" w:cs="新細明體"/>
                <w:kern w:val="0"/>
                <w:szCs w:val="24"/>
              </w:rPr>
              <w:t>5</w:t>
            </w:r>
            <w:r w:rsidRPr="00E87C03">
              <w:rPr>
                <w:rFonts w:ascii="新細明體" w:hAnsi="新細明體" w:cs="新細明體" w:hint="eastAsia"/>
                <w:kern w:val="0"/>
                <w:szCs w:val="24"/>
              </w:rPr>
              <w:t>月底止，本部及所屬機關自行辦理或薦送參加其他機關辦理</w:t>
            </w:r>
            <w:r w:rsidRPr="00E87C03">
              <w:rPr>
                <w:rFonts w:ascii="新細明體" w:hAnsi="新細明體" w:cs="新細明體"/>
                <w:kern w:val="0"/>
                <w:szCs w:val="24"/>
              </w:rPr>
              <w:t>1</w:t>
            </w:r>
            <w:r w:rsidRPr="00E87C03">
              <w:rPr>
                <w:rFonts w:ascii="新細明體" w:hAnsi="新細明體" w:cs="新細明體" w:hint="eastAsia"/>
                <w:kern w:val="0"/>
                <w:szCs w:val="24"/>
              </w:rPr>
              <w:t>日以上之中高階公務人員培訓發展性質班別</w:t>
            </w:r>
            <w:r w:rsidRPr="00E87C03">
              <w:rPr>
                <w:rFonts w:ascii="新細明體" w:hAnsi="新細明體" w:cs="新細明體"/>
                <w:kern w:val="0"/>
                <w:szCs w:val="24"/>
              </w:rPr>
              <w:t>(</w:t>
            </w:r>
            <w:r w:rsidRPr="00E87C03">
              <w:rPr>
                <w:rFonts w:ascii="新細明體" w:hAnsi="新細明體" w:cs="新細明體" w:hint="eastAsia"/>
                <w:kern w:val="0"/>
                <w:szCs w:val="24"/>
              </w:rPr>
              <w:t>如中階主管培育班、高階人員培訓班及高階領導研究班等</w:t>
            </w:r>
            <w:r w:rsidRPr="00E87C03">
              <w:rPr>
                <w:rFonts w:ascii="新細明體" w:hAnsi="新細明體" w:cs="新細明體"/>
                <w:kern w:val="0"/>
                <w:szCs w:val="24"/>
              </w:rPr>
              <w:t>)</w:t>
            </w:r>
            <w:r w:rsidRPr="00E87C03">
              <w:rPr>
                <w:rFonts w:ascii="新細明體" w:hAnsi="新細明體" w:cs="新細明體" w:hint="eastAsia"/>
                <w:kern w:val="0"/>
                <w:szCs w:val="24"/>
              </w:rPr>
              <w:t>之中高階公務人員參訓人數達本部及所屬機關之中高階公務人員總人數</w:t>
            </w:r>
            <w:r w:rsidRPr="00E87C03">
              <w:rPr>
                <w:rFonts w:ascii="新細明體" w:hAnsi="新細明體" w:cs="新細明體"/>
                <w:kern w:val="0"/>
                <w:szCs w:val="24"/>
              </w:rPr>
              <w:t>10</w:t>
            </w:r>
            <w:r w:rsidRPr="00E87C03">
              <w:rPr>
                <w:rFonts w:ascii="新細明體" w:hAnsi="新細明體" w:cs="新細明體" w:hint="eastAsia"/>
                <w:kern w:val="0"/>
                <w:szCs w:val="24"/>
              </w:rPr>
              <w:t>％。</w:t>
            </w:r>
          </w:p>
        </w:tc>
      </w:tr>
    </w:tbl>
    <w:p w:rsidR="00330DB4" w:rsidRPr="00E87C03" w:rsidRDefault="00330DB4" w:rsidP="005058D2">
      <w:pPr>
        <w:widowControl/>
        <w:pBdr>
          <w:top w:val="single" w:sz="6" w:space="1" w:color="auto"/>
        </w:pBdr>
        <w:spacing w:line="360" w:lineRule="exact"/>
        <w:jc w:val="both"/>
        <w:rPr>
          <w:rFonts w:ascii="新細明體" w:cs="Arial"/>
          <w:vanish/>
          <w:kern w:val="0"/>
          <w:szCs w:val="24"/>
        </w:rPr>
      </w:pPr>
      <w:r w:rsidRPr="00E87C03">
        <w:rPr>
          <w:rFonts w:ascii="新細明體" w:hAnsi="新細明體" w:cs="Arial" w:hint="eastAsia"/>
          <w:vanish/>
          <w:kern w:val="0"/>
          <w:szCs w:val="24"/>
        </w:rPr>
        <w:t>表單的底部</w:t>
      </w:r>
    </w:p>
    <w:p w:rsidR="00330DB4" w:rsidRPr="00E87C03" w:rsidRDefault="00330DB4" w:rsidP="005058D2">
      <w:pPr>
        <w:spacing w:line="360" w:lineRule="exact"/>
        <w:jc w:val="both"/>
        <w:rPr>
          <w:rFonts w:ascii="新細明體"/>
          <w:szCs w:val="24"/>
        </w:rPr>
      </w:pPr>
    </w:p>
    <w:sectPr w:rsidR="00330DB4" w:rsidRPr="00E87C03" w:rsidSect="005E0083">
      <w:footerReference w:type="default" r:id="rId7"/>
      <w:pgSz w:w="11906" w:h="16838"/>
      <w:pgMar w:top="1440" w:right="1800" w:bottom="1440" w:left="1800" w:header="851" w:footer="992" w:gutter="0"/>
      <w:cols w:space="425"/>
      <w:rtlGutter/>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2A0" w:rsidRDefault="005822A0" w:rsidP="00CA21F3">
      <w:r>
        <w:separator/>
      </w:r>
    </w:p>
  </w:endnote>
  <w:endnote w:type="continuationSeparator" w:id="0">
    <w:p w:rsidR="005822A0" w:rsidRDefault="005822A0" w:rsidP="00CA21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DB4" w:rsidRDefault="00015128">
    <w:pPr>
      <w:pStyle w:val="a8"/>
      <w:jc w:val="center"/>
    </w:pPr>
    <w:fldSimple w:instr=" PAGE   \* MERGEFORMAT ">
      <w:r w:rsidR="00B3570B" w:rsidRPr="00B3570B">
        <w:rPr>
          <w:noProof/>
          <w:lang w:val="zh-TW"/>
        </w:rPr>
        <w:t>86</w:t>
      </w:r>
    </w:fldSimple>
  </w:p>
  <w:p w:rsidR="00330DB4" w:rsidRDefault="00330D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2A0" w:rsidRDefault="005822A0" w:rsidP="00CA21F3">
      <w:r>
        <w:separator/>
      </w:r>
    </w:p>
  </w:footnote>
  <w:footnote w:type="continuationSeparator" w:id="0">
    <w:p w:rsidR="005822A0" w:rsidRDefault="005822A0" w:rsidP="00CA21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22A0"/>
    <w:rsid w:val="000144E4"/>
    <w:rsid w:val="00015128"/>
    <w:rsid w:val="000276BF"/>
    <w:rsid w:val="000304F5"/>
    <w:rsid w:val="00030F99"/>
    <w:rsid w:val="0004181F"/>
    <w:rsid w:val="00056AB8"/>
    <w:rsid w:val="00063950"/>
    <w:rsid w:val="000750DF"/>
    <w:rsid w:val="000A22E9"/>
    <w:rsid w:val="000A73D0"/>
    <w:rsid w:val="000B2E38"/>
    <w:rsid w:val="000B6A61"/>
    <w:rsid w:val="000B6F41"/>
    <w:rsid w:val="000D0DB4"/>
    <w:rsid w:val="000E2F2C"/>
    <w:rsid w:val="000E4667"/>
    <w:rsid w:val="000E4CED"/>
    <w:rsid w:val="000F09C0"/>
    <w:rsid w:val="0010151B"/>
    <w:rsid w:val="0010351E"/>
    <w:rsid w:val="0011661E"/>
    <w:rsid w:val="00120106"/>
    <w:rsid w:val="001247DD"/>
    <w:rsid w:val="00131C30"/>
    <w:rsid w:val="0013418C"/>
    <w:rsid w:val="001548E3"/>
    <w:rsid w:val="001549E7"/>
    <w:rsid w:val="00155C58"/>
    <w:rsid w:val="00157FFD"/>
    <w:rsid w:val="00160FAD"/>
    <w:rsid w:val="001613AB"/>
    <w:rsid w:val="001619F0"/>
    <w:rsid w:val="001622FA"/>
    <w:rsid w:val="00181831"/>
    <w:rsid w:val="0019360F"/>
    <w:rsid w:val="001B0180"/>
    <w:rsid w:val="001B51E1"/>
    <w:rsid w:val="001B5569"/>
    <w:rsid w:val="001C0EFF"/>
    <w:rsid w:val="001D3316"/>
    <w:rsid w:val="00213F92"/>
    <w:rsid w:val="00254A21"/>
    <w:rsid w:val="00255091"/>
    <w:rsid w:val="00274971"/>
    <w:rsid w:val="0028078F"/>
    <w:rsid w:val="002922C7"/>
    <w:rsid w:val="002A132A"/>
    <w:rsid w:val="002A5D91"/>
    <w:rsid w:val="002A62F8"/>
    <w:rsid w:val="002B6C6E"/>
    <w:rsid w:val="002C0484"/>
    <w:rsid w:val="002E594E"/>
    <w:rsid w:val="00317548"/>
    <w:rsid w:val="00330DB4"/>
    <w:rsid w:val="00340D0B"/>
    <w:rsid w:val="00342EC1"/>
    <w:rsid w:val="0034727A"/>
    <w:rsid w:val="003547FF"/>
    <w:rsid w:val="00356E85"/>
    <w:rsid w:val="003755A1"/>
    <w:rsid w:val="00386F31"/>
    <w:rsid w:val="00394532"/>
    <w:rsid w:val="003A7CA7"/>
    <w:rsid w:val="003C1D2D"/>
    <w:rsid w:val="003C30BD"/>
    <w:rsid w:val="003C7EA0"/>
    <w:rsid w:val="003D212A"/>
    <w:rsid w:val="003D5DA7"/>
    <w:rsid w:val="003E7BF4"/>
    <w:rsid w:val="003F6B78"/>
    <w:rsid w:val="00400284"/>
    <w:rsid w:val="00402442"/>
    <w:rsid w:val="0041451C"/>
    <w:rsid w:val="00420168"/>
    <w:rsid w:val="00421C5D"/>
    <w:rsid w:val="00433308"/>
    <w:rsid w:val="004453B3"/>
    <w:rsid w:val="004470AE"/>
    <w:rsid w:val="00452DC8"/>
    <w:rsid w:val="00453C96"/>
    <w:rsid w:val="004855E3"/>
    <w:rsid w:val="00491335"/>
    <w:rsid w:val="004968C1"/>
    <w:rsid w:val="004A4772"/>
    <w:rsid w:val="004B13A2"/>
    <w:rsid w:val="004C6DD3"/>
    <w:rsid w:val="004C6DF8"/>
    <w:rsid w:val="004D4803"/>
    <w:rsid w:val="004E0286"/>
    <w:rsid w:val="004F148B"/>
    <w:rsid w:val="004F29AE"/>
    <w:rsid w:val="004F405D"/>
    <w:rsid w:val="005055BB"/>
    <w:rsid w:val="005058D2"/>
    <w:rsid w:val="0052212F"/>
    <w:rsid w:val="00527751"/>
    <w:rsid w:val="005332B2"/>
    <w:rsid w:val="00545F4E"/>
    <w:rsid w:val="005550E7"/>
    <w:rsid w:val="005612E9"/>
    <w:rsid w:val="0056494E"/>
    <w:rsid w:val="00571BEC"/>
    <w:rsid w:val="00580F49"/>
    <w:rsid w:val="005822A0"/>
    <w:rsid w:val="00587862"/>
    <w:rsid w:val="00596DAF"/>
    <w:rsid w:val="005A2C8F"/>
    <w:rsid w:val="005A39D3"/>
    <w:rsid w:val="005A6763"/>
    <w:rsid w:val="005B038F"/>
    <w:rsid w:val="005B09B4"/>
    <w:rsid w:val="005B3CCB"/>
    <w:rsid w:val="005C537B"/>
    <w:rsid w:val="005E0083"/>
    <w:rsid w:val="005F2BFF"/>
    <w:rsid w:val="005F4364"/>
    <w:rsid w:val="005F72BA"/>
    <w:rsid w:val="006074E7"/>
    <w:rsid w:val="00607C2C"/>
    <w:rsid w:val="0062721F"/>
    <w:rsid w:val="00634A61"/>
    <w:rsid w:val="006608CF"/>
    <w:rsid w:val="006636FA"/>
    <w:rsid w:val="006666AB"/>
    <w:rsid w:val="00685085"/>
    <w:rsid w:val="0069269C"/>
    <w:rsid w:val="006B3F1D"/>
    <w:rsid w:val="006B5EB7"/>
    <w:rsid w:val="006C11A3"/>
    <w:rsid w:val="006C4AF7"/>
    <w:rsid w:val="006C7711"/>
    <w:rsid w:val="006D14D8"/>
    <w:rsid w:val="006E39E4"/>
    <w:rsid w:val="006F146D"/>
    <w:rsid w:val="006F610E"/>
    <w:rsid w:val="00706D8E"/>
    <w:rsid w:val="00714252"/>
    <w:rsid w:val="00733865"/>
    <w:rsid w:val="00734FC0"/>
    <w:rsid w:val="00763E42"/>
    <w:rsid w:val="00775650"/>
    <w:rsid w:val="007813A5"/>
    <w:rsid w:val="007826B6"/>
    <w:rsid w:val="007949B4"/>
    <w:rsid w:val="007A5208"/>
    <w:rsid w:val="007B3EC9"/>
    <w:rsid w:val="007C7ACC"/>
    <w:rsid w:val="007E39E5"/>
    <w:rsid w:val="007E7673"/>
    <w:rsid w:val="007F7D75"/>
    <w:rsid w:val="0080194E"/>
    <w:rsid w:val="008029D9"/>
    <w:rsid w:val="008062B6"/>
    <w:rsid w:val="0081468F"/>
    <w:rsid w:val="008163F0"/>
    <w:rsid w:val="00822E40"/>
    <w:rsid w:val="0082354E"/>
    <w:rsid w:val="00826977"/>
    <w:rsid w:val="00835174"/>
    <w:rsid w:val="00835AFC"/>
    <w:rsid w:val="0085097E"/>
    <w:rsid w:val="008A1F02"/>
    <w:rsid w:val="008A2A52"/>
    <w:rsid w:val="008B045A"/>
    <w:rsid w:val="008B7483"/>
    <w:rsid w:val="008D1B7F"/>
    <w:rsid w:val="008E25C2"/>
    <w:rsid w:val="008F4844"/>
    <w:rsid w:val="008F4C47"/>
    <w:rsid w:val="00901737"/>
    <w:rsid w:val="00902F3E"/>
    <w:rsid w:val="00910621"/>
    <w:rsid w:val="00912C51"/>
    <w:rsid w:val="00921184"/>
    <w:rsid w:val="00931B4C"/>
    <w:rsid w:val="00932398"/>
    <w:rsid w:val="00941DAE"/>
    <w:rsid w:val="009521B6"/>
    <w:rsid w:val="00952CF5"/>
    <w:rsid w:val="00967093"/>
    <w:rsid w:val="00973D29"/>
    <w:rsid w:val="00983BBC"/>
    <w:rsid w:val="00985726"/>
    <w:rsid w:val="009A2C29"/>
    <w:rsid w:val="009A46FE"/>
    <w:rsid w:val="009C54A1"/>
    <w:rsid w:val="009F5641"/>
    <w:rsid w:val="00A00063"/>
    <w:rsid w:val="00A01A67"/>
    <w:rsid w:val="00A025A0"/>
    <w:rsid w:val="00A152DE"/>
    <w:rsid w:val="00A313A8"/>
    <w:rsid w:val="00A350FA"/>
    <w:rsid w:val="00A4002F"/>
    <w:rsid w:val="00A42035"/>
    <w:rsid w:val="00A551E3"/>
    <w:rsid w:val="00A641B6"/>
    <w:rsid w:val="00A6625A"/>
    <w:rsid w:val="00A66BE9"/>
    <w:rsid w:val="00A711BE"/>
    <w:rsid w:val="00A72BA4"/>
    <w:rsid w:val="00A83C12"/>
    <w:rsid w:val="00A950F4"/>
    <w:rsid w:val="00AA0DDF"/>
    <w:rsid w:val="00AA696A"/>
    <w:rsid w:val="00AB0EA9"/>
    <w:rsid w:val="00AB467B"/>
    <w:rsid w:val="00AB5765"/>
    <w:rsid w:val="00AF2E05"/>
    <w:rsid w:val="00B10848"/>
    <w:rsid w:val="00B1764C"/>
    <w:rsid w:val="00B25DF1"/>
    <w:rsid w:val="00B3570B"/>
    <w:rsid w:val="00B412F0"/>
    <w:rsid w:val="00B41448"/>
    <w:rsid w:val="00B464EE"/>
    <w:rsid w:val="00B5432C"/>
    <w:rsid w:val="00B570EE"/>
    <w:rsid w:val="00B7117E"/>
    <w:rsid w:val="00B86380"/>
    <w:rsid w:val="00BA0AC6"/>
    <w:rsid w:val="00BC4809"/>
    <w:rsid w:val="00BD15C3"/>
    <w:rsid w:val="00C04A76"/>
    <w:rsid w:val="00C07A4E"/>
    <w:rsid w:val="00C07F59"/>
    <w:rsid w:val="00C22F6A"/>
    <w:rsid w:val="00C2730F"/>
    <w:rsid w:val="00C3385F"/>
    <w:rsid w:val="00C455A0"/>
    <w:rsid w:val="00C62759"/>
    <w:rsid w:val="00C62BF9"/>
    <w:rsid w:val="00C9241B"/>
    <w:rsid w:val="00C939DF"/>
    <w:rsid w:val="00C95C97"/>
    <w:rsid w:val="00C97148"/>
    <w:rsid w:val="00CA21F3"/>
    <w:rsid w:val="00CB212C"/>
    <w:rsid w:val="00CC0D63"/>
    <w:rsid w:val="00CC16CE"/>
    <w:rsid w:val="00CD28A6"/>
    <w:rsid w:val="00CD687B"/>
    <w:rsid w:val="00CE1435"/>
    <w:rsid w:val="00CE28A7"/>
    <w:rsid w:val="00CF3560"/>
    <w:rsid w:val="00CF59C0"/>
    <w:rsid w:val="00D2480D"/>
    <w:rsid w:val="00D2589B"/>
    <w:rsid w:val="00D258D7"/>
    <w:rsid w:val="00D35A7D"/>
    <w:rsid w:val="00D36F35"/>
    <w:rsid w:val="00D45E1C"/>
    <w:rsid w:val="00D47621"/>
    <w:rsid w:val="00D71E17"/>
    <w:rsid w:val="00D816E3"/>
    <w:rsid w:val="00D87BB5"/>
    <w:rsid w:val="00D87ECA"/>
    <w:rsid w:val="00D91C5D"/>
    <w:rsid w:val="00D94678"/>
    <w:rsid w:val="00DA28AE"/>
    <w:rsid w:val="00DC01F9"/>
    <w:rsid w:val="00DC2373"/>
    <w:rsid w:val="00DC2846"/>
    <w:rsid w:val="00DC2EF2"/>
    <w:rsid w:val="00DC6609"/>
    <w:rsid w:val="00DD1B6F"/>
    <w:rsid w:val="00DE3683"/>
    <w:rsid w:val="00DF6F30"/>
    <w:rsid w:val="00E105C0"/>
    <w:rsid w:val="00E147F2"/>
    <w:rsid w:val="00E26392"/>
    <w:rsid w:val="00E45099"/>
    <w:rsid w:val="00E542CB"/>
    <w:rsid w:val="00E87C03"/>
    <w:rsid w:val="00E920F4"/>
    <w:rsid w:val="00E928B9"/>
    <w:rsid w:val="00E93C3E"/>
    <w:rsid w:val="00E9497C"/>
    <w:rsid w:val="00EA2B9D"/>
    <w:rsid w:val="00EA7ECB"/>
    <w:rsid w:val="00EC28E7"/>
    <w:rsid w:val="00EC79FA"/>
    <w:rsid w:val="00ED445F"/>
    <w:rsid w:val="00ED7050"/>
    <w:rsid w:val="00EE3759"/>
    <w:rsid w:val="00EF5919"/>
    <w:rsid w:val="00F018C5"/>
    <w:rsid w:val="00F06B3B"/>
    <w:rsid w:val="00F14E1E"/>
    <w:rsid w:val="00F17400"/>
    <w:rsid w:val="00F25DE4"/>
    <w:rsid w:val="00F56CFB"/>
    <w:rsid w:val="00F940A8"/>
    <w:rsid w:val="00F95DD4"/>
    <w:rsid w:val="00FA03F3"/>
    <w:rsid w:val="00FA1D14"/>
    <w:rsid w:val="00FA2205"/>
    <w:rsid w:val="00FA3168"/>
    <w:rsid w:val="00FA7131"/>
    <w:rsid w:val="00FB356C"/>
    <w:rsid w:val="00FB7299"/>
    <w:rsid w:val="00FC161C"/>
    <w:rsid w:val="00FD7DD4"/>
    <w:rsid w:val="00FE3899"/>
    <w:rsid w:val="00FF21D9"/>
    <w:rsid w:val="00FF2B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6F31"/>
    <w:pPr>
      <w:ind w:leftChars="200" w:left="480"/>
    </w:pPr>
  </w:style>
  <w:style w:type="paragraph" w:styleId="z-">
    <w:name w:val="HTML Top of Form"/>
    <w:basedOn w:val="a"/>
    <w:next w:val="a"/>
    <w:link w:val="z-0"/>
    <w:hidden/>
    <w:uiPriority w:val="99"/>
    <w:semiHidden/>
    <w:rsid w:val="00452DC8"/>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locked/>
    <w:rsid w:val="00452DC8"/>
    <w:rPr>
      <w:rFonts w:ascii="Arial" w:eastAsia="新細明體" w:hAnsi="Arial" w:cs="Arial"/>
      <w:vanish/>
      <w:kern w:val="0"/>
      <w:sz w:val="16"/>
      <w:szCs w:val="16"/>
    </w:rPr>
  </w:style>
  <w:style w:type="paragraph" w:styleId="Web">
    <w:name w:val="Normal (Web)"/>
    <w:basedOn w:val="a"/>
    <w:uiPriority w:val="99"/>
    <w:rsid w:val="00452DC8"/>
    <w:pPr>
      <w:widowControl/>
      <w:spacing w:before="100" w:beforeAutospacing="1" w:after="100" w:afterAutospacing="1"/>
    </w:pPr>
    <w:rPr>
      <w:rFonts w:ascii="新細明體" w:hAnsi="新細明體" w:cs="新細明體"/>
      <w:kern w:val="0"/>
      <w:szCs w:val="24"/>
    </w:rPr>
  </w:style>
  <w:style w:type="paragraph" w:styleId="z-1">
    <w:name w:val="HTML Bottom of Form"/>
    <w:basedOn w:val="a"/>
    <w:next w:val="a"/>
    <w:link w:val="z-2"/>
    <w:hidden/>
    <w:uiPriority w:val="99"/>
    <w:semiHidden/>
    <w:rsid w:val="00452DC8"/>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locked/>
    <w:rsid w:val="00452DC8"/>
    <w:rPr>
      <w:rFonts w:ascii="Arial" w:eastAsia="新細明體" w:hAnsi="Arial" w:cs="Arial"/>
      <w:vanish/>
      <w:kern w:val="0"/>
      <w:sz w:val="16"/>
      <w:szCs w:val="16"/>
    </w:rPr>
  </w:style>
  <w:style w:type="paragraph" w:styleId="a4">
    <w:name w:val="Balloon Text"/>
    <w:basedOn w:val="a"/>
    <w:link w:val="a5"/>
    <w:uiPriority w:val="99"/>
    <w:semiHidden/>
    <w:rsid w:val="00452DC8"/>
    <w:rPr>
      <w:rFonts w:ascii="Cambria" w:hAnsi="Cambria"/>
      <w:sz w:val="18"/>
      <w:szCs w:val="18"/>
    </w:rPr>
  </w:style>
  <w:style w:type="character" w:customStyle="1" w:styleId="a5">
    <w:name w:val="註解方塊文字 字元"/>
    <w:basedOn w:val="a0"/>
    <w:link w:val="a4"/>
    <w:uiPriority w:val="99"/>
    <w:semiHidden/>
    <w:locked/>
    <w:rsid w:val="00452DC8"/>
    <w:rPr>
      <w:rFonts w:ascii="Cambria" w:eastAsia="新細明體" w:hAnsi="Cambria" w:cs="Times New Roman"/>
      <w:sz w:val="18"/>
      <w:szCs w:val="18"/>
    </w:rPr>
  </w:style>
  <w:style w:type="paragraph" w:styleId="a6">
    <w:name w:val="header"/>
    <w:basedOn w:val="a"/>
    <w:link w:val="a7"/>
    <w:uiPriority w:val="99"/>
    <w:semiHidden/>
    <w:rsid w:val="00CA21F3"/>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CA21F3"/>
    <w:rPr>
      <w:rFonts w:cs="Times New Roman"/>
      <w:sz w:val="20"/>
      <w:szCs w:val="20"/>
    </w:rPr>
  </w:style>
  <w:style w:type="paragraph" w:styleId="a8">
    <w:name w:val="footer"/>
    <w:basedOn w:val="a"/>
    <w:link w:val="a9"/>
    <w:uiPriority w:val="99"/>
    <w:rsid w:val="00CA21F3"/>
    <w:pPr>
      <w:tabs>
        <w:tab w:val="center" w:pos="4153"/>
        <w:tab w:val="right" w:pos="8306"/>
      </w:tabs>
      <w:snapToGrid w:val="0"/>
    </w:pPr>
    <w:rPr>
      <w:sz w:val="20"/>
      <w:szCs w:val="20"/>
    </w:rPr>
  </w:style>
  <w:style w:type="character" w:customStyle="1" w:styleId="a9">
    <w:name w:val="頁尾 字元"/>
    <w:basedOn w:val="a0"/>
    <w:link w:val="a8"/>
    <w:uiPriority w:val="99"/>
    <w:locked/>
    <w:rsid w:val="00CA21F3"/>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cc632\&#26700;&#38754;\&#65288;&#26680;&#23450;&#29256;&#65289;&#27861;&#21209;&#37096;101&#24180;&#24230;&#26045;&#25919;&#35336;&#30059;101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641AD-2EA0-4DF6-80D5-EF811AE0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（核定版）法務部101年度施政計畫10102</Template>
  <TotalTime>1</TotalTime>
  <Pages>86</Pages>
  <Words>6213</Words>
  <Characters>35419</Characters>
  <Application>Microsoft Office Word</Application>
  <DocSecurity>0</DocSecurity>
  <Lines>295</Lines>
  <Paragraphs>83</Paragraphs>
  <ScaleCrop>false</ScaleCrop>
  <Company>MOJ</Company>
  <LinksUpToDate>false</LinksUpToDate>
  <CharactersWithSpaces>41549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法務部101年度施政計畫（草案）</dc:title>
  <dc:creator>MOJ</dc:creator>
  <cp:lastModifiedBy>MOJ</cp:lastModifiedBy>
  <cp:revision>1</cp:revision>
  <cp:lastPrinted>2011-12-30T06:39:00Z</cp:lastPrinted>
  <dcterms:created xsi:type="dcterms:W3CDTF">2012-03-02T05:43:00Z</dcterms:created>
  <dcterms:modified xsi:type="dcterms:W3CDTF">2012-03-02T05:44:00Z</dcterms:modified>
</cp:coreProperties>
</file>