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0C" w:rsidRPr="001921A4" w:rsidRDefault="00AC74BF" w:rsidP="00477A04">
      <w:pPr>
        <w:jc w:val="center"/>
        <w:rPr>
          <w:rFonts w:ascii="Times New Roman" w:eastAsia="標楷體" w:hAnsi="Times New Roman"/>
          <w:b/>
          <w:sz w:val="40"/>
          <w:szCs w:val="40"/>
        </w:rPr>
      </w:pPr>
      <w:r w:rsidRPr="001921A4">
        <w:rPr>
          <w:rFonts w:ascii="Times New Roman" w:eastAsia="標楷體" w:hAnsi="Times New Roman" w:hint="eastAsia"/>
          <w:b/>
          <w:sz w:val="40"/>
          <w:szCs w:val="40"/>
        </w:rPr>
        <w:t>海峽兩岸調查取證作業要點</w:t>
      </w:r>
    </w:p>
    <w:p w:rsidR="002B2533" w:rsidRDefault="00C61209" w:rsidP="00C61209">
      <w:pPr>
        <w:wordWrap w:val="0"/>
        <w:jc w:val="right"/>
        <w:rPr>
          <w:rFonts w:ascii="標楷體" w:eastAsia="標楷體" w:hAnsi="標楷體" w:hint="eastAsia"/>
          <w:sz w:val="16"/>
          <w:szCs w:val="16"/>
        </w:rPr>
      </w:pPr>
      <w:r w:rsidRPr="001921A4">
        <w:rPr>
          <w:rFonts w:ascii="標楷體" w:eastAsia="標楷體" w:hAnsi="標楷體" w:hint="eastAsia"/>
          <w:sz w:val="16"/>
          <w:szCs w:val="16"/>
        </w:rPr>
        <w:t xml:space="preserve">     </w:t>
      </w:r>
      <w:r w:rsidR="00C60321">
        <w:rPr>
          <w:rFonts w:ascii="標楷體" w:eastAsia="標楷體" w:hAnsi="標楷體" w:hint="eastAsia"/>
          <w:sz w:val="16"/>
          <w:szCs w:val="16"/>
        </w:rPr>
        <w:t xml:space="preserve">  </w:t>
      </w:r>
      <w:r w:rsidR="002B2533" w:rsidRPr="001921A4">
        <w:rPr>
          <w:rFonts w:ascii="標楷體" w:eastAsia="標楷體" w:hAnsi="標楷體"/>
          <w:sz w:val="20"/>
          <w:szCs w:val="20"/>
        </w:rPr>
        <w:t>法務部10</w:t>
      </w:r>
      <w:r w:rsidR="002B2533">
        <w:rPr>
          <w:rFonts w:ascii="標楷體" w:eastAsia="標楷體" w:hAnsi="標楷體" w:hint="eastAsia"/>
          <w:sz w:val="20"/>
          <w:szCs w:val="20"/>
        </w:rPr>
        <w:t>0</w:t>
      </w:r>
      <w:r w:rsidR="002B2533" w:rsidRPr="001921A4">
        <w:rPr>
          <w:rFonts w:ascii="標楷體" w:eastAsia="標楷體" w:hAnsi="標楷體"/>
          <w:sz w:val="20"/>
          <w:szCs w:val="20"/>
        </w:rPr>
        <w:t>年</w:t>
      </w:r>
      <w:r w:rsidR="002B2533">
        <w:rPr>
          <w:rFonts w:ascii="標楷體" w:eastAsia="標楷體" w:hAnsi="標楷體" w:hint="eastAsia"/>
          <w:sz w:val="20"/>
          <w:szCs w:val="20"/>
        </w:rPr>
        <w:t>1</w:t>
      </w:r>
      <w:r w:rsidR="002B2533" w:rsidRPr="001921A4">
        <w:rPr>
          <w:rFonts w:ascii="標楷體" w:eastAsia="標楷體" w:hAnsi="標楷體"/>
          <w:sz w:val="20"/>
          <w:szCs w:val="20"/>
        </w:rPr>
        <w:t>月</w:t>
      </w:r>
      <w:r w:rsidR="002B2533">
        <w:rPr>
          <w:rFonts w:ascii="標楷體" w:eastAsia="標楷體" w:hAnsi="標楷體" w:hint="eastAsia"/>
          <w:sz w:val="20"/>
          <w:szCs w:val="20"/>
        </w:rPr>
        <w:t>3</w:t>
      </w:r>
      <w:r w:rsidR="002B2533" w:rsidRPr="001921A4">
        <w:rPr>
          <w:rFonts w:ascii="標楷體" w:eastAsia="標楷體" w:hAnsi="標楷體"/>
          <w:sz w:val="20"/>
          <w:szCs w:val="20"/>
        </w:rPr>
        <w:t>日法</w:t>
      </w:r>
      <w:r w:rsidR="002B2533">
        <w:rPr>
          <w:rFonts w:ascii="標楷體" w:eastAsia="標楷體" w:hAnsi="標楷體" w:hint="eastAsia"/>
          <w:sz w:val="20"/>
          <w:szCs w:val="20"/>
        </w:rPr>
        <w:t>檢</w:t>
      </w:r>
      <w:r w:rsidR="002B2533" w:rsidRPr="001921A4">
        <w:rPr>
          <w:rFonts w:ascii="標楷體" w:eastAsia="標楷體" w:hAnsi="標楷體"/>
          <w:sz w:val="20"/>
          <w:szCs w:val="20"/>
        </w:rPr>
        <w:t>字第</w:t>
      </w:r>
      <w:r w:rsidR="002B2533">
        <w:rPr>
          <w:rFonts w:ascii="標楷體" w:eastAsia="標楷體" w:hAnsi="標楷體" w:hint="eastAsia"/>
          <w:sz w:val="20"/>
          <w:szCs w:val="20"/>
        </w:rPr>
        <w:t>0990808950</w:t>
      </w:r>
      <w:bookmarkStart w:id="0" w:name="_GoBack"/>
      <w:bookmarkEnd w:id="0"/>
      <w:r w:rsidR="002B2533" w:rsidRPr="001921A4">
        <w:rPr>
          <w:rFonts w:ascii="標楷體" w:eastAsia="標楷體" w:hAnsi="標楷體"/>
          <w:sz w:val="20"/>
          <w:szCs w:val="20"/>
        </w:rPr>
        <w:t>號</w:t>
      </w:r>
      <w:r w:rsidR="002B2533">
        <w:rPr>
          <w:rFonts w:ascii="標楷體" w:eastAsia="標楷體" w:hAnsi="標楷體" w:hint="eastAsia"/>
          <w:sz w:val="20"/>
          <w:szCs w:val="20"/>
        </w:rPr>
        <w:t>函</w:t>
      </w:r>
      <w:r w:rsidR="002B2533">
        <w:rPr>
          <w:rFonts w:ascii="標楷體" w:eastAsia="標楷體" w:hAnsi="標楷體" w:hint="eastAsia"/>
          <w:sz w:val="20"/>
          <w:szCs w:val="20"/>
        </w:rPr>
        <w:t>訂定</w:t>
      </w:r>
    </w:p>
    <w:p w:rsidR="00477A04" w:rsidRPr="001921A4" w:rsidRDefault="00477A04" w:rsidP="002B2533">
      <w:pPr>
        <w:jc w:val="right"/>
        <w:rPr>
          <w:rFonts w:ascii="標楷體" w:eastAsia="標楷體" w:hAnsi="標楷體"/>
          <w:sz w:val="20"/>
          <w:szCs w:val="20"/>
        </w:rPr>
      </w:pPr>
      <w:r w:rsidRPr="001921A4">
        <w:rPr>
          <w:rFonts w:ascii="標楷體" w:eastAsia="標楷體" w:hAnsi="標楷體"/>
          <w:sz w:val="20"/>
          <w:szCs w:val="20"/>
        </w:rPr>
        <w:t>法務部10</w:t>
      </w:r>
      <w:r w:rsidRPr="001921A4">
        <w:rPr>
          <w:rFonts w:ascii="標楷體" w:eastAsia="標楷體" w:hAnsi="標楷體" w:hint="eastAsia"/>
          <w:sz w:val="20"/>
          <w:szCs w:val="20"/>
        </w:rPr>
        <w:t>5</w:t>
      </w:r>
      <w:r w:rsidRPr="001921A4">
        <w:rPr>
          <w:rFonts w:ascii="標楷體" w:eastAsia="標楷體" w:hAnsi="標楷體"/>
          <w:sz w:val="20"/>
          <w:szCs w:val="20"/>
        </w:rPr>
        <w:t>年</w:t>
      </w:r>
      <w:r w:rsidRPr="001921A4">
        <w:rPr>
          <w:rFonts w:ascii="標楷體" w:eastAsia="標楷體" w:hAnsi="標楷體" w:hint="eastAsia"/>
          <w:sz w:val="20"/>
          <w:szCs w:val="20"/>
        </w:rPr>
        <w:t>3</w:t>
      </w:r>
      <w:r w:rsidRPr="001921A4">
        <w:rPr>
          <w:rFonts w:ascii="標楷體" w:eastAsia="標楷體" w:hAnsi="標楷體"/>
          <w:sz w:val="20"/>
          <w:szCs w:val="20"/>
        </w:rPr>
        <w:t>月</w:t>
      </w:r>
      <w:r w:rsidR="00C60321">
        <w:rPr>
          <w:rFonts w:ascii="標楷體" w:eastAsia="標楷體" w:hAnsi="標楷體" w:hint="eastAsia"/>
          <w:sz w:val="20"/>
          <w:szCs w:val="20"/>
        </w:rPr>
        <w:t>10</w:t>
      </w:r>
      <w:r w:rsidRPr="001921A4">
        <w:rPr>
          <w:rFonts w:ascii="標楷體" w:eastAsia="標楷體" w:hAnsi="標楷體"/>
          <w:sz w:val="20"/>
          <w:szCs w:val="20"/>
        </w:rPr>
        <w:t>日法外字第10</w:t>
      </w:r>
      <w:r w:rsidRPr="001921A4">
        <w:rPr>
          <w:rFonts w:ascii="標楷體" w:eastAsia="標楷體" w:hAnsi="標楷體" w:hint="eastAsia"/>
          <w:sz w:val="20"/>
          <w:szCs w:val="20"/>
        </w:rPr>
        <w:t>506502280</w:t>
      </w:r>
      <w:r w:rsidRPr="001921A4">
        <w:rPr>
          <w:rFonts w:ascii="標楷體" w:eastAsia="標楷體" w:hAnsi="標楷體"/>
          <w:sz w:val="20"/>
          <w:szCs w:val="20"/>
        </w:rPr>
        <w:t>號</w:t>
      </w:r>
      <w:r w:rsidR="002B2533">
        <w:rPr>
          <w:rFonts w:ascii="標楷體" w:eastAsia="標楷體" w:hAnsi="標楷體" w:hint="eastAsia"/>
          <w:sz w:val="20"/>
          <w:szCs w:val="20"/>
        </w:rPr>
        <w:t>函修正</w:t>
      </w:r>
      <w:r w:rsidRPr="001921A4">
        <w:rPr>
          <w:rFonts w:ascii="標楷體" w:eastAsia="標楷體" w:hAnsi="標楷體"/>
          <w:sz w:val="20"/>
          <w:szCs w:val="20"/>
        </w:rPr>
        <w:t>，並自10</w:t>
      </w:r>
      <w:r w:rsidRPr="001921A4">
        <w:rPr>
          <w:rFonts w:ascii="標楷體" w:eastAsia="標楷體" w:hAnsi="標楷體" w:hint="eastAsia"/>
          <w:sz w:val="20"/>
          <w:szCs w:val="20"/>
        </w:rPr>
        <w:t>5</w:t>
      </w:r>
      <w:r w:rsidRPr="001921A4">
        <w:rPr>
          <w:rFonts w:ascii="標楷體" w:eastAsia="標楷體" w:hAnsi="標楷體"/>
          <w:sz w:val="20"/>
          <w:szCs w:val="20"/>
        </w:rPr>
        <w:t>年</w:t>
      </w:r>
      <w:r w:rsidRPr="001921A4">
        <w:rPr>
          <w:rFonts w:ascii="標楷體" w:eastAsia="標楷體" w:hAnsi="標楷體" w:hint="eastAsia"/>
          <w:sz w:val="20"/>
          <w:szCs w:val="20"/>
        </w:rPr>
        <w:t>3</w:t>
      </w:r>
      <w:r w:rsidRPr="001921A4">
        <w:rPr>
          <w:rFonts w:ascii="標楷體" w:eastAsia="標楷體" w:hAnsi="標楷體"/>
          <w:sz w:val="20"/>
          <w:szCs w:val="20"/>
        </w:rPr>
        <w:t>月</w:t>
      </w:r>
      <w:r w:rsidR="00C60321">
        <w:rPr>
          <w:rFonts w:ascii="標楷體" w:eastAsia="標楷體" w:hAnsi="標楷體" w:hint="eastAsia"/>
          <w:sz w:val="20"/>
          <w:szCs w:val="20"/>
        </w:rPr>
        <w:t>15</w:t>
      </w:r>
      <w:r w:rsidRPr="001921A4">
        <w:rPr>
          <w:rFonts w:ascii="標楷體" w:eastAsia="標楷體" w:hAnsi="標楷體"/>
          <w:sz w:val="20"/>
          <w:szCs w:val="20"/>
        </w:rPr>
        <w:t>日生效</w:t>
      </w:r>
    </w:p>
    <w:p w:rsidR="002537CA" w:rsidRPr="00C60321" w:rsidRDefault="002537CA" w:rsidP="002537CA">
      <w:pPr>
        <w:ind w:left="560" w:hangingChars="200" w:hanging="560"/>
        <w:rPr>
          <w:rFonts w:ascii="Times New Roman" w:eastAsia="標楷體" w:hAnsi="Times New Roman"/>
          <w:sz w:val="28"/>
          <w:szCs w:val="28"/>
        </w:rPr>
      </w:pPr>
    </w:p>
    <w:p w:rsidR="00AC74BF" w:rsidRPr="001921A4" w:rsidRDefault="00AC74BF" w:rsidP="002537CA">
      <w:pPr>
        <w:spacing w:line="460" w:lineRule="exact"/>
        <w:ind w:left="567" w:hanging="567"/>
        <w:mirrorIndents/>
        <w:rPr>
          <w:rFonts w:ascii="Times New Roman" w:eastAsia="標楷體" w:hAnsi="Times New Roman"/>
          <w:sz w:val="28"/>
          <w:szCs w:val="28"/>
        </w:rPr>
      </w:pPr>
      <w:r w:rsidRPr="001921A4">
        <w:rPr>
          <w:rFonts w:ascii="Times New Roman" w:eastAsia="標楷體" w:hAnsi="Times New Roman" w:hint="eastAsia"/>
          <w:sz w:val="28"/>
          <w:szCs w:val="28"/>
        </w:rPr>
        <w:t>一</w:t>
      </w:r>
      <w:r w:rsidRPr="001921A4">
        <w:rPr>
          <w:rFonts w:ascii="標楷體" w:eastAsia="標楷體" w:hAnsi="標楷體" w:hint="eastAsia"/>
          <w:sz w:val="28"/>
          <w:szCs w:val="28"/>
        </w:rPr>
        <w:t>、</w:t>
      </w:r>
      <w:r w:rsidRPr="001921A4">
        <w:rPr>
          <w:rFonts w:ascii="Times New Roman" w:eastAsia="標楷體" w:hAnsi="Times New Roman" w:hint="eastAsia"/>
          <w:sz w:val="28"/>
          <w:szCs w:val="28"/>
        </w:rPr>
        <w:t>為妥適執行海峽兩岸共同打擊犯罪及司法互助協議（以下簡稱本協議）第八條調查取證事宜，特訂定本要點。</w:t>
      </w:r>
    </w:p>
    <w:p w:rsidR="00AC74BF" w:rsidRPr="001921A4" w:rsidRDefault="00AC74BF" w:rsidP="001921A4">
      <w:pPr>
        <w:spacing w:line="460" w:lineRule="exact"/>
        <w:ind w:left="566" w:hangingChars="202" w:hanging="566"/>
        <w:rPr>
          <w:rFonts w:ascii="Times New Roman" w:eastAsia="標楷體" w:hAnsi="Times New Roman"/>
          <w:sz w:val="28"/>
          <w:szCs w:val="28"/>
        </w:rPr>
      </w:pPr>
      <w:r w:rsidRPr="001921A4">
        <w:rPr>
          <w:rFonts w:ascii="標楷體" w:eastAsia="標楷體" w:hAnsi="標楷體" w:hint="eastAsia"/>
          <w:sz w:val="28"/>
          <w:szCs w:val="28"/>
        </w:rPr>
        <w:t>二、</w:t>
      </w:r>
      <w:r w:rsidRPr="001921A4">
        <w:rPr>
          <w:rFonts w:ascii="Times New Roman" w:eastAsia="標楷體" w:hAnsi="Times New Roman" w:hint="eastAsia"/>
          <w:sz w:val="28"/>
          <w:szCs w:val="28"/>
        </w:rPr>
        <w:t>本要點所稱大陸地區主管機關，指大陸地區最高人民法院、最高人民檢察院、公安部、司法部及經雙方同意指定之其他機關。</w:t>
      </w:r>
    </w:p>
    <w:p w:rsidR="001921A4" w:rsidRPr="001921A4" w:rsidRDefault="00B613F7" w:rsidP="001921A4">
      <w:pPr>
        <w:spacing w:line="460" w:lineRule="exact"/>
        <w:ind w:left="566" w:hangingChars="202" w:hanging="566"/>
        <w:rPr>
          <w:rFonts w:ascii="Times New Roman" w:eastAsia="標楷體" w:hAnsi="Times New Roman"/>
          <w:sz w:val="28"/>
          <w:szCs w:val="28"/>
        </w:rPr>
      </w:pPr>
      <w:r w:rsidRPr="001921A4">
        <w:rPr>
          <w:rFonts w:ascii="Times New Roman" w:eastAsia="標楷體" w:hAnsi="Times New Roman" w:hint="eastAsia"/>
          <w:sz w:val="28"/>
          <w:szCs w:val="28"/>
        </w:rPr>
        <w:t>三、檢察機關、司法警察機關與大陸地區主管機關進行調查取證，應經由法務部聯繫之。</w:t>
      </w:r>
    </w:p>
    <w:p w:rsidR="00B613F7" w:rsidRPr="001921A4" w:rsidRDefault="00B613F7" w:rsidP="001921A4">
      <w:pPr>
        <w:spacing w:line="460" w:lineRule="exact"/>
        <w:ind w:left="566" w:hangingChars="202" w:hanging="566"/>
        <w:rPr>
          <w:rFonts w:ascii="Times New Roman" w:eastAsia="標楷體" w:hAnsi="Times New Roman"/>
          <w:sz w:val="28"/>
          <w:szCs w:val="28"/>
        </w:rPr>
      </w:pPr>
      <w:r w:rsidRPr="001921A4">
        <w:rPr>
          <w:rFonts w:ascii="Times New Roman" w:eastAsia="標楷體" w:hAnsi="Times New Roman" w:hint="eastAsia"/>
          <w:sz w:val="28"/>
          <w:szCs w:val="28"/>
        </w:rPr>
        <w:t>四</w:t>
      </w:r>
      <w:r w:rsidRPr="001921A4">
        <w:rPr>
          <w:rFonts w:ascii="標楷體" w:eastAsia="標楷體" w:hAnsi="標楷體" w:hint="eastAsia"/>
          <w:sz w:val="28"/>
          <w:szCs w:val="28"/>
        </w:rPr>
        <w:t>、</w:t>
      </w:r>
      <w:r w:rsidRPr="001921A4">
        <w:rPr>
          <w:rFonts w:ascii="標楷體" w:eastAsia="標楷體" w:hAnsi="標楷體" w:cs="Times New Roman" w:hint="eastAsia"/>
          <w:sz w:val="28"/>
          <w:szCs w:val="28"/>
        </w:rPr>
        <w:t>有下列情形之一，檢察機關、司法警察機關認有請求大陸地區主管機關協助之必要者，應填載請求書（格式如附件一）並檢附相關資料函送法務部</w:t>
      </w:r>
      <w:r w:rsidRPr="001921A4">
        <w:rPr>
          <w:rFonts w:ascii="Times New Roman" w:eastAsia="標楷體" w:hAnsi="Times New Roman" w:cs="Times New Roman" w:hint="eastAsia"/>
          <w:sz w:val="28"/>
          <w:szCs w:val="28"/>
        </w:rPr>
        <w:t>：</w:t>
      </w:r>
    </w:p>
    <w:p w:rsidR="00B613F7" w:rsidRPr="001921A4" w:rsidRDefault="001921A4" w:rsidP="007869A3">
      <w:pPr>
        <w:snapToGrid w:val="0"/>
        <w:spacing w:beforeLines="50" w:before="180" w:afterLines="50" w:after="180" w:line="460" w:lineRule="exact"/>
        <w:ind w:leftChars="58" w:left="565" w:hangingChars="152" w:hanging="426"/>
        <w:jc w:val="both"/>
        <w:rPr>
          <w:rFonts w:ascii="標楷體" w:eastAsia="標楷體" w:hAnsi="標楷體" w:cs="Times New Roman"/>
          <w:sz w:val="28"/>
          <w:szCs w:val="28"/>
        </w:rPr>
      </w:pPr>
      <w:r w:rsidRPr="001921A4">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00B613F7" w:rsidRPr="001921A4">
        <w:rPr>
          <w:rFonts w:ascii="Times New Roman" w:eastAsia="標楷體" w:hAnsi="Times New Roman" w:cs="Times New Roman" w:hint="eastAsia"/>
          <w:sz w:val="28"/>
          <w:szCs w:val="28"/>
        </w:rPr>
        <w:t>（一）取得證</w:t>
      </w:r>
      <w:r w:rsidR="00B613F7" w:rsidRPr="001921A4">
        <w:rPr>
          <w:rFonts w:ascii="標楷體" w:eastAsia="標楷體" w:hAnsi="標楷體" w:cs="Times New Roman" w:hint="eastAsia"/>
          <w:sz w:val="28"/>
          <w:szCs w:val="28"/>
        </w:rPr>
        <w:t>言及陳述。</w:t>
      </w:r>
    </w:p>
    <w:p w:rsidR="00B613F7" w:rsidRPr="001921A4" w:rsidRDefault="00B613F7" w:rsidP="007869A3">
      <w:pPr>
        <w:spacing w:beforeLines="50" w:before="180" w:afterLines="50" w:after="180" w:line="460" w:lineRule="exact"/>
        <w:ind w:leftChars="177" w:left="708" w:hangingChars="101" w:hanging="283"/>
        <w:rPr>
          <w:rFonts w:ascii="標楷體" w:eastAsia="標楷體" w:hAnsi="標楷體" w:cs="Times New Roman"/>
          <w:sz w:val="28"/>
          <w:szCs w:val="28"/>
        </w:rPr>
      </w:pPr>
      <w:r w:rsidRPr="001921A4">
        <w:rPr>
          <w:rFonts w:ascii="標楷體" w:eastAsia="標楷體" w:hAnsi="標楷體" w:cs="Times New Roman" w:hint="eastAsia"/>
          <w:sz w:val="28"/>
          <w:szCs w:val="28"/>
        </w:rPr>
        <w:t>（二）提供書證、物證及視聽資料。</w:t>
      </w:r>
    </w:p>
    <w:p w:rsidR="00B613F7" w:rsidRPr="001921A4" w:rsidRDefault="00B613F7" w:rsidP="007869A3">
      <w:pPr>
        <w:spacing w:beforeLines="50" w:before="180" w:afterLines="50" w:after="180" w:line="460" w:lineRule="exact"/>
        <w:ind w:leftChars="177" w:left="657" w:hangingChars="83" w:hanging="232"/>
        <w:rPr>
          <w:rFonts w:ascii="標楷體" w:eastAsia="標楷體" w:hAnsi="標楷體" w:cs="Times New Roman"/>
          <w:sz w:val="28"/>
          <w:szCs w:val="28"/>
        </w:rPr>
      </w:pPr>
      <w:r w:rsidRPr="001921A4">
        <w:rPr>
          <w:rFonts w:ascii="標楷體" w:eastAsia="標楷體" w:hAnsi="標楷體" w:cs="Times New Roman" w:hint="eastAsia"/>
          <w:sz w:val="28"/>
          <w:szCs w:val="28"/>
        </w:rPr>
        <w:t>（三）確認關係人所在或確認其身分。</w:t>
      </w:r>
    </w:p>
    <w:p w:rsidR="00B613F7" w:rsidRPr="001921A4" w:rsidRDefault="00B613F7" w:rsidP="007869A3">
      <w:pPr>
        <w:spacing w:beforeLines="50" w:before="180" w:afterLines="50" w:after="180" w:line="460" w:lineRule="exact"/>
        <w:ind w:leftChars="177" w:left="643" w:hangingChars="78" w:hanging="218"/>
        <w:rPr>
          <w:rFonts w:ascii="標楷體" w:eastAsia="標楷體" w:hAnsi="標楷體" w:cs="Times New Roman"/>
          <w:sz w:val="28"/>
          <w:szCs w:val="28"/>
        </w:rPr>
      </w:pPr>
      <w:r w:rsidRPr="001921A4">
        <w:rPr>
          <w:rFonts w:ascii="標楷體" w:eastAsia="標楷體" w:hAnsi="標楷體" w:cs="Times New Roman" w:hint="eastAsia"/>
          <w:sz w:val="28"/>
          <w:szCs w:val="28"/>
        </w:rPr>
        <w:t>（四）勘驗、鑑定、檢查、訪視或調查。</w:t>
      </w:r>
    </w:p>
    <w:p w:rsidR="00B613F7" w:rsidRPr="001921A4" w:rsidRDefault="00B613F7" w:rsidP="007869A3">
      <w:pPr>
        <w:spacing w:beforeLines="50" w:before="180" w:afterLines="50" w:after="180" w:line="460" w:lineRule="exact"/>
        <w:ind w:leftChars="158" w:left="379" w:firstLineChars="16" w:firstLine="45"/>
        <w:rPr>
          <w:rFonts w:ascii="標楷體" w:eastAsia="標楷體" w:hAnsi="標楷體" w:cs="Times New Roman"/>
          <w:sz w:val="28"/>
          <w:szCs w:val="28"/>
        </w:rPr>
      </w:pPr>
      <w:r w:rsidRPr="001921A4">
        <w:rPr>
          <w:rFonts w:ascii="標楷體" w:eastAsia="標楷體" w:hAnsi="標楷體" w:cs="Times New Roman" w:hint="eastAsia"/>
          <w:sz w:val="28"/>
          <w:szCs w:val="28"/>
        </w:rPr>
        <w:t>（五）搜索及扣押。</w:t>
      </w:r>
    </w:p>
    <w:p w:rsidR="00B613F7" w:rsidRPr="001921A4" w:rsidRDefault="00B613F7" w:rsidP="007869A3">
      <w:pPr>
        <w:spacing w:beforeLines="50" w:before="180" w:afterLines="50" w:after="180" w:line="460" w:lineRule="exact"/>
        <w:ind w:leftChars="177" w:left="657" w:hangingChars="83" w:hanging="232"/>
        <w:rPr>
          <w:rFonts w:ascii="標楷體" w:eastAsia="標楷體" w:hAnsi="標楷體" w:cs="Times New Roman"/>
          <w:sz w:val="28"/>
          <w:szCs w:val="28"/>
        </w:rPr>
      </w:pPr>
      <w:r w:rsidRPr="001921A4">
        <w:rPr>
          <w:rFonts w:ascii="標楷體" w:eastAsia="標楷體" w:hAnsi="標楷體" w:cs="Times New Roman" w:hint="eastAsia"/>
          <w:sz w:val="28"/>
          <w:szCs w:val="28"/>
        </w:rPr>
        <w:t>（六）其他調查取證事項。</w:t>
      </w:r>
    </w:p>
    <w:p w:rsidR="00B613F7" w:rsidRPr="001921A4" w:rsidRDefault="00B613F7" w:rsidP="002537CA">
      <w:pPr>
        <w:spacing w:line="460" w:lineRule="exact"/>
        <w:ind w:leftChars="177" w:left="425"/>
        <w:rPr>
          <w:rFonts w:ascii="標楷體" w:eastAsia="標楷體" w:hAnsi="標楷體" w:cs="Times New Roman"/>
          <w:bCs/>
          <w:sz w:val="28"/>
          <w:szCs w:val="28"/>
        </w:rPr>
      </w:pPr>
      <w:r w:rsidRPr="001921A4">
        <w:rPr>
          <w:rFonts w:ascii="標楷體" w:eastAsia="標楷體" w:hAnsi="標楷體" w:cs="Times New Roman" w:hint="eastAsia"/>
          <w:sz w:val="28"/>
          <w:szCs w:val="28"/>
        </w:rPr>
        <w:t>前項之請求於緊急情況下，得以電話、口頭、傳真、電子郵件或其他適當方式，向法務部提出，並應於</w:t>
      </w:r>
      <w:r w:rsidRPr="00D94012">
        <w:rPr>
          <w:rFonts w:ascii="標楷體" w:eastAsia="標楷體" w:hAnsi="標楷體" w:cs="Times New Roman" w:hint="eastAsia"/>
          <w:bCs/>
          <w:sz w:val="28"/>
          <w:szCs w:val="28"/>
        </w:rPr>
        <w:t>七</w:t>
      </w:r>
      <w:r w:rsidRPr="001921A4">
        <w:rPr>
          <w:rFonts w:ascii="標楷體" w:eastAsia="標楷體" w:hAnsi="標楷體" w:cs="Times New Roman" w:hint="eastAsia"/>
          <w:sz w:val="28"/>
          <w:szCs w:val="28"/>
        </w:rPr>
        <w:t>日內補提請求書以資確認。</w:t>
      </w:r>
      <w:r w:rsidRPr="001921A4">
        <w:rPr>
          <w:rFonts w:ascii="標楷體" w:eastAsia="標楷體" w:hAnsi="標楷體" w:cs="Times New Roman" w:hint="eastAsia"/>
          <w:bCs/>
          <w:sz w:val="28"/>
          <w:szCs w:val="28"/>
        </w:rPr>
        <w:t>逾期未補提者，法務部得逕予結案，並函知請求機關。</w:t>
      </w:r>
    </w:p>
    <w:p w:rsidR="00B613F7" w:rsidRPr="001921A4" w:rsidRDefault="00B613F7" w:rsidP="002537CA">
      <w:pPr>
        <w:spacing w:beforeLines="50" w:before="180" w:afterLines="50" w:after="180" w:line="460" w:lineRule="exact"/>
        <w:ind w:left="560" w:hangingChars="200" w:hanging="560"/>
        <w:rPr>
          <w:rFonts w:ascii="標楷體" w:eastAsia="標楷體" w:hAnsi="標楷體" w:cs="Times New Roman"/>
          <w:sz w:val="28"/>
          <w:szCs w:val="28"/>
        </w:rPr>
      </w:pPr>
      <w:r w:rsidRPr="001921A4">
        <w:rPr>
          <w:rFonts w:ascii="Times New Roman" w:eastAsia="標楷體" w:hAnsi="Times New Roman" w:cs="Times New Roman" w:hint="eastAsia"/>
          <w:sz w:val="28"/>
          <w:szCs w:val="28"/>
        </w:rPr>
        <w:t>五、</w:t>
      </w:r>
      <w:r w:rsidRPr="001921A4">
        <w:rPr>
          <w:rFonts w:ascii="標楷體" w:eastAsia="標楷體" w:hAnsi="標楷體" w:cs="Times New Roman" w:hint="eastAsia"/>
          <w:sz w:val="28"/>
          <w:szCs w:val="28"/>
        </w:rPr>
        <w:t>前點之請求書應記載下列事項：</w:t>
      </w:r>
    </w:p>
    <w:p w:rsidR="00B613F7" w:rsidRPr="001921A4" w:rsidRDefault="00B613F7" w:rsidP="007869A3">
      <w:pPr>
        <w:spacing w:beforeLines="50" w:before="180" w:afterLines="50" w:after="180" w:line="460" w:lineRule="exact"/>
        <w:ind w:leftChars="117" w:left="281" w:firstLineChars="50" w:firstLine="140"/>
        <w:rPr>
          <w:rFonts w:ascii="標楷體" w:eastAsia="標楷體" w:hAnsi="標楷體" w:cs="Times New Roman"/>
          <w:sz w:val="28"/>
          <w:szCs w:val="28"/>
        </w:rPr>
      </w:pPr>
      <w:r w:rsidRPr="001921A4">
        <w:rPr>
          <w:rFonts w:ascii="標楷體" w:eastAsia="標楷體" w:hAnsi="標楷體" w:cs="Times New Roman" w:hint="eastAsia"/>
          <w:sz w:val="28"/>
          <w:szCs w:val="28"/>
        </w:rPr>
        <w:t>（一）請求機關。</w:t>
      </w:r>
    </w:p>
    <w:p w:rsidR="00B613F7" w:rsidRPr="001921A4" w:rsidRDefault="00B613F7" w:rsidP="002537CA">
      <w:pPr>
        <w:spacing w:beforeLines="50" w:before="180" w:afterLines="50" w:after="180" w:line="460" w:lineRule="exact"/>
        <w:ind w:leftChars="178" w:left="489" w:hangingChars="22" w:hanging="62"/>
        <w:rPr>
          <w:rFonts w:ascii="標楷體" w:eastAsia="標楷體" w:hAnsi="標楷體" w:cs="Times New Roman"/>
          <w:sz w:val="28"/>
          <w:szCs w:val="28"/>
        </w:rPr>
      </w:pPr>
      <w:r w:rsidRPr="001921A4">
        <w:rPr>
          <w:rFonts w:ascii="標楷體" w:eastAsia="標楷體" w:hAnsi="標楷體" w:cs="Times New Roman" w:hint="eastAsia"/>
          <w:sz w:val="28"/>
          <w:szCs w:val="28"/>
        </w:rPr>
        <w:t>（二）請求目的。</w:t>
      </w:r>
    </w:p>
    <w:p w:rsidR="00B613F7" w:rsidRPr="001921A4" w:rsidRDefault="00B613F7" w:rsidP="002537CA">
      <w:pPr>
        <w:spacing w:beforeLines="50" w:before="180" w:afterLines="50" w:after="180" w:line="460" w:lineRule="exact"/>
        <w:ind w:leftChars="177" w:left="767" w:hangingChars="122" w:hanging="342"/>
        <w:rPr>
          <w:rFonts w:ascii="標楷體" w:eastAsia="標楷體" w:hAnsi="標楷體" w:cs="Times New Roman"/>
          <w:sz w:val="28"/>
          <w:szCs w:val="28"/>
        </w:rPr>
      </w:pPr>
      <w:r w:rsidRPr="001921A4">
        <w:rPr>
          <w:rFonts w:ascii="標楷體" w:eastAsia="標楷體" w:hAnsi="標楷體" w:cs="Times New Roman" w:hint="eastAsia"/>
          <w:sz w:val="28"/>
          <w:szCs w:val="28"/>
        </w:rPr>
        <w:t>（三）請求協助事項之說明：</w:t>
      </w:r>
    </w:p>
    <w:p w:rsidR="00B613F7" w:rsidRPr="001921A4" w:rsidRDefault="00B613F7" w:rsidP="002537CA">
      <w:pPr>
        <w:spacing w:beforeLines="50" w:before="180" w:afterLines="50" w:after="180" w:line="460" w:lineRule="exact"/>
        <w:ind w:leftChars="-112" w:left="887" w:hangingChars="413" w:hanging="1156"/>
        <w:jc w:val="both"/>
        <w:rPr>
          <w:rFonts w:ascii="標楷體" w:eastAsia="標楷體" w:hAnsi="標楷體" w:cs="Times New Roman"/>
          <w:sz w:val="28"/>
          <w:szCs w:val="28"/>
        </w:rPr>
      </w:pPr>
      <w:r w:rsidRPr="001921A4">
        <w:rPr>
          <w:rFonts w:ascii="標楷體" w:eastAsia="標楷體" w:hAnsi="標楷體" w:cs="Times New Roman" w:hint="eastAsia"/>
          <w:sz w:val="28"/>
          <w:szCs w:val="28"/>
        </w:rPr>
        <w:lastRenderedPageBreak/>
        <w:t xml:space="preserve">      1.請求協助取得證言及陳述，應載明訊問之要點及相關程序事項。</w:t>
      </w:r>
    </w:p>
    <w:p w:rsidR="00B613F7" w:rsidRPr="001921A4" w:rsidRDefault="00B613F7" w:rsidP="002537CA">
      <w:pPr>
        <w:spacing w:beforeLines="50" w:before="180" w:afterLines="50" w:after="180" w:line="460" w:lineRule="exact"/>
        <w:ind w:leftChars="-112" w:left="887" w:hangingChars="413" w:hanging="1156"/>
        <w:jc w:val="both"/>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2.請求協助促使特定人前來臺灣地區作證或陳述者，應載明時間、地點及待證事由。</w:t>
      </w:r>
    </w:p>
    <w:p w:rsidR="00B613F7" w:rsidRPr="001921A4" w:rsidRDefault="00B613F7" w:rsidP="002537CA">
      <w:pPr>
        <w:spacing w:beforeLines="50" w:before="180" w:afterLines="50" w:after="180" w:line="460" w:lineRule="exact"/>
        <w:ind w:leftChars="-112" w:left="887" w:hangingChars="413" w:hanging="1156"/>
        <w:jc w:val="both"/>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3.請求協助臺灣地區檢察官、司法警察官或司法警察前往大陸地區參與調查取證者，應載明時間及參與之事項。</w:t>
      </w:r>
    </w:p>
    <w:p w:rsidR="00B613F7" w:rsidRPr="001921A4" w:rsidRDefault="00B613F7" w:rsidP="002537CA">
      <w:pPr>
        <w:spacing w:beforeLines="50" w:before="180" w:afterLines="50" w:after="180" w:line="460" w:lineRule="exact"/>
        <w:ind w:leftChars="-112" w:left="887" w:hangingChars="413" w:hanging="1156"/>
        <w:jc w:val="both"/>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4.請求確認關係人所在或確認其身分，應敘明該關係人之姓名、年籍資料或其他足資辨別之特徵。</w:t>
      </w:r>
    </w:p>
    <w:p w:rsidR="00B613F7" w:rsidRPr="001921A4" w:rsidRDefault="00B613F7" w:rsidP="002537CA">
      <w:pPr>
        <w:spacing w:beforeLines="50" w:before="180" w:afterLines="50" w:after="180" w:line="460" w:lineRule="exact"/>
        <w:ind w:leftChars="-112" w:left="887" w:hangingChars="413" w:hanging="1156"/>
        <w:jc w:val="both"/>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5.請求提供書證、物證及視聽資料，應具體明確敘述其物件所在及請求提供之範圍。</w:t>
      </w:r>
    </w:p>
    <w:p w:rsidR="00B613F7" w:rsidRPr="001921A4" w:rsidRDefault="00B613F7" w:rsidP="002537CA">
      <w:pPr>
        <w:spacing w:beforeLines="50" w:before="180" w:afterLines="50" w:after="180" w:line="460" w:lineRule="exact"/>
        <w:ind w:leftChars="-112" w:left="887" w:hangingChars="413" w:hanging="1156"/>
        <w:jc w:val="both"/>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6.請求勘驗、鑑定、檢查、訪視、調查、搜索及扣押者，應明確敘述其對象及實施之方法。</w:t>
      </w:r>
    </w:p>
    <w:p w:rsidR="00B613F7" w:rsidRPr="001921A4" w:rsidRDefault="00B613F7" w:rsidP="002537CA">
      <w:pPr>
        <w:spacing w:beforeLines="50" w:before="180" w:afterLines="50" w:after="180" w:line="460" w:lineRule="exact"/>
        <w:ind w:leftChars="177" w:left="487" w:hangingChars="22" w:hanging="62"/>
        <w:rPr>
          <w:rFonts w:ascii="標楷體" w:eastAsia="標楷體" w:hAnsi="標楷體" w:cs="Times New Roman"/>
          <w:sz w:val="28"/>
          <w:szCs w:val="28"/>
        </w:rPr>
      </w:pPr>
      <w:r w:rsidRPr="001921A4">
        <w:rPr>
          <w:rFonts w:ascii="標楷體" w:eastAsia="標楷體" w:hAnsi="標楷體" w:cs="Times New Roman" w:hint="eastAsia"/>
          <w:sz w:val="28"/>
          <w:szCs w:val="28"/>
        </w:rPr>
        <w:t>（四）案情摘要：</w:t>
      </w:r>
    </w:p>
    <w:p w:rsidR="00B613F7" w:rsidRPr="001921A4" w:rsidRDefault="00B613F7" w:rsidP="00C64383">
      <w:pPr>
        <w:spacing w:beforeLines="50" w:before="180" w:afterLines="50" w:after="180" w:line="460" w:lineRule="exact"/>
        <w:ind w:leftChars="295" w:left="1128" w:hangingChars="150" w:hanging="420"/>
        <w:rPr>
          <w:rFonts w:ascii="標楷體" w:eastAsia="標楷體" w:hAnsi="標楷體" w:cs="Times New Roman"/>
          <w:sz w:val="28"/>
          <w:szCs w:val="28"/>
        </w:rPr>
      </w:pPr>
      <w:r w:rsidRPr="001921A4">
        <w:rPr>
          <w:rFonts w:ascii="標楷體" w:eastAsia="標楷體" w:hAnsi="標楷體" w:cs="Times New Roman" w:hint="eastAsia"/>
          <w:sz w:val="28"/>
          <w:szCs w:val="28"/>
        </w:rPr>
        <w:t>1.案號及案由。</w:t>
      </w:r>
    </w:p>
    <w:p w:rsidR="00B613F7" w:rsidRPr="001921A4" w:rsidRDefault="00B613F7" w:rsidP="00C64383">
      <w:pPr>
        <w:spacing w:beforeLines="50" w:before="180" w:afterLines="50" w:after="180" w:line="460" w:lineRule="exact"/>
        <w:ind w:leftChars="295" w:left="753" w:hangingChars="16" w:hanging="45"/>
        <w:rPr>
          <w:rFonts w:ascii="標楷體" w:eastAsia="標楷體" w:hAnsi="標楷體" w:cs="Times New Roman"/>
          <w:sz w:val="28"/>
          <w:szCs w:val="28"/>
        </w:rPr>
      </w:pPr>
      <w:r w:rsidRPr="001921A4">
        <w:rPr>
          <w:rFonts w:ascii="標楷體" w:eastAsia="標楷體" w:hAnsi="標楷體" w:cs="Times New Roman" w:hint="eastAsia"/>
          <w:sz w:val="28"/>
          <w:szCs w:val="28"/>
        </w:rPr>
        <w:t>2.犯罪事實摘要及所犯法條。</w:t>
      </w:r>
    </w:p>
    <w:p w:rsidR="00B613F7" w:rsidRPr="001921A4" w:rsidRDefault="00B613F7" w:rsidP="00C64383">
      <w:pPr>
        <w:spacing w:beforeLines="50" w:before="180" w:afterLines="50" w:after="180" w:line="460" w:lineRule="exact"/>
        <w:ind w:leftChars="200" w:left="480" w:firstLineChars="81" w:firstLine="227"/>
        <w:rPr>
          <w:rFonts w:ascii="標楷體" w:eastAsia="標楷體" w:hAnsi="標楷體" w:cs="Times New Roman"/>
          <w:sz w:val="28"/>
          <w:szCs w:val="28"/>
        </w:rPr>
      </w:pPr>
      <w:r w:rsidRPr="001921A4">
        <w:rPr>
          <w:rFonts w:ascii="標楷體" w:eastAsia="標楷體" w:hAnsi="標楷體" w:cs="Times New Roman" w:hint="eastAsia"/>
          <w:sz w:val="28"/>
          <w:szCs w:val="28"/>
        </w:rPr>
        <w:t>3.目前偵審情形。</w:t>
      </w:r>
    </w:p>
    <w:p w:rsidR="00B613F7" w:rsidRPr="001921A4" w:rsidRDefault="00B613F7" w:rsidP="00253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before="180" w:afterLines="50" w:after="180" w:line="460" w:lineRule="exact"/>
        <w:ind w:leftChars="177" w:left="817" w:hangingChars="140" w:hanging="392"/>
        <w:jc w:val="both"/>
        <w:rPr>
          <w:rFonts w:ascii="標楷體" w:eastAsia="標楷體" w:hAnsi="標楷體" w:cs="Times New Roman"/>
          <w:sz w:val="28"/>
          <w:szCs w:val="28"/>
        </w:rPr>
      </w:pPr>
      <w:r w:rsidRPr="001921A4">
        <w:rPr>
          <w:rFonts w:ascii="標楷體" w:eastAsia="標楷體" w:hAnsi="標楷體" w:cs="Times New Roman" w:hint="eastAsia"/>
          <w:sz w:val="28"/>
          <w:szCs w:val="28"/>
        </w:rPr>
        <w:t>（五）執行請求所需其他資料。</w:t>
      </w:r>
    </w:p>
    <w:p w:rsidR="00B613F7" w:rsidRPr="001921A4" w:rsidRDefault="00B613F7" w:rsidP="001921A4">
      <w:pPr>
        <w:spacing w:line="460" w:lineRule="exact"/>
        <w:ind w:leftChars="177" w:left="425"/>
        <w:rPr>
          <w:rFonts w:ascii="標楷體" w:eastAsia="標楷體" w:hAnsi="標楷體" w:cs="Times New Roman"/>
          <w:sz w:val="28"/>
          <w:szCs w:val="28"/>
        </w:rPr>
      </w:pPr>
      <w:r w:rsidRPr="001921A4">
        <w:rPr>
          <w:rFonts w:ascii="標楷體" w:eastAsia="標楷體" w:hAnsi="標楷體" w:cs="Times New Roman" w:hint="eastAsia"/>
          <w:sz w:val="28"/>
          <w:szCs w:val="28"/>
        </w:rPr>
        <w:t>（六）聯絡人及聯絡方式。</w:t>
      </w:r>
    </w:p>
    <w:p w:rsidR="00A93273" w:rsidRDefault="00B613F7" w:rsidP="00A93273">
      <w:pPr>
        <w:spacing w:beforeLines="50" w:before="180" w:afterLines="50" w:after="180" w:line="460" w:lineRule="exact"/>
        <w:ind w:left="496" w:hangingChars="177" w:hanging="496"/>
        <w:jc w:val="both"/>
        <w:rPr>
          <w:rFonts w:ascii="標楷體" w:eastAsia="標楷體" w:hAnsi="標楷體" w:cs="Times New Roman"/>
          <w:sz w:val="28"/>
          <w:szCs w:val="28"/>
        </w:rPr>
      </w:pPr>
      <w:r w:rsidRPr="001921A4">
        <w:rPr>
          <w:rFonts w:ascii="Times New Roman" w:eastAsia="標楷體" w:hAnsi="Times New Roman" w:cs="Times New Roman" w:hint="eastAsia"/>
          <w:sz w:val="28"/>
          <w:szCs w:val="28"/>
        </w:rPr>
        <w:t>六</w:t>
      </w:r>
      <w:r w:rsidRPr="001921A4">
        <w:rPr>
          <w:rFonts w:ascii="Times New Roman" w:eastAsia="標楷體" w:hAnsi="Times New Roman" w:cs="Times New Roman"/>
          <w:sz w:val="28"/>
          <w:szCs w:val="28"/>
        </w:rPr>
        <w:t>、</w:t>
      </w:r>
      <w:r w:rsidRPr="001921A4">
        <w:rPr>
          <w:rFonts w:ascii="標楷體" w:eastAsia="標楷體" w:hAnsi="標楷體" w:cs="Times New Roman" w:hint="eastAsia"/>
          <w:sz w:val="28"/>
          <w:szCs w:val="28"/>
        </w:rPr>
        <w:t>法務部對於檢察機關、司法警察機關提出之請求書內容有欠缺或其他原因，足認大陸地區主管</w:t>
      </w:r>
      <w:r w:rsidRPr="001921A4">
        <w:rPr>
          <w:rFonts w:ascii="Times New Roman" w:eastAsia="標楷體" w:hAnsi="Times New Roman" w:cs="Times New Roman" w:hint="eastAsia"/>
          <w:sz w:val="28"/>
          <w:szCs w:val="28"/>
        </w:rPr>
        <w:t>機關</w:t>
      </w:r>
      <w:r w:rsidRPr="001921A4">
        <w:rPr>
          <w:rFonts w:ascii="標楷體" w:eastAsia="標楷體" w:hAnsi="標楷體" w:cs="Times New Roman" w:hint="eastAsia"/>
          <w:sz w:val="28"/>
          <w:szCs w:val="28"/>
        </w:rPr>
        <w:t>難以執行該協助之請求者，得請原請求機關補正資料</w:t>
      </w:r>
      <w:r w:rsidRPr="001921A4">
        <w:rPr>
          <w:rFonts w:ascii="標楷體" w:eastAsia="標楷體" w:hAnsi="標楷體" w:cs="Times New Roman" w:hint="eastAsia"/>
          <w:b/>
          <w:sz w:val="28"/>
          <w:szCs w:val="28"/>
        </w:rPr>
        <w:t>；</w:t>
      </w:r>
      <w:r w:rsidRPr="001921A4">
        <w:rPr>
          <w:rFonts w:ascii="標楷體" w:eastAsia="標楷體" w:hAnsi="標楷體" w:cs="Times New Roman" w:hint="eastAsia"/>
          <w:sz w:val="28"/>
          <w:szCs w:val="28"/>
        </w:rPr>
        <w:t>於審核文件齊備及符合本協議規定後，由法務部以書面向大陸地區主管機關提出協助之請求。</w:t>
      </w:r>
    </w:p>
    <w:p w:rsidR="00B613F7" w:rsidRPr="001921A4" w:rsidRDefault="00B613F7" w:rsidP="00A93273">
      <w:pPr>
        <w:spacing w:beforeLines="50" w:before="180" w:afterLines="50" w:after="180" w:line="460" w:lineRule="exact"/>
        <w:ind w:leftChars="200" w:left="480"/>
        <w:jc w:val="both"/>
        <w:rPr>
          <w:rFonts w:ascii="標楷體" w:eastAsia="標楷體" w:hAnsi="標楷體" w:cs="Times New Roman"/>
          <w:sz w:val="28"/>
          <w:szCs w:val="28"/>
        </w:rPr>
      </w:pPr>
      <w:r w:rsidRPr="001921A4">
        <w:rPr>
          <w:rFonts w:ascii="標楷體" w:eastAsia="標楷體" w:hAnsi="標楷體" w:cs="Times New Roman" w:hint="eastAsia"/>
          <w:sz w:val="28"/>
          <w:szCs w:val="28"/>
        </w:rPr>
        <w:t>前項請求於緊急情況下，經大陸地區主管機關同意，法務部得以電話、口頭、傳真、電子郵件或其他適當方式提出，並應於十日內補提請求書以資確認。</w:t>
      </w:r>
    </w:p>
    <w:p w:rsidR="00B613F7" w:rsidRPr="001921A4" w:rsidRDefault="00416FE6" w:rsidP="00A93273">
      <w:pPr>
        <w:spacing w:line="460" w:lineRule="exact"/>
        <w:ind w:left="566" w:hangingChars="202" w:hanging="566"/>
        <w:rPr>
          <w:rFonts w:ascii="Times New Roman" w:eastAsia="標楷體" w:hAnsi="Times New Roman"/>
          <w:sz w:val="28"/>
          <w:szCs w:val="28"/>
        </w:rPr>
      </w:pPr>
      <w:r w:rsidRPr="001921A4">
        <w:rPr>
          <w:rFonts w:ascii="Times New Roman" w:eastAsia="標楷體" w:hAnsi="Times New Roman" w:hint="eastAsia"/>
          <w:sz w:val="28"/>
          <w:szCs w:val="28"/>
        </w:rPr>
        <w:t>七、法務部接獲大陸地區主管機關之結果通知</w:t>
      </w:r>
      <w:r w:rsidRPr="001921A4">
        <w:rPr>
          <w:rFonts w:ascii="Times New Roman" w:eastAsia="標楷體" w:hAnsi="Times New Roman" w:hint="eastAsia"/>
          <w:sz w:val="28"/>
          <w:szCs w:val="28"/>
          <w:u w:val="single"/>
        </w:rPr>
        <w:t>後</w:t>
      </w:r>
      <w:r w:rsidRPr="001921A4">
        <w:rPr>
          <w:rFonts w:ascii="Times New Roman" w:eastAsia="標楷體" w:hAnsi="Times New Roman" w:hint="eastAsia"/>
          <w:sz w:val="28"/>
          <w:szCs w:val="28"/>
        </w:rPr>
        <w:t>，應即轉交原提出請求協助之機關。</w:t>
      </w:r>
    </w:p>
    <w:p w:rsidR="00A93273" w:rsidRDefault="00416FE6" w:rsidP="00A93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before="180" w:afterLines="50" w:after="180" w:line="460" w:lineRule="exact"/>
        <w:ind w:leftChars="-1" w:left="496" w:hangingChars="178" w:hanging="498"/>
        <w:jc w:val="both"/>
        <w:rPr>
          <w:rFonts w:ascii="Times New Roman" w:eastAsia="標楷體" w:hAnsi="Times New Roman" w:cs="Times New Roman"/>
          <w:sz w:val="28"/>
          <w:szCs w:val="28"/>
        </w:rPr>
      </w:pPr>
      <w:r w:rsidRPr="001921A4">
        <w:rPr>
          <w:rFonts w:ascii="標楷體" w:eastAsia="標楷體" w:hAnsi="標楷體" w:cs="Times New Roman" w:hint="eastAsia"/>
          <w:sz w:val="28"/>
          <w:szCs w:val="28"/>
        </w:rPr>
        <w:t>八、</w:t>
      </w:r>
      <w:r w:rsidRPr="001921A4">
        <w:rPr>
          <w:rFonts w:ascii="Times New Roman" w:eastAsia="標楷體" w:hAnsi="Times New Roman" w:cs="Times New Roman" w:hint="eastAsia"/>
          <w:sz w:val="28"/>
          <w:szCs w:val="28"/>
        </w:rPr>
        <w:t>法務部於</w:t>
      </w:r>
      <w:r w:rsidRPr="001921A4">
        <w:rPr>
          <w:rFonts w:ascii="Times New Roman" w:eastAsia="標楷體" w:hAnsi="Times New Roman" w:cs="Times New Roman"/>
          <w:sz w:val="28"/>
          <w:szCs w:val="28"/>
        </w:rPr>
        <w:t>大陸地區主管機關</w:t>
      </w:r>
      <w:r w:rsidRPr="001921A4">
        <w:rPr>
          <w:rFonts w:ascii="Times New Roman" w:eastAsia="標楷體" w:hAnsi="Times New Roman" w:cs="Times New Roman" w:hint="eastAsia"/>
          <w:sz w:val="28"/>
          <w:szCs w:val="28"/>
        </w:rPr>
        <w:t>提出調查取證請求時</w:t>
      </w:r>
      <w:r w:rsidRPr="001921A4">
        <w:rPr>
          <w:rFonts w:ascii="Times New Roman" w:eastAsia="標楷體" w:hAnsi="Times New Roman" w:cs="Times New Roman"/>
          <w:sz w:val="28"/>
          <w:szCs w:val="28"/>
        </w:rPr>
        <w:t>，</w:t>
      </w:r>
      <w:r w:rsidRPr="001921A4">
        <w:rPr>
          <w:rFonts w:ascii="Times New Roman" w:eastAsia="標楷體" w:hAnsi="Times New Roman" w:cs="Times New Roman" w:hint="eastAsia"/>
          <w:sz w:val="28"/>
          <w:szCs w:val="28"/>
        </w:rPr>
        <w:t>應審視其係以</w:t>
      </w:r>
      <w:r w:rsidRPr="001921A4">
        <w:rPr>
          <w:rFonts w:ascii="Times New Roman" w:eastAsia="標楷體" w:hAnsi="Times New Roman" w:cs="Times New Roman"/>
          <w:sz w:val="28"/>
          <w:szCs w:val="28"/>
        </w:rPr>
        <w:t>請求書</w:t>
      </w:r>
      <w:r w:rsidRPr="001921A4">
        <w:rPr>
          <w:rFonts w:ascii="Times New Roman" w:eastAsia="標楷體" w:hAnsi="Times New Roman" w:cs="Times New Roman" w:hint="eastAsia"/>
          <w:sz w:val="28"/>
          <w:szCs w:val="28"/>
        </w:rPr>
        <w:t>之方式為之</w:t>
      </w:r>
      <w:r w:rsidRPr="001921A4">
        <w:rPr>
          <w:rFonts w:ascii="Times New Roman" w:eastAsia="標楷體" w:hAnsi="Times New Roman" w:cs="Times New Roman"/>
          <w:sz w:val="28"/>
          <w:szCs w:val="28"/>
        </w:rPr>
        <w:t>。</w:t>
      </w:r>
    </w:p>
    <w:p w:rsidR="00A93273" w:rsidRDefault="00416FE6" w:rsidP="00A93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before="180" w:afterLines="50" w:after="180" w:line="460" w:lineRule="exact"/>
        <w:ind w:leftChars="199" w:left="478"/>
        <w:jc w:val="both"/>
        <w:rPr>
          <w:rFonts w:ascii="Times New Roman" w:eastAsia="標楷體" w:hAnsi="Times New Roman" w:cs="Times New Roman"/>
          <w:sz w:val="28"/>
          <w:szCs w:val="28"/>
        </w:rPr>
      </w:pPr>
      <w:r w:rsidRPr="001921A4">
        <w:rPr>
          <w:rFonts w:ascii="Times New Roman" w:eastAsia="標楷體" w:hAnsi="Times New Roman" w:cs="Times New Roman"/>
          <w:sz w:val="28"/>
          <w:szCs w:val="28"/>
        </w:rPr>
        <w:t>前項請求於緊急情況下，經法務部同意，</w:t>
      </w:r>
      <w:r w:rsidRPr="001921A4">
        <w:rPr>
          <w:rFonts w:ascii="Times New Roman" w:eastAsia="標楷體" w:hAnsi="Times New Roman" w:cs="Times New Roman" w:hint="eastAsia"/>
          <w:sz w:val="28"/>
          <w:szCs w:val="28"/>
        </w:rPr>
        <w:t>得</w:t>
      </w:r>
      <w:r w:rsidRPr="001921A4">
        <w:rPr>
          <w:rFonts w:ascii="Times New Roman" w:eastAsia="標楷體" w:hAnsi="Times New Roman" w:cs="Times New Roman"/>
          <w:sz w:val="28"/>
          <w:szCs w:val="28"/>
        </w:rPr>
        <w:t>以電話、口頭、傳真、電子郵件或其他適當方式提出，並應於十日內補提請求書以資確認。</w:t>
      </w:r>
    </w:p>
    <w:p w:rsidR="00416FE6" w:rsidRPr="001921A4" w:rsidRDefault="00416FE6" w:rsidP="00A93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before="180" w:afterLines="50" w:after="180" w:line="460" w:lineRule="exact"/>
        <w:ind w:leftChars="199" w:left="478"/>
        <w:jc w:val="both"/>
        <w:rPr>
          <w:rFonts w:ascii="Times New Roman" w:eastAsia="標楷體" w:hAnsi="Times New Roman" w:cs="Times New Roman"/>
          <w:sz w:val="28"/>
          <w:szCs w:val="28"/>
        </w:rPr>
      </w:pPr>
      <w:r w:rsidRPr="001921A4">
        <w:rPr>
          <w:rFonts w:ascii="標楷體" w:eastAsia="標楷體" w:hAnsi="標楷體" w:cs="Times New Roman" w:hint="eastAsia"/>
          <w:sz w:val="28"/>
          <w:szCs w:val="28"/>
        </w:rPr>
        <w:t>大陸地區主管機關</w:t>
      </w:r>
      <w:r w:rsidRPr="001921A4">
        <w:rPr>
          <w:rFonts w:ascii="Times New Roman" w:eastAsia="標楷體" w:hAnsi="Times New Roman" w:cs="Times New Roman"/>
          <w:sz w:val="28"/>
          <w:szCs w:val="28"/>
        </w:rPr>
        <w:t>未依前二項規定之程序提出請求，經法務部通知補正而未補正，或補正後仍無法執行者，法務部得不予協助。</w:t>
      </w:r>
    </w:p>
    <w:p w:rsidR="00C64383" w:rsidRDefault="00913527" w:rsidP="00C64383">
      <w:pPr>
        <w:snapToGrid w:val="0"/>
        <w:spacing w:beforeLines="50" w:before="180" w:afterLines="50" w:after="180" w:line="460" w:lineRule="exact"/>
        <w:ind w:left="496" w:hangingChars="177" w:hanging="496"/>
        <w:jc w:val="both"/>
        <w:rPr>
          <w:rFonts w:ascii="標楷體" w:eastAsia="標楷體" w:hAnsi="標楷體" w:cs="Times New Roman"/>
          <w:sz w:val="28"/>
          <w:szCs w:val="28"/>
        </w:rPr>
      </w:pPr>
      <w:r w:rsidRPr="001921A4">
        <w:rPr>
          <w:rFonts w:ascii="標楷體" w:eastAsia="標楷體" w:hAnsi="標楷體" w:cs="Times New Roman" w:hint="eastAsia"/>
          <w:sz w:val="28"/>
          <w:szCs w:val="28"/>
        </w:rPr>
        <w:t>九、</w:t>
      </w:r>
      <w:r w:rsidR="006225BD" w:rsidRPr="001921A4">
        <w:rPr>
          <w:rFonts w:ascii="標楷體" w:eastAsia="標楷體" w:hAnsi="標楷體" w:cs="Times New Roman" w:hint="eastAsia"/>
          <w:sz w:val="28"/>
          <w:szCs w:val="28"/>
        </w:rPr>
        <w:t>法務部接獲大陸地區主管機關提出協助之請求時，認有下列情形之一者，得不予協助：</w:t>
      </w:r>
    </w:p>
    <w:p w:rsidR="00C64383" w:rsidRDefault="006225BD" w:rsidP="00C64383">
      <w:pPr>
        <w:snapToGrid w:val="0"/>
        <w:spacing w:beforeLines="50" w:before="180" w:afterLines="50" w:after="180" w:line="460" w:lineRule="exact"/>
        <w:ind w:leftChars="150" w:left="436" w:hangingChars="27" w:hanging="76"/>
        <w:jc w:val="both"/>
        <w:rPr>
          <w:rFonts w:ascii="標楷體" w:eastAsia="標楷體" w:hAnsi="標楷體" w:cs="Times New Roman"/>
          <w:sz w:val="28"/>
          <w:szCs w:val="28"/>
        </w:rPr>
      </w:pPr>
      <w:r w:rsidRPr="001921A4">
        <w:rPr>
          <w:rFonts w:ascii="標楷體" w:eastAsia="標楷體" w:hAnsi="標楷體" w:cs="Times New Roman" w:hint="eastAsia"/>
          <w:sz w:val="28"/>
          <w:szCs w:val="28"/>
        </w:rPr>
        <w:t>（一）請求內容違反臺灣地區法令規定。</w:t>
      </w:r>
    </w:p>
    <w:p w:rsidR="006225BD" w:rsidRPr="001921A4" w:rsidRDefault="006225BD" w:rsidP="00C64383">
      <w:pPr>
        <w:snapToGrid w:val="0"/>
        <w:spacing w:beforeLines="50" w:before="180" w:afterLines="50" w:after="180" w:line="460" w:lineRule="exact"/>
        <w:ind w:leftChars="150" w:left="436" w:hangingChars="27" w:hanging="76"/>
        <w:jc w:val="both"/>
        <w:rPr>
          <w:rFonts w:ascii="標楷體" w:eastAsia="標楷體" w:hAnsi="標楷體" w:cs="Times New Roman"/>
          <w:sz w:val="28"/>
          <w:szCs w:val="28"/>
        </w:rPr>
      </w:pPr>
      <w:r w:rsidRPr="001921A4">
        <w:rPr>
          <w:rFonts w:ascii="標楷體" w:eastAsia="標楷體" w:hAnsi="標楷體" w:cs="Times New Roman" w:hint="eastAsia"/>
          <w:sz w:val="28"/>
          <w:szCs w:val="28"/>
        </w:rPr>
        <w:t>（二）執行請求將有背於臺灣地區公共秩序或善良風俗。</w:t>
      </w:r>
    </w:p>
    <w:p w:rsidR="006225BD" w:rsidRPr="001921A4" w:rsidRDefault="006225BD" w:rsidP="0074526C">
      <w:pPr>
        <w:spacing w:line="276" w:lineRule="auto"/>
        <w:ind w:leftChars="150" w:left="780" w:hangingChars="150" w:hanging="420"/>
        <w:rPr>
          <w:rFonts w:ascii="標楷體" w:eastAsia="標楷體" w:hAnsi="標楷體" w:cs="Times New Roman"/>
          <w:sz w:val="28"/>
          <w:szCs w:val="28"/>
        </w:rPr>
      </w:pPr>
      <w:r w:rsidRPr="001921A4">
        <w:rPr>
          <w:rFonts w:ascii="標楷體" w:eastAsia="標楷體" w:hAnsi="標楷體" w:cs="Times New Roman" w:hint="eastAsia"/>
          <w:sz w:val="28"/>
          <w:szCs w:val="28"/>
        </w:rPr>
        <w:t>（三）執行請求將妨礙正在進行之偵查、起訴或審判程序。</w:t>
      </w:r>
    </w:p>
    <w:p w:rsidR="00C64383" w:rsidRDefault="006225BD" w:rsidP="00C64383">
      <w:pPr>
        <w:spacing w:line="276" w:lineRule="auto"/>
        <w:ind w:leftChars="150" w:left="780" w:hangingChars="150" w:hanging="420"/>
        <w:rPr>
          <w:rFonts w:ascii="標楷體" w:eastAsia="標楷體" w:hAnsi="標楷體" w:cs="Times New Roman"/>
          <w:sz w:val="28"/>
          <w:szCs w:val="28"/>
        </w:rPr>
      </w:pPr>
      <w:r w:rsidRPr="001921A4">
        <w:rPr>
          <w:rFonts w:ascii="標楷體" w:eastAsia="標楷體" w:hAnsi="標楷體" w:cs="Times New Roman" w:hint="eastAsia"/>
          <w:sz w:val="28"/>
          <w:szCs w:val="28"/>
        </w:rPr>
        <w:t>（四）依臺灣地區法律認為未涉嫌犯罪。</w:t>
      </w:r>
    </w:p>
    <w:p w:rsidR="006225BD" w:rsidRPr="001921A4" w:rsidRDefault="006225BD" w:rsidP="00C64383">
      <w:pPr>
        <w:spacing w:line="276" w:lineRule="auto"/>
        <w:ind w:leftChars="150" w:left="780" w:hangingChars="150" w:hanging="420"/>
        <w:rPr>
          <w:rFonts w:ascii="標楷體" w:eastAsia="標楷體" w:hAnsi="標楷體" w:cs="Times New Roman"/>
          <w:sz w:val="28"/>
          <w:szCs w:val="28"/>
        </w:rPr>
      </w:pPr>
      <w:r w:rsidRPr="001921A4">
        <w:rPr>
          <w:rFonts w:ascii="標楷體" w:eastAsia="標楷體" w:hAnsi="標楷體" w:cs="Times New Roman" w:hint="eastAsia"/>
          <w:sz w:val="28"/>
          <w:szCs w:val="28"/>
        </w:rPr>
        <w:t>（五）</w:t>
      </w:r>
      <w:r w:rsidRPr="001921A4">
        <w:rPr>
          <w:rFonts w:ascii="標楷體" w:eastAsia="標楷體" w:hAnsi="標楷體" w:cs="Times New Roman" w:hint="eastAsia"/>
          <w:bCs/>
          <w:sz w:val="28"/>
          <w:szCs w:val="28"/>
        </w:rPr>
        <w:t>有</w:t>
      </w:r>
      <w:r w:rsidRPr="001921A4">
        <w:rPr>
          <w:rFonts w:ascii="標楷體" w:eastAsia="標楷體" w:hAnsi="標楷體" w:cs="Times New Roman" w:hint="eastAsia"/>
          <w:sz w:val="28"/>
          <w:szCs w:val="28"/>
        </w:rPr>
        <w:t>其他情事認有拒絕或暫緩提供協助之必要。</w:t>
      </w:r>
    </w:p>
    <w:p w:rsidR="006225BD" w:rsidRPr="001921A4" w:rsidRDefault="006225BD" w:rsidP="002537CA">
      <w:pPr>
        <w:spacing w:line="460" w:lineRule="exact"/>
        <w:ind w:leftChars="-122" w:left="547" w:hangingChars="300" w:hanging="840"/>
        <w:jc w:val="both"/>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前項第四款之情形，經法務部審酌認有重大社會危害，且經雙方同意個案協助者，得予提供協助。</w:t>
      </w:r>
    </w:p>
    <w:p w:rsidR="00A93273" w:rsidRDefault="00A93273" w:rsidP="0074526C">
      <w:pPr>
        <w:spacing w:line="460" w:lineRule="exact"/>
        <w:ind w:leftChars="236" w:left="566" w:firstLine="1"/>
        <w:jc w:val="both"/>
        <w:rPr>
          <w:rFonts w:ascii="標楷體" w:eastAsia="標楷體" w:hAnsi="標楷體" w:cs="Times New Roman"/>
          <w:sz w:val="28"/>
          <w:szCs w:val="28"/>
        </w:rPr>
      </w:pPr>
    </w:p>
    <w:p w:rsidR="006225BD" w:rsidRPr="001921A4" w:rsidRDefault="006225BD" w:rsidP="0074526C">
      <w:pPr>
        <w:spacing w:line="460" w:lineRule="exact"/>
        <w:ind w:leftChars="236" w:left="566" w:firstLine="1"/>
        <w:jc w:val="both"/>
        <w:rPr>
          <w:rFonts w:ascii="標楷體" w:eastAsia="標楷體" w:hAnsi="標楷體" w:cs="Times New Roman"/>
          <w:sz w:val="28"/>
          <w:szCs w:val="28"/>
        </w:rPr>
      </w:pPr>
      <w:r w:rsidRPr="001921A4">
        <w:rPr>
          <w:rFonts w:ascii="標楷體" w:eastAsia="標楷體" w:hAnsi="標楷體" w:cs="Times New Roman" w:hint="eastAsia"/>
          <w:sz w:val="28"/>
          <w:szCs w:val="28"/>
        </w:rPr>
        <w:t>大陸地區主管機關請求臺灣地區人民至大陸地區作證，如未</w:t>
      </w:r>
      <w:r w:rsidRPr="001921A4">
        <w:rPr>
          <w:rFonts w:ascii="標楷體" w:eastAsia="標楷體" w:hAnsi="標楷體" w:cs="Times New Roman" w:hint="eastAsia"/>
          <w:bCs/>
          <w:sz w:val="28"/>
          <w:szCs w:val="28"/>
        </w:rPr>
        <w:t>敘明下列事項，法務部得不予協助</w:t>
      </w:r>
      <w:r w:rsidRPr="001921A4">
        <w:rPr>
          <w:rFonts w:ascii="標楷體" w:eastAsia="標楷體" w:hAnsi="標楷體" w:cs="Times New Roman" w:hint="eastAsia"/>
          <w:sz w:val="28"/>
          <w:szCs w:val="28"/>
        </w:rPr>
        <w:t>：</w:t>
      </w:r>
    </w:p>
    <w:p w:rsidR="006225BD" w:rsidRPr="001921A4" w:rsidRDefault="00913527" w:rsidP="00A93273">
      <w:pPr>
        <w:snapToGrid w:val="0"/>
        <w:spacing w:beforeLines="50" w:before="180" w:afterLines="50" w:after="180" w:line="460" w:lineRule="exact"/>
        <w:ind w:left="1274" w:hangingChars="455" w:hanging="1274"/>
        <w:jc w:val="both"/>
        <w:rPr>
          <w:rFonts w:ascii="標楷體" w:eastAsia="標楷體" w:hAnsi="標楷體" w:cs="Times New Roman"/>
          <w:bCs/>
          <w:sz w:val="28"/>
          <w:szCs w:val="28"/>
        </w:rPr>
      </w:pPr>
      <w:r w:rsidRPr="001921A4">
        <w:rPr>
          <w:rFonts w:ascii="標楷體" w:eastAsia="標楷體" w:hAnsi="標楷體" w:cs="Times New Roman" w:hint="eastAsia"/>
          <w:sz w:val="28"/>
          <w:szCs w:val="28"/>
        </w:rPr>
        <w:t xml:space="preserve">   （一）</w:t>
      </w:r>
      <w:r w:rsidR="006225BD" w:rsidRPr="001921A4">
        <w:rPr>
          <w:rFonts w:ascii="標楷體" w:eastAsia="標楷體" w:hAnsi="標楷體" w:cs="Times New Roman" w:hint="eastAsia"/>
          <w:sz w:val="28"/>
          <w:szCs w:val="28"/>
        </w:rPr>
        <w:t>非經法務部</w:t>
      </w:r>
      <w:r w:rsidR="006225BD" w:rsidRPr="001921A4">
        <w:rPr>
          <w:rFonts w:ascii="標楷體" w:eastAsia="標楷體" w:hAnsi="標楷體" w:cs="Times New Roman" w:hint="eastAsia"/>
          <w:bCs/>
          <w:sz w:val="28"/>
          <w:szCs w:val="28"/>
        </w:rPr>
        <w:t>及證人</w:t>
      </w:r>
      <w:r w:rsidR="006225BD" w:rsidRPr="001921A4">
        <w:rPr>
          <w:rFonts w:ascii="標楷體" w:eastAsia="標楷體" w:hAnsi="標楷體" w:cs="Times New Roman" w:hint="eastAsia"/>
          <w:sz w:val="28"/>
          <w:szCs w:val="28"/>
        </w:rPr>
        <w:t>同意，</w:t>
      </w:r>
      <w:r w:rsidR="006225BD" w:rsidRPr="001921A4">
        <w:rPr>
          <w:rFonts w:ascii="標楷體" w:eastAsia="標楷體" w:hAnsi="標楷體" w:cs="Times New Roman" w:hint="eastAsia"/>
          <w:bCs/>
          <w:sz w:val="28"/>
          <w:szCs w:val="28"/>
        </w:rPr>
        <w:t>不得因證人前往大陸地區作證前之任何行為而予以傳喚、逮捕、羈押、追訴、審判、處罰、限制出境，或以任何形式限制其人身自由及為不利之處置。</w:t>
      </w:r>
    </w:p>
    <w:p w:rsidR="006225BD" w:rsidRPr="001921A4" w:rsidRDefault="00913527" w:rsidP="00A93273">
      <w:pPr>
        <w:snapToGrid w:val="0"/>
        <w:spacing w:beforeLines="50" w:before="180" w:afterLines="50" w:after="180" w:line="460" w:lineRule="exact"/>
        <w:ind w:leftChars="177" w:left="1273" w:hangingChars="303" w:hanging="848"/>
        <w:jc w:val="both"/>
        <w:rPr>
          <w:rFonts w:ascii="標楷體" w:eastAsia="標楷體" w:hAnsi="標楷體" w:cs="Times New Roman"/>
          <w:bCs/>
          <w:sz w:val="28"/>
          <w:szCs w:val="28"/>
        </w:rPr>
      </w:pPr>
      <w:r w:rsidRPr="001921A4">
        <w:rPr>
          <w:rFonts w:ascii="標楷體" w:eastAsia="標楷體" w:hAnsi="標楷體" w:cs="Times New Roman" w:hint="eastAsia"/>
          <w:bCs/>
          <w:sz w:val="28"/>
          <w:szCs w:val="28"/>
        </w:rPr>
        <w:t>（二）</w:t>
      </w:r>
      <w:r w:rsidR="006225BD" w:rsidRPr="001921A4">
        <w:rPr>
          <w:rFonts w:ascii="標楷體" w:eastAsia="標楷體" w:hAnsi="標楷體" w:cs="Times New Roman" w:hint="eastAsia"/>
          <w:bCs/>
          <w:sz w:val="28"/>
          <w:szCs w:val="28"/>
        </w:rPr>
        <w:t>不得因證人抵達大陸地區後未到庭、拒絕到庭或到庭後拒絕陳述而予以限制出境、逮捕、羈押、追訴、處罰，或以任何形式限制其人身自由及為不利之處置。</w:t>
      </w:r>
    </w:p>
    <w:p w:rsidR="006225BD" w:rsidRPr="001921A4" w:rsidRDefault="006225BD" w:rsidP="00A93273">
      <w:pPr>
        <w:spacing w:line="460" w:lineRule="exact"/>
        <w:ind w:leftChars="-13" w:left="1274" w:hangingChars="466" w:hanging="1305"/>
        <w:jc w:val="both"/>
        <w:rPr>
          <w:rFonts w:ascii="標楷體" w:eastAsia="標楷體" w:hAnsi="標楷體" w:cs="Times New Roman"/>
          <w:sz w:val="28"/>
          <w:szCs w:val="28"/>
        </w:rPr>
      </w:pPr>
      <w:r w:rsidRPr="001921A4">
        <w:rPr>
          <w:rFonts w:ascii="標楷體" w:eastAsia="標楷體" w:hAnsi="標楷體" w:cs="Times New Roman" w:hint="eastAsia"/>
          <w:bCs/>
          <w:sz w:val="28"/>
          <w:szCs w:val="28"/>
        </w:rPr>
        <w:t xml:space="preserve">   </w:t>
      </w:r>
      <w:r w:rsidR="00913527" w:rsidRPr="001921A4">
        <w:rPr>
          <w:rFonts w:ascii="標楷體" w:eastAsia="標楷體" w:hAnsi="標楷體" w:cs="Times New Roman" w:hint="eastAsia"/>
          <w:bCs/>
          <w:sz w:val="28"/>
          <w:szCs w:val="28"/>
        </w:rPr>
        <w:t>（三）</w:t>
      </w:r>
      <w:r w:rsidR="00A93273">
        <w:rPr>
          <w:rFonts w:ascii="標楷體" w:eastAsia="標楷體" w:hAnsi="標楷體" w:cs="Times New Roman" w:hint="eastAsia"/>
          <w:bCs/>
          <w:sz w:val="28"/>
          <w:szCs w:val="28"/>
        </w:rPr>
        <w:t xml:space="preserve"> </w:t>
      </w:r>
      <w:r w:rsidRPr="001921A4">
        <w:rPr>
          <w:rFonts w:ascii="標楷體" w:eastAsia="標楷體" w:hAnsi="標楷體" w:cs="Times New Roman" w:hint="eastAsia"/>
          <w:bCs/>
          <w:sz w:val="28"/>
          <w:szCs w:val="28"/>
        </w:rPr>
        <w:t>不得強制證人對於請求以外之事項或訴訟程序，提供證言、陳述或協助調查。</w:t>
      </w:r>
    </w:p>
    <w:p w:rsidR="006225BD" w:rsidRPr="001921A4" w:rsidRDefault="006225BD" w:rsidP="0074526C">
      <w:pPr>
        <w:spacing w:beforeLines="50" w:before="180" w:afterLines="50" w:after="180" w:line="460" w:lineRule="exact"/>
        <w:ind w:leftChars="236" w:left="567" w:hanging="1"/>
        <w:jc w:val="both"/>
        <w:rPr>
          <w:rFonts w:ascii="標楷體" w:eastAsia="標楷體" w:hAnsi="標楷體" w:cs="Times New Roman"/>
          <w:sz w:val="28"/>
          <w:szCs w:val="28"/>
        </w:rPr>
      </w:pPr>
      <w:r w:rsidRPr="001921A4">
        <w:rPr>
          <w:rFonts w:ascii="標楷體" w:eastAsia="標楷體" w:hAnsi="標楷體" w:cs="Times New Roman" w:hint="eastAsia"/>
          <w:sz w:val="28"/>
          <w:szCs w:val="28"/>
        </w:rPr>
        <w:t>法務部審酌第一項及第三項之事由而不予協助時，應將該事由通</w:t>
      </w:r>
      <w:r w:rsidR="0074526C">
        <w:rPr>
          <w:rFonts w:ascii="標楷體" w:eastAsia="標楷體" w:hAnsi="標楷體" w:cs="Times New Roman" w:hint="eastAsia"/>
          <w:sz w:val="28"/>
          <w:szCs w:val="28"/>
        </w:rPr>
        <w:t xml:space="preserve"> </w:t>
      </w:r>
      <w:r w:rsidRPr="001921A4">
        <w:rPr>
          <w:rFonts w:ascii="標楷體" w:eastAsia="標楷體" w:hAnsi="標楷體" w:cs="Times New Roman" w:hint="eastAsia"/>
          <w:sz w:val="28"/>
          <w:szCs w:val="28"/>
        </w:rPr>
        <w:t>知大陸地區主管機關。但認僅係因暫時之原因未能提供協助，應告知大陸地區主管機關於原因消滅後可再重行提出請求。</w:t>
      </w:r>
    </w:p>
    <w:p w:rsidR="00416FE6" w:rsidRPr="001921A4" w:rsidRDefault="006225BD" w:rsidP="00C64383">
      <w:pPr>
        <w:spacing w:after="240" w:line="460" w:lineRule="exact"/>
        <w:ind w:leftChars="236" w:left="568" w:hanging="2"/>
        <w:rPr>
          <w:rFonts w:ascii="標楷體" w:eastAsia="標楷體" w:hAnsi="標楷體" w:cs="Times New Roman"/>
          <w:bCs/>
          <w:sz w:val="28"/>
          <w:szCs w:val="28"/>
        </w:rPr>
      </w:pPr>
      <w:r w:rsidRPr="001921A4">
        <w:rPr>
          <w:rFonts w:ascii="標楷體" w:eastAsia="標楷體" w:hAnsi="標楷體" w:cs="Times New Roman" w:hint="eastAsia"/>
          <w:sz w:val="28"/>
          <w:szCs w:val="28"/>
        </w:rPr>
        <w:t>經審核同意大陸地區主管機關提出之請求，應即依請求書之內容轉交檢察機關。</w:t>
      </w:r>
    </w:p>
    <w:p w:rsidR="0076384C" w:rsidRPr="001921A4" w:rsidRDefault="0076384C" w:rsidP="002537CA">
      <w:pPr>
        <w:spacing w:line="460" w:lineRule="exact"/>
        <w:ind w:left="496" w:hangingChars="177" w:hanging="496"/>
        <w:jc w:val="both"/>
        <w:rPr>
          <w:rFonts w:ascii="標楷體" w:eastAsia="標楷體" w:hAnsi="標楷體" w:cs="Times New Roman"/>
          <w:sz w:val="28"/>
          <w:szCs w:val="28"/>
        </w:rPr>
      </w:pPr>
      <w:r w:rsidRPr="001921A4">
        <w:rPr>
          <w:rFonts w:ascii="標楷體" w:eastAsia="標楷體" w:hAnsi="標楷體" w:cs="Times New Roman" w:hint="eastAsia"/>
          <w:sz w:val="28"/>
          <w:szCs w:val="28"/>
        </w:rPr>
        <w:t>十、檢察機關接獲法務部通知執行大陸地區主管機關協助請求時，應即分案，迅速辦理。</w:t>
      </w:r>
    </w:p>
    <w:p w:rsidR="0076384C" w:rsidRPr="001921A4" w:rsidRDefault="0076384C" w:rsidP="002537CA">
      <w:pPr>
        <w:spacing w:beforeLines="50" w:before="180" w:afterLines="50" w:after="180" w:line="460" w:lineRule="exact"/>
        <w:ind w:leftChars="200" w:left="480"/>
        <w:rPr>
          <w:rFonts w:ascii="標楷體" w:eastAsia="標楷體" w:hAnsi="標楷體" w:cs="Times New Roman"/>
          <w:sz w:val="28"/>
          <w:szCs w:val="28"/>
        </w:rPr>
      </w:pPr>
      <w:r w:rsidRPr="001921A4">
        <w:rPr>
          <w:rFonts w:ascii="標楷體" w:eastAsia="標楷體" w:hAnsi="標楷體" w:cs="Times New Roman" w:hint="eastAsia"/>
          <w:sz w:val="28"/>
          <w:szCs w:val="28"/>
        </w:rPr>
        <w:t>檢察官得自行或指揮檢察事務官、司法警察官或司法警察執行前項請求。</w:t>
      </w:r>
    </w:p>
    <w:p w:rsidR="00A93273" w:rsidRDefault="0076384C" w:rsidP="00A93273">
      <w:pPr>
        <w:spacing w:beforeLines="50" w:before="180" w:afterLines="50" w:after="180" w:line="460" w:lineRule="exact"/>
        <w:ind w:leftChars="200" w:left="480"/>
        <w:jc w:val="both"/>
        <w:rPr>
          <w:rFonts w:ascii="標楷體" w:eastAsia="標楷體" w:hAnsi="標楷體" w:cs="Times New Roman"/>
          <w:sz w:val="28"/>
          <w:szCs w:val="28"/>
        </w:rPr>
      </w:pPr>
      <w:r w:rsidRPr="001921A4">
        <w:rPr>
          <w:rFonts w:ascii="標楷體" w:eastAsia="標楷體" w:hAnsi="標楷體" w:cs="Times New Roman" w:hint="eastAsia"/>
          <w:sz w:val="28"/>
          <w:szCs w:val="28"/>
        </w:rPr>
        <w:t>檢察官認有不符合第九點第一項及第二項情形而不予協助時，得將該案簽結，並由所屬檢察機關將該事由陳報法務部轉知大陸地區主管機關。</w:t>
      </w:r>
    </w:p>
    <w:p w:rsidR="00416FE6" w:rsidRPr="001921A4" w:rsidRDefault="0076384C" w:rsidP="00A93273">
      <w:pPr>
        <w:spacing w:beforeLines="50" w:before="180" w:afterLines="50" w:after="180" w:line="460" w:lineRule="exact"/>
        <w:ind w:leftChars="200" w:left="480"/>
        <w:jc w:val="both"/>
        <w:rPr>
          <w:rFonts w:ascii="標楷體" w:eastAsia="標楷體" w:hAnsi="標楷體" w:cs="Times New Roman"/>
          <w:sz w:val="28"/>
          <w:szCs w:val="28"/>
        </w:rPr>
      </w:pPr>
      <w:r w:rsidRPr="001921A4">
        <w:rPr>
          <w:rFonts w:ascii="標楷體" w:eastAsia="標楷體" w:hAnsi="標楷體" w:cs="Times New Roman" w:hint="eastAsia"/>
          <w:sz w:val="28"/>
          <w:szCs w:val="28"/>
        </w:rPr>
        <w:t>第九點第四項</w:t>
      </w:r>
      <w:r w:rsidRPr="001921A4">
        <w:rPr>
          <w:rFonts w:ascii="標楷體" w:eastAsia="標楷體" w:hAnsi="標楷體" w:cs="Times New Roman" w:hint="eastAsia"/>
          <w:bCs/>
          <w:sz w:val="28"/>
          <w:szCs w:val="28"/>
        </w:rPr>
        <w:t>但書</w:t>
      </w:r>
      <w:r w:rsidRPr="001921A4">
        <w:rPr>
          <w:rFonts w:ascii="標楷體" w:eastAsia="標楷體" w:hAnsi="標楷體" w:cs="Times New Roman" w:hint="eastAsia"/>
          <w:sz w:val="28"/>
          <w:szCs w:val="28"/>
        </w:rPr>
        <w:t>規定，於前項情形準用之。</w:t>
      </w:r>
    </w:p>
    <w:p w:rsidR="0076384C" w:rsidRPr="001921A4" w:rsidRDefault="0076384C" w:rsidP="0074526C">
      <w:pPr>
        <w:spacing w:line="460" w:lineRule="exact"/>
        <w:ind w:left="848" w:hangingChars="303" w:hanging="848"/>
        <w:rPr>
          <w:rFonts w:ascii="標楷體" w:eastAsia="標楷體" w:hAnsi="標楷體"/>
          <w:sz w:val="28"/>
          <w:szCs w:val="28"/>
        </w:rPr>
      </w:pPr>
      <w:r w:rsidRPr="001921A4">
        <w:rPr>
          <w:rFonts w:ascii="Times New Roman" w:eastAsia="標楷體" w:hAnsi="Times New Roman" w:hint="eastAsia"/>
          <w:sz w:val="28"/>
          <w:szCs w:val="28"/>
        </w:rPr>
        <w:t>十一、</w:t>
      </w:r>
      <w:r w:rsidRPr="001921A4">
        <w:rPr>
          <w:rFonts w:ascii="標楷體" w:eastAsia="標楷體" w:hAnsi="標楷體" w:hint="eastAsia"/>
          <w:sz w:val="28"/>
          <w:szCs w:val="28"/>
        </w:rPr>
        <w:t>檢察機關在不違反臺灣地區法令之前提下，應儘量依據請求書</w:t>
      </w:r>
      <w:r w:rsidR="0074526C">
        <w:rPr>
          <w:rFonts w:ascii="標楷體" w:eastAsia="標楷體" w:hAnsi="標楷體" w:hint="eastAsia"/>
          <w:sz w:val="28"/>
          <w:szCs w:val="28"/>
        </w:rPr>
        <w:t xml:space="preserve">     </w:t>
      </w:r>
      <w:r w:rsidRPr="001921A4">
        <w:rPr>
          <w:rFonts w:ascii="標楷體" w:eastAsia="標楷體" w:hAnsi="標楷體" w:hint="eastAsia"/>
          <w:sz w:val="28"/>
          <w:szCs w:val="28"/>
        </w:rPr>
        <w:t>之內容提供協助。</w:t>
      </w:r>
    </w:p>
    <w:p w:rsidR="00570521" w:rsidRPr="001921A4" w:rsidRDefault="00570521" w:rsidP="002537CA">
      <w:pPr>
        <w:spacing w:beforeLines="50" w:before="180" w:afterLines="50" w:after="180" w:line="460" w:lineRule="exact"/>
        <w:ind w:left="840" w:hangingChars="300" w:hanging="840"/>
        <w:rPr>
          <w:rFonts w:ascii="標楷體" w:eastAsia="標楷體" w:hAnsi="標楷體" w:cs="Times New Roman"/>
          <w:sz w:val="28"/>
          <w:szCs w:val="28"/>
        </w:rPr>
      </w:pPr>
      <w:r w:rsidRPr="001921A4">
        <w:rPr>
          <w:rFonts w:ascii="Times New Roman" w:eastAsia="標楷體" w:hAnsi="Times New Roman" w:cs="Times New Roman" w:hint="eastAsia"/>
          <w:sz w:val="28"/>
          <w:szCs w:val="28"/>
        </w:rPr>
        <w:t>十二、</w:t>
      </w:r>
      <w:r w:rsidRPr="001921A4">
        <w:rPr>
          <w:rFonts w:ascii="標楷體" w:eastAsia="標楷體" w:hAnsi="標楷體" w:cs="Times New Roman" w:hint="eastAsia"/>
          <w:sz w:val="28"/>
          <w:szCs w:val="28"/>
        </w:rPr>
        <w:t>檢察機關就受請求協助事項之執行方式如下：</w:t>
      </w:r>
    </w:p>
    <w:p w:rsidR="00570521" w:rsidRPr="001921A4" w:rsidRDefault="00570521" w:rsidP="002537CA">
      <w:pPr>
        <w:spacing w:beforeLines="50" w:before="180" w:afterLines="50" w:after="180" w:line="460" w:lineRule="exact"/>
        <w:ind w:left="1005" w:hangingChars="359" w:hanging="1005"/>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w:t>
      </w:r>
      <w:r w:rsidR="0074526C">
        <w:rPr>
          <w:rFonts w:ascii="標楷體" w:eastAsia="標楷體" w:hAnsi="標楷體" w:cs="Times New Roman" w:hint="eastAsia"/>
          <w:sz w:val="28"/>
          <w:szCs w:val="28"/>
        </w:rPr>
        <w:t xml:space="preserve">   </w:t>
      </w:r>
      <w:r w:rsidRPr="001921A4">
        <w:rPr>
          <w:rFonts w:ascii="標楷體" w:eastAsia="標楷體" w:hAnsi="標楷體" w:cs="Times New Roman" w:hint="eastAsia"/>
          <w:sz w:val="28"/>
          <w:szCs w:val="28"/>
        </w:rPr>
        <w:t>（一）受請求代為取得證言或陳述</w:t>
      </w:r>
    </w:p>
    <w:p w:rsidR="00A93273" w:rsidRDefault="00570521" w:rsidP="00A93273">
      <w:pPr>
        <w:spacing w:beforeLines="50" w:before="180" w:afterLines="50" w:after="180" w:line="460" w:lineRule="exact"/>
        <w:ind w:leftChars="-231" w:left="908" w:hangingChars="522" w:hanging="1462"/>
        <w:jc w:val="both"/>
        <w:rPr>
          <w:rFonts w:ascii="標楷體" w:eastAsia="標楷體" w:hAnsi="標楷體" w:cs="Times New Roman"/>
          <w:strike/>
          <w:sz w:val="28"/>
          <w:szCs w:val="28"/>
          <w:u w:val="wave"/>
        </w:rPr>
      </w:pPr>
      <w:r w:rsidRPr="001921A4">
        <w:rPr>
          <w:rFonts w:ascii="標楷體" w:eastAsia="標楷體" w:hAnsi="標楷體" w:cs="Times New Roman" w:hint="eastAsia"/>
          <w:sz w:val="28"/>
          <w:szCs w:val="28"/>
        </w:rPr>
        <w:t xml:space="preserve">        </w:t>
      </w:r>
      <w:r w:rsidR="0074526C">
        <w:rPr>
          <w:rFonts w:ascii="標楷體" w:eastAsia="標楷體" w:hAnsi="標楷體" w:cs="Times New Roman" w:hint="eastAsia"/>
          <w:sz w:val="28"/>
          <w:szCs w:val="28"/>
        </w:rPr>
        <w:t xml:space="preserve">  </w:t>
      </w:r>
      <w:r w:rsidRPr="001921A4">
        <w:rPr>
          <w:rFonts w:ascii="標楷體" w:eastAsia="標楷體" w:hAnsi="標楷體" w:cs="Times New Roman" w:hint="eastAsia"/>
          <w:sz w:val="28"/>
          <w:szCs w:val="28"/>
        </w:rPr>
        <w:t>1.檢察官應即依據刑事訴訟法相關規定訊問證人。</w:t>
      </w:r>
    </w:p>
    <w:p w:rsidR="00570521" w:rsidRPr="001921A4" w:rsidRDefault="00570521" w:rsidP="00A93273">
      <w:pPr>
        <w:spacing w:beforeLines="50" w:before="180" w:afterLines="50" w:after="180" w:line="460" w:lineRule="exact"/>
        <w:ind w:leftChars="354" w:left="1133" w:hangingChars="101" w:hanging="283"/>
        <w:jc w:val="both"/>
        <w:rPr>
          <w:rFonts w:ascii="標楷體" w:eastAsia="標楷體" w:hAnsi="標楷體" w:cs="Times New Roman"/>
          <w:strike/>
          <w:sz w:val="28"/>
          <w:szCs w:val="28"/>
          <w:u w:val="wave"/>
        </w:rPr>
      </w:pPr>
      <w:r w:rsidRPr="001921A4">
        <w:rPr>
          <w:rFonts w:ascii="標楷體" w:eastAsia="標楷體" w:hAnsi="標楷體" w:cs="Times New Roman" w:hint="eastAsia"/>
          <w:sz w:val="28"/>
          <w:szCs w:val="28"/>
        </w:rPr>
        <w:t>2.證人如引用大陸地區法律主張有拒絕證言之事由時，檢察官</w:t>
      </w:r>
      <w:r w:rsidR="0074526C">
        <w:rPr>
          <w:rFonts w:ascii="標楷體" w:eastAsia="標楷體" w:hAnsi="標楷體" w:cs="Times New Roman" w:hint="eastAsia"/>
          <w:sz w:val="28"/>
          <w:szCs w:val="28"/>
        </w:rPr>
        <w:t xml:space="preserve">  </w:t>
      </w:r>
      <w:r w:rsidRPr="001921A4">
        <w:rPr>
          <w:rFonts w:ascii="標楷體" w:eastAsia="標楷體" w:hAnsi="標楷體" w:cs="Times New Roman" w:hint="eastAsia"/>
          <w:sz w:val="28"/>
          <w:szCs w:val="28"/>
        </w:rPr>
        <w:t>仍應盡力取得相關證言。</w:t>
      </w:r>
    </w:p>
    <w:p w:rsidR="00570521" w:rsidRPr="001921A4" w:rsidRDefault="00570521" w:rsidP="0074526C">
      <w:pPr>
        <w:spacing w:beforeLines="50" w:before="180" w:afterLines="50" w:after="180" w:line="460" w:lineRule="exact"/>
        <w:ind w:leftChars="236" w:left="706" w:hangingChars="50" w:hanging="140"/>
        <w:jc w:val="both"/>
        <w:rPr>
          <w:rFonts w:ascii="標楷體" w:eastAsia="標楷體" w:hAnsi="標楷體" w:cs="Times New Roman"/>
          <w:sz w:val="28"/>
          <w:szCs w:val="28"/>
        </w:rPr>
      </w:pPr>
      <w:r w:rsidRPr="001921A4">
        <w:rPr>
          <w:rFonts w:ascii="標楷體" w:eastAsia="標楷體" w:hAnsi="標楷體" w:cs="Times New Roman" w:hint="eastAsia"/>
          <w:sz w:val="28"/>
          <w:szCs w:val="28"/>
        </w:rPr>
        <w:t>（二）受請求促使臺灣地區人民至大陸地區作證</w:t>
      </w:r>
    </w:p>
    <w:p w:rsidR="00570521" w:rsidRDefault="00570521" w:rsidP="00C64383">
      <w:pPr>
        <w:spacing w:beforeLines="50" w:before="180" w:afterLines="50" w:after="180" w:line="460" w:lineRule="exact"/>
        <w:ind w:leftChars="266" w:left="638" w:firstLineChars="76" w:firstLine="213"/>
        <w:jc w:val="both"/>
        <w:rPr>
          <w:rFonts w:ascii="標楷體" w:eastAsia="標楷體" w:hAnsi="標楷體" w:cs="Times New Roman"/>
          <w:sz w:val="28"/>
          <w:szCs w:val="28"/>
        </w:rPr>
      </w:pPr>
      <w:r w:rsidRPr="001921A4">
        <w:rPr>
          <w:rFonts w:ascii="標楷體" w:eastAsia="標楷體" w:hAnsi="標楷體" w:cs="Times New Roman" w:hint="eastAsia"/>
          <w:sz w:val="28"/>
          <w:szCs w:val="28"/>
        </w:rPr>
        <w:t>1.檢察官應徵得該受請求作證者之同意，不得施用強制力。</w:t>
      </w:r>
    </w:p>
    <w:p w:rsidR="00570521" w:rsidRPr="001921A4" w:rsidRDefault="00570521" w:rsidP="00C64383">
      <w:pPr>
        <w:spacing w:beforeLines="50" w:before="180" w:afterLines="50" w:after="180" w:line="460" w:lineRule="exact"/>
        <w:ind w:leftChars="354" w:left="1133" w:hangingChars="101" w:hanging="283"/>
        <w:jc w:val="both"/>
        <w:rPr>
          <w:rFonts w:ascii="標楷體" w:eastAsia="標楷體" w:hAnsi="標楷體" w:cs="Times New Roman"/>
          <w:sz w:val="28"/>
          <w:szCs w:val="28"/>
        </w:rPr>
      </w:pPr>
      <w:r w:rsidRPr="001921A4">
        <w:rPr>
          <w:rFonts w:ascii="標楷體" w:eastAsia="標楷體" w:hAnsi="標楷體" w:cs="Times New Roman" w:hint="eastAsia"/>
          <w:sz w:val="28"/>
          <w:szCs w:val="28"/>
        </w:rPr>
        <w:t>2.</w:t>
      </w:r>
      <w:r w:rsidRPr="001921A4">
        <w:rPr>
          <w:rFonts w:ascii="標楷體" w:eastAsia="標楷體" w:hAnsi="標楷體" w:cs="Times New Roman" w:hint="eastAsia"/>
          <w:bCs/>
          <w:sz w:val="28"/>
          <w:szCs w:val="28"/>
        </w:rPr>
        <w:t>受請求至大陸地區作證之</w:t>
      </w:r>
      <w:r w:rsidRPr="001921A4">
        <w:rPr>
          <w:rFonts w:ascii="標楷體" w:eastAsia="標楷體" w:hAnsi="標楷體" w:cs="Times New Roman" w:hint="eastAsia"/>
          <w:sz w:val="28"/>
          <w:szCs w:val="28"/>
        </w:rPr>
        <w:t>人員，不包括在</w:t>
      </w:r>
      <w:r w:rsidRPr="001921A4">
        <w:rPr>
          <w:rFonts w:ascii="標楷體" w:eastAsia="標楷體" w:hAnsi="標楷體" w:cs="Times New Roman" w:hint="eastAsia"/>
          <w:bCs/>
          <w:sz w:val="28"/>
          <w:szCs w:val="28"/>
        </w:rPr>
        <w:t>臺灣地區</w:t>
      </w:r>
      <w:r w:rsidRPr="001921A4">
        <w:rPr>
          <w:rFonts w:ascii="標楷體" w:eastAsia="標楷體" w:hAnsi="標楷體" w:cs="Times New Roman" w:hint="eastAsia"/>
          <w:sz w:val="28"/>
          <w:szCs w:val="28"/>
        </w:rPr>
        <w:t>人身自由受限制或經限制出境之人。</w:t>
      </w:r>
    </w:p>
    <w:p w:rsidR="00570521" w:rsidRPr="001921A4" w:rsidRDefault="00570521" w:rsidP="002537CA">
      <w:pPr>
        <w:spacing w:line="460" w:lineRule="exact"/>
        <w:ind w:left="700" w:hangingChars="250" w:hanging="700"/>
        <w:jc w:val="both"/>
        <w:rPr>
          <w:rFonts w:ascii="標楷體" w:eastAsia="標楷體" w:hAnsi="標楷體" w:cs="Times New Roman"/>
          <w:sz w:val="28"/>
          <w:szCs w:val="28"/>
        </w:rPr>
      </w:pPr>
    </w:p>
    <w:p w:rsidR="00570521" w:rsidRPr="001921A4" w:rsidRDefault="00570521" w:rsidP="00C64383">
      <w:pPr>
        <w:spacing w:line="460" w:lineRule="exact"/>
        <w:ind w:leftChars="236" w:left="672" w:hangingChars="38" w:hanging="106"/>
        <w:jc w:val="both"/>
        <w:rPr>
          <w:rFonts w:ascii="標楷體" w:eastAsia="標楷體" w:hAnsi="標楷體" w:cs="Times New Roman"/>
          <w:sz w:val="28"/>
          <w:szCs w:val="28"/>
        </w:rPr>
      </w:pPr>
      <w:r w:rsidRPr="001921A4">
        <w:rPr>
          <w:rFonts w:ascii="標楷體" w:eastAsia="標楷體" w:hAnsi="標楷體" w:cs="Times New Roman" w:hint="eastAsia"/>
          <w:sz w:val="28"/>
          <w:szCs w:val="28"/>
        </w:rPr>
        <w:t>（三）受請求協助大陸地區指定人員至臺灣地區參與調查取證</w:t>
      </w:r>
    </w:p>
    <w:p w:rsidR="00570521" w:rsidRPr="001921A4" w:rsidRDefault="00570521" w:rsidP="004879E9">
      <w:pPr>
        <w:spacing w:beforeLines="50" w:before="180" w:afterLines="50" w:after="180" w:line="460" w:lineRule="exact"/>
        <w:ind w:leftChars="-118" w:left="1137" w:hangingChars="507" w:hanging="1420"/>
        <w:jc w:val="both"/>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1.如請求書內載明擬指定人員於訊問時在場者，</w:t>
      </w:r>
      <w:r w:rsidRPr="001921A4">
        <w:rPr>
          <w:rFonts w:ascii="標楷體" w:eastAsia="標楷體" w:hAnsi="標楷體" w:cs="Times New Roman" w:hint="eastAsia"/>
          <w:bCs/>
          <w:sz w:val="28"/>
          <w:szCs w:val="28"/>
        </w:rPr>
        <w:t>檢察官</w:t>
      </w:r>
      <w:r w:rsidRPr="001921A4">
        <w:rPr>
          <w:rFonts w:ascii="標楷體" w:eastAsia="標楷體" w:hAnsi="標楷體" w:cs="Times New Roman" w:hint="eastAsia"/>
          <w:sz w:val="28"/>
          <w:szCs w:val="28"/>
        </w:rPr>
        <w:t>應事先將訊問之時間</w:t>
      </w:r>
      <w:r w:rsidRPr="001921A4">
        <w:rPr>
          <w:rFonts w:ascii="標楷體" w:eastAsia="標楷體" w:hAnsi="標楷體" w:cs="Times New Roman" w:hint="eastAsia"/>
          <w:bCs/>
          <w:sz w:val="28"/>
          <w:szCs w:val="28"/>
        </w:rPr>
        <w:t>報請法務部轉知</w:t>
      </w:r>
      <w:r w:rsidRPr="001921A4">
        <w:rPr>
          <w:rFonts w:ascii="標楷體" w:eastAsia="標楷體" w:hAnsi="標楷體" w:cs="Times New Roman" w:hint="eastAsia"/>
          <w:sz w:val="28"/>
          <w:szCs w:val="28"/>
        </w:rPr>
        <w:t>大陸地區主管機關。</w:t>
      </w:r>
    </w:p>
    <w:p w:rsidR="00570521" w:rsidRPr="001921A4" w:rsidRDefault="00570521" w:rsidP="004879E9">
      <w:pPr>
        <w:spacing w:beforeLines="50" w:before="180" w:afterLines="50" w:after="180" w:line="460" w:lineRule="exact"/>
        <w:ind w:leftChars="-118" w:left="1137" w:hangingChars="507" w:hanging="1420"/>
        <w:jc w:val="both"/>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2.在場之大陸地區指定人員不得直接訊問。但得請求檢察官代為訊問並進行記錄。</w:t>
      </w:r>
    </w:p>
    <w:p w:rsidR="00570521" w:rsidRPr="001921A4" w:rsidRDefault="00570521" w:rsidP="004879E9">
      <w:pPr>
        <w:spacing w:beforeLines="50" w:before="180" w:afterLines="50" w:after="180" w:line="460" w:lineRule="exact"/>
        <w:ind w:leftChars="-118" w:left="1137" w:hangingChars="507" w:hanging="1420"/>
        <w:jc w:val="both"/>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3.如請求書內載明擬指定人員至臺灣地區參與訊問以外之調查取證程序，</w:t>
      </w:r>
      <w:r w:rsidRPr="001921A4">
        <w:rPr>
          <w:rFonts w:ascii="標楷體" w:eastAsia="標楷體" w:hAnsi="標楷體" w:cs="Times New Roman" w:hint="eastAsia"/>
          <w:bCs/>
          <w:sz w:val="28"/>
          <w:szCs w:val="28"/>
        </w:rPr>
        <w:t>檢察官</w:t>
      </w:r>
      <w:r w:rsidRPr="001921A4">
        <w:rPr>
          <w:rFonts w:ascii="標楷體" w:eastAsia="標楷體" w:hAnsi="標楷體" w:cs="Times New Roman" w:hint="eastAsia"/>
          <w:sz w:val="28"/>
          <w:szCs w:val="28"/>
        </w:rPr>
        <w:t>應事先將同意參與之部分及其限制</w:t>
      </w:r>
      <w:r w:rsidRPr="001921A4">
        <w:rPr>
          <w:rFonts w:ascii="標楷體" w:eastAsia="標楷體" w:hAnsi="標楷體" w:cs="Times New Roman" w:hint="eastAsia"/>
          <w:bCs/>
          <w:sz w:val="28"/>
          <w:szCs w:val="28"/>
        </w:rPr>
        <w:t>報請法務部轉知</w:t>
      </w:r>
      <w:r w:rsidRPr="001921A4">
        <w:rPr>
          <w:rFonts w:ascii="標楷體" w:eastAsia="標楷體" w:hAnsi="標楷體" w:cs="Times New Roman" w:hint="eastAsia"/>
          <w:sz w:val="28"/>
          <w:szCs w:val="28"/>
        </w:rPr>
        <w:t>大陸地區主管機關。</w:t>
      </w:r>
    </w:p>
    <w:p w:rsidR="00570521" w:rsidRPr="001921A4" w:rsidRDefault="00570521" w:rsidP="00C64383">
      <w:pPr>
        <w:spacing w:beforeLines="50" w:before="180" w:afterLines="50" w:after="180" w:line="460" w:lineRule="exact"/>
        <w:ind w:leftChars="116" w:left="855" w:hangingChars="206" w:hanging="577"/>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（四）受請求提供書證、物證及視聽資料</w:t>
      </w:r>
    </w:p>
    <w:p w:rsidR="00570521" w:rsidRPr="001921A4" w:rsidRDefault="00570521" w:rsidP="004879E9">
      <w:pPr>
        <w:spacing w:beforeLines="50" w:before="180" w:afterLines="50" w:after="180" w:line="460" w:lineRule="exact"/>
        <w:ind w:leftChars="-118" w:left="1137" w:hangingChars="507" w:hanging="1420"/>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1.大陸地區主管機關請求提供政府機關所持有得公開之書證、物證及視聽資料，檢察官應即函請相關政府機關提供該書證、物證及視聽資料，並告知其使用目的。</w:t>
      </w:r>
    </w:p>
    <w:p w:rsidR="00570521" w:rsidRPr="001921A4" w:rsidRDefault="00570521" w:rsidP="004879E9">
      <w:pPr>
        <w:spacing w:beforeLines="50" w:before="180" w:afterLines="50" w:after="180" w:line="460" w:lineRule="exact"/>
        <w:ind w:leftChars="-118" w:left="1137" w:hangingChars="507" w:hanging="1420"/>
        <w:rPr>
          <w:rFonts w:ascii="標楷體" w:eastAsia="標楷體" w:hAnsi="標楷體" w:cs="Times New Roman"/>
          <w:b/>
          <w:sz w:val="28"/>
          <w:szCs w:val="28"/>
        </w:rPr>
      </w:pPr>
      <w:r w:rsidRPr="001921A4">
        <w:rPr>
          <w:rFonts w:ascii="標楷體" w:eastAsia="標楷體" w:hAnsi="標楷體" w:cs="Times New Roman" w:hint="eastAsia"/>
          <w:sz w:val="28"/>
          <w:szCs w:val="28"/>
        </w:rPr>
        <w:t xml:space="preserve">        2.大陸地區主管機關請求提供非政府機關所持有之書證、物證及視聽資料，除不符合臺灣地區法令規定外，檢察官應儘速取得，並告知其使用目的。</w:t>
      </w:r>
    </w:p>
    <w:p w:rsidR="00570521" w:rsidRPr="001921A4" w:rsidRDefault="00570521" w:rsidP="004879E9">
      <w:pPr>
        <w:spacing w:beforeLines="50" w:before="180" w:afterLines="50" w:after="180" w:line="460" w:lineRule="exact"/>
        <w:ind w:leftChars="57" w:left="857" w:hangingChars="257" w:hanging="720"/>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（五）受請求勘驗、檢查或鑑定</w:t>
      </w:r>
    </w:p>
    <w:p w:rsidR="00570521" w:rsidRPr="001921A4" w:rsidRDefault="00570521" w:rsidP="0074526C">
      <w:pPr>
        <w:spacing w:beforeLines="50" w:before="180" w:afterLines="50" w:after="180" w:line="460" w:lineRule="exact"/>
        <w:ind w:leftChars="-170" w:left="995" w:hangingChars="501" w:hanging="1403"/>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1.大陸地區主管機關請求勘驗、檢查或鑑定，檢察官應依據刑事訴訟法相關規定進行。</w:t>
      </w:r>
    </w:p>
    <w:p w:rsidR="00570521" w:rsidRPr="001921A4" w:rsidRDefault="00570521" w:rsidP="00A93273">
      <w:pPr>
        <w:spacing w:beforeLines="50" w:before="180" w:afterLines="50" w:after="180" w:line="460" w:lineRule="exact"/>
        <w:ind w:leftChars="-170" w:left="995" w:hangingChars="501" w:hanging="1403"/>
        <w:jc w:val="both"/>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2.檢察機關協助執行完畢，</w:t>
      </w:r>
      <w:r w:rsidRPr="001921A4">
        <w:rPr>
          <w:rFonts w:ascii="標楷體" w:eastAsia="標楷體" w:hAnsi="標楷體" w:cs="Times New Roman" w:hint="eastAsia"/>
          <w:bCs/>
          <w:sz w:val="28"/>
          <w:szCs w:val="28"/>
        </w:rPr>
        <w:t>應檢具</w:t>
      </w:r>
      <w:r w:rsidRPr="001921A4">
        <w:rPr>
          <w:rFonts w:ascii="標楷體" w:eastAsia="標楷體" w:hAnsi="標楷體" w:cs="Times New Roman" w:hint="eastAsia"/>
          <w:sz w:val="28"/>
          <w:szCs w:val="28"/>
        </w:rPr>
        <w:t>勘驗筆錄或鑑定報告書，報請法務部轉送大陸地區主管機關。</w:t>
      </w:r>
    </w:p>
    <w:p w:rsidR="00570521" w:rsidRPr="001921A4" w:rsidRDefault="00570521" w:rsidP="002537CA">
      <w:pPr>
        <w:spacing w:beforeLines="50" w:before="180" w:afterLines="50" w:after="180" w:line="460" w:lineRule="exact"/>
        <w:ind w:leftChars="-55" w:left="579" w:hangingChars="254" w:hanging="711"/>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（六）受請求搜索及扣押</w:t>
      </w:r>
    </w:p>
    <w:p w:rsidR="00C64383" w:rsidRDefault="00570521" w:rsidP="004879E9">
      <w:pPr>
        <w:spacing w:beforeLines="50" w:before="180" w:afterLines="50" w:after="180" w:line="460" w:lineRule="exact"/>
        <w:ind w:leftChars="-235" w:left="853" w:hangingChars="506" w:hanging="1417"/>
        <w:jc w:val="both"/>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1.大陸地區主管機關提出搜索特定人、處所，或扣押及移交物證之請求者，檢察官應先行審核請求書所述之犯罪事實，依臺灣地區法律之規定亦構成犯罪時，始得依刑事訴訟法規定向法院聲請搜索票，指揮檢察事務官、司法警察官或司法警察執行。</w:t>
      </w:r>
    </w:p>
    <w:p w:rsidR="004879E9" w:rsidRDefault="00570521" w:rsidP="004879E9">
      <w:pPr>
        <w:spacing w:beforeLines="50" w:before="180" w:afterLines="50" w:after="180" w:line="460" w:lineRule="exact"/>
        <w:ind w:leftChars="228" w:left="849" w:hangingChars="108" w:hanging="302"/>
        <w:jc w:val="both"/>
        <w:rPr>
          <w:rFonts w:ascii="標楷體" w:eastAsia="標楷體" w:hAnsi="標楷體" w:cs="Times New Roman"/>
          <w:sz w:val="28"/>
          <w:szCs w:val="28"/>
        </w:rPr>
      </w:pPr>
      <w:r w:rsidRPr="001921A4">
        <w:rPr>
          <w:rFonts w:ascii="標楷體" w:eastAsia="標楷體" w:hAnsi="標楷體" w:cs="Times New Roman" w:hint="eastAsia"/>
          <w:sz w:val="28"/>
          <w:szCs w:val="28"/>
        </w:rPr>
        <w:t>2.檢察機關有關扣押物之移交，應於臺灣地區法律許可範圍內，報請法務部轉送大陸地區主管機關。</w:t>
      </w:r>
    </w:p>
    <w:p w:rsidR="00570521" w:rsidRPr="001921A4" w:rsidRDefault="004879E9" w:rsidP="004879E9">
      <w:pPr>
        <w:spacing w:beforeLines="50" w:before="180" w:afterLines="50" w:after="180" w:line="460" w:lineRule="exact"/>
        <w:ind w:left="708" w:hangingChars="253" w:hanging="708"/>
        <w:jc w:val="both"/>
        <w:rPr>
          <w:rFonts w:ascii="標楷體" w:eastAsia="標楷體" w:hAnsi="標楷體" w:cs="Times New Roman"/>
          <w:sz w:val="28"/>
          <w:szCs w:val="28"/>
        </w:rPr>
      </w:pPr>
      <w:r>
        <w:rPr>
          <w:rFonts w:ascii="標楷體" w:eastAsia="標楷體" w:hAnsi="標楷體" w:cs="Times New Roman" w:hint="eastAsia"/>
          <w:sz w:val="28"/>
          <w:szCs w:val="28"/>
        </w:rPr>
        <w:t>十三、</w:t>
      </w:r>
      <w:r w:rsidR="00570521" w:rsidRPr="001921A4">
        <w:rPr>
          <w:rFonts w:ascii="標楷體" w:eastAsia="標楷體" w:hAnsi="標楷體" w:cs="Times New Roman" w:hint="eastAsia"/>
          <w:sz w:val="28"/>
          <w:szCs w:val="28"/>
        </w:rPr>
        <w:t>檢察機關於執行完畢後，應儘速將辦理結果檢附結果通報書</w:t>
      </w:r>
      <w:r>
        <w:rPr>
          <w:rFonts w:ascii="標楷體" w:eastAsia="標楷體" w:hAnsi="標楷體" w:cs="Times New Roman" w:hint="eastAsia"/>
          <w:sz w:val="28"/>
          <w:szCs w:val="28"/>
        </w:rPr>
        <w:t xml:space="preserve">    </w:t>
      </w:r>
      <w:r w:rsidR="00570521" w:rsidRPr="001921A4">
        <w:rPr>
          <w:rFonts w:ascii="標楷體" w:eastAsia="標楷體" w:hAnsi="標楷體" w:cs="Times New Roman" w:hint="eastAsia"/>
          <w:sz w:val="28"/>
          <w:szCs w:val="28"/>
        </w:rPr>
        <w:t>（格式如附件二）陳報法務部轉交大陸地區主管機關。</w:t>
      </w:r>
    </w:p>
    <w:p w:rsidR="00570521" w:rsidRPr="001921A4" w:rsidRDefault="00570521" w:rsidP="002537CA">
      <w:pPr>
        <w:spacing w:line="460" w:lineRule="exact"/>
        <w:ind w:left="840" w:hangingChars="300" w:hanging="840"/>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檢察機關無法完成請求事項，應將事由陳報法務部轉知大陸地區主管機關，並送還相關資料。</w:t>
      </w:r>
    </w:p>
    <w:p w:rsidR="00570521" w:rsidRPr="001921A4" w:rsidRDefault="00BE33E9" w:rsidP="00C64383">
      <w:pPr>
        <w:spacing w:beforeLines="50" w:before="180" w:afterLines="50" w:after="180" w:line="460" w:lineRule="exact"/>
        <w:ind w:left="840" w:hangingChars="300" w:hanging="840"/>
        <w:rPr>
          <w:rFonts w:ascii="標楷體" w:eastAsia="標楷體" w:hAnsi="標楷體"/>
          <w:sz w:val="28"/>
          <w:szCs w:val="28"/>
        </w:rPr>
      </w:pPr>
      <w:r w:rsidRPr="001921A4">
        <w:rPr>
          <w:rFonts w:ascii="Times New Roman" w:eastAsia="標楷體" w:hAnsi="Times New Roman"/>
          <w:sz w:val="28"/>
          <w:szCs w:val="28"/>
        </w:rPr>
        <w:t>十</w:t>
      </w:r>
      <w:r w:rsidRPr="001921A4">
        <w:rPr>
          <w:rFonts w:ascii="Times New Roman" w:eastAsia="標楷體" w:hAnsi="Times New Roman" w:hint="eastAsia"/>
          <w:sz w:val="28"/>
          <w:szCs w:val="28"/>
        </w:rPr>
        <w:t>四</w:t>
      </w:r>
      <w:r w:rsidRPr="001921A4">
        <w:rPr>
          <w:rFonts w:ascii="Times New Roman" w:eastAsia="標楷體" w:hAnsi="Times New Roman"/>
          <w:sz w:val="28"/>
          <w:szCs w:val="28"/>
        </w:rPr>
        <w:t>、</w:t>
      </w:r>
      <w:r w:rsidRPr="001921A4">
        <w:rPr>
          <w:rFonts w:ascii="標楷體" w:eastAsia="標楷體" w:hAnsi="標楷體" w:hint="eastAsia"/>
          <w:sz w:val="28"/>
          <w:szCs w:val="28"/>
        </w:rPr>
        <w:t>檢察機關為辦理大陸地區主管機關請求協助之事項，而有與大陸地區主管機關直接聯繫之必要時，得以電話、口頭、傳真、電子郵件或其他適當方式，直接與該機關聯繫，並應留存聯繫紀錄，於結果通報書備註欄敘明。</w:t>
      </w:r>
    </w:p>
    <w:p w:rsidR="00BE33E9" w:rsidRPr="001921A4" w:rsidRDefault="00BE33E9" w:rsidP="00C64383">
      <w:pPr>
        <w:spacing w:afterLines="50" w:after="180" w:line="460" w:lineRule="exact"/>
        <w:ind w:left="840" w:hangingChars="300" w:hanging="840"/>
        <w:rPr>
          <w:rFonts w:ascii="標楷體" w:eastAsia="標楷體" w:hAnsi="標楷體"/>
          <w:sz w:val="28"/>
          <w:szCs w:val="28"/>
        </w:rPr>
      </w:pPr>
      <w:r w:rsidRPr="001921A4">
        <w:rPr>
          <w:rFonts w:ascii="標楷體" w:eastAsia="標楷體" w:hAnsi="標楷體" w:hint="eastAsia"/>
          <w:sz w:val="28"/>
          <w:szCs w:val="28"/>
        </w:rPr>
        <w:t>十五、大陸地區法院、檢察院或公安機關直接請求臺灣地區檢察機關及司法警察機關協助調查取證時，接獲請求之機關應轉由法務部統一協調處理。</w:t>
      </w:r>
    </w:p>
    <w:p w:rsidR="00BE33E9" w:rsidRPr="001921A4" w:rsidRDefault="00BE33E9" w:rsidP="002537CA">
      <w:pPr>
        <w:spacing w:line="460" w:lineRule="exact"/>
        <w:ind w:left="840" w:hangingChars="300" w:hanging="840"/>
        <w:rPr>
          <w:rFonts w:ascii="標楷體" w:eastAsia="標楷體" w:hAnsi="標楷體"/>
          <w:sz w:val="28"/>
          <w:szCs w:val="28"/>
        </w:rPr>
      </w:pPr>
      <w:r w:rsidRPr="001921A4">
        <w:rPr>
          <w:rFonts w:ascii="標楷體" w:eastAsia="標楷體" w:hAnsi="標楷體" w:hint="eastAsia"/>
          <w:sz w:val="28"/>
          <w:szCs w:val="28"/>
        </w:rPr>
        <w:t>十六、請求協助與執行請求之相關資料均應予保密。但依請求目的使用者，不在此限。</w:t>
      </w:r>
    </w:p>
    <w:p w:rsidR="00BE33E9" w:rsidRPr="001921A4" w:rsidRDefault="00BE33E9" w:rsidP="004879E9">
      <w:pPr>
        <w:spacing w:beforeLines="50" w:before="180" w:afterLines="50" w:after="180" w:line="460" w:lineRule="exact"/>
        <w:ind w:left="708" w:hangingChars="253" w:hanging="708"/>
        <w:jc w:val="both"/>
        <w:rPr>
          <w:rFonts w:ascii="標楷體" w:eastAsia="標楷體" w:hAnsi="標楷體" w:cs="Times New Roman"/>
          <w:sz w:val="28"/>
          <w:szCs w:val="28"/>
        </w:rPr>
      </w:pPr>
      <w:r w:rsidRPr="001921A4">
        <w:rPr>
          <w:rFonts w:ascii="Times New Roman" w:eastAsia="標楷體" w:hAnsi="Times New Roman" w:cs="Times New Roman"/>
          <w:sz w:val="28"/>
          <w:szCs w:val="28"/>
        </w:rPr>
        <w:t>十</w:t>
      </w:r>
      <w:r w:rsidRPr="001921A4">
        <w:rPr>
          <w:rFonts w:ascii="Times New Roman" w:eastAsia="標楷體" w:hAnsi="Times New Roman" w:cs="Times New Roman" w:hint="eastAsia"/>
          <w:sz w:val="28"/>
          <w:szCs w:val="28"/>
        </w:rPr>
        <w:t>七</w:t>
      </w:r>
      <w:r w:rsidRPr="001921A4">
        <w:rPr>
          <w:rFonts w:ascii="Times New Roman" w:eastAsia="標楷體" w:hAnsi="Times New Roman" w:cs="Times New Roman"/>
          <w:sz w:val="28"/>
          <w:szCs w:val="28"/>
        </w:rPr>
        <w:t>、</w:t>
      </w:r>
      <w:r w:rsidRPr="001921A4">
        <w:rPr>
          <w:rFonts w:ascii="Times New Roman" w:eastAsia="標楷體" w:hAnsi="Times New Roman" w:cs="Times New Roman" w:hint="eastAsia"/>
          <w:sz w:val="28"/>
          <w:szCs w:val="28"/>
        </w:rPr>
        <w:t>受請求協助之</w:t>
      </w:r>
      <w:r w:rsidR="004879E9">
        <w:rPr>
          <w:rFonts w:ascii="標楷體" w:eastAsia="標楷體" w:hAnsi="標楷體" w:cs="Times New Roman" w:hint="eastAsia"/>
          <w:sz w:val="28"/>
          <w:szCs w:val="28"/>
        </w:rPr>
        <w:t>檢察機關或司法警察機關應負擔執行請求所生</w:t>
      </w:r>
      <w:r w:rsidRPr="001921A4">
        <w:rPr>
          <w:rFonts w:ascii="標楷體" w:eastAsia="標楷體" w:hAnsi="標楷體" w:cs="Times New Roman" w:hint="eastAsia"/>
          <w:sz w:val="28"/>
          <w:szCs w:val="28"/>
        </w:rPr>
        <w:t>費用。但大陸地區主管機關應負擔下列費用：</w:t>
      </w:r>
    </w:p>
    <w:p w:rsidR="00BE33E9" w:rsidRPr="001921A4" w:rsidRDefault="00BE33E9" w:rsidP="002537CA">
      <w:pPr>
        <w:spacing w:beforeLines="50" w:before="180" w:afterLines="50" w:after="180" w:line="460" w:lineRule="exact"/>
        <w:ind w:left="560" w:hangingChars="200" w:hanging="560"/>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（一）鑑定費用</w:t>
      </w:r>
    </w:p>
    <w:p w:rsidR="00BE33E9" w:rsidRPr="001921A4" w:rsidRDefault="00BE33E9" w:rsidP="002537CA">
      <w:pPr>
        <w:spacing w:beforeLines="50" w:before="180" w:afterLines="50" w:after="180" w:line="460" w:lineRule="exact"/>
        <w:ind w:left="1005" w:hangingChars="359" w:hanging="1005"/>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（二）筆譯、口譯及謄寫費用</w:t>
      </w:r>
    </w:p>
    <w:p w:rsidR="00BE33E9" w:rsidRPr="001921A4" w:rsidRDefault="00BE33E9" w:rsidP="004879E9">
      <w:pPr>
        <w:spacing w:beforeLines="50" w:before="180" w:afterLines="50" w:after="180" w:line="460" w:lineRule="exact"/>
        <w:ind w:left="1134" w:hangingChars="405" w:hanging="1134"/>
        <w:jc w:val="both"/>
        <w:rPr>
          <w:rFonts w:ascii="標楷體" w:eastAsia="標楷體" w:hAnsi="標楷體" w:cs="Times New Roman"/>
          <w:sz w:val="28"/>
          <w:szCs w:val="28"/>
        </w:rPr>
      </w:pPr>
      <w:r w:rsidRPr="001921A4">
        <w:rPr>
          <w:rFonts w:ascii="標楷體" w:eastAsia="標楷體" w:hAnsi="標楷體" w:cs="Times New Roman" w:hint="eastAsia"/>
          <w:sz w:val="28"/>
          <w:szCs w:val="28"/>
        </w:rPr>
        <w:t xml:space="preserve">  （三）因大陸地區主管機關之請求，而協助證人、鑑定人前往、停留、離開大陸地區所生之費用。</w:t>
      </w:r>
    </w:p>
    <w:p w:rsidR="00BE33E9" w:rsidRPr="001921A4" w:rsidRDefault="00BE33E9" w:rsidP="002537CA">
      <w:pPr>
        <w:spacing w:line="460" w:lineRule="exact"/>
        <w:ind w:leftChars="100" w:left="800" w:hangingChars="200" w:hanging="560"/>
        <w:rPr>
          <w:rFonts w:ascii="標楷體" w:eastAsia="標楷體" w:hAnsi="標楷體" w:cs="Times New Roman"/>
          <w:bCs/>
          <w:sz w:val="28"/>
          <w:szCs w:val="28"/>
        </w:rPr>
      </w:pPr>
      <w:r w:rsidRPr="001921A4">
        <w:rPr>
          <w:rFonts w:ascii="標楷體" w:eastAsia="標楷體" w:hAnsi="標楷體" w:cs="Times New Roman" w:hint="eastAsia"/>
          <w:sz w:val="28"/>
          <w:szCs w:val="28"/>
        </w:rPr>
        <w:t>（四）其他雙方約定之費用</w:t>
      </w:r>
      <w:r w:rsidRPr="001921A4">
        <w:rPr>
          <w:rFonts w:ascii="Times New Roman" w:eastAsia="標楷體" w:hAnsi="Times New Roman" w:cs="Times New Roman"/>
          <w:sz w:val="28"/>
          <w:szCs w:val="28"/>
        </w:rPr>
        <w:t>。</w:t>
      </w:r>
    </w:p>
    <w:sectPr w:rsidR="00BE33E9" w:rsidRPr="001921A4">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3B" w:rsidRDefault="00044C3B" w:rsidP="00D805EB">
      <w:r>
        <w:separator/>
      </w:r>
    </w:p>
  </w:endnote>
  <w:endnote w:type="continuationSeparator" w:id="0">
    <w:p w:rsidR="00044C3B" w:rsidRDefault="00044C3B" w:rsidP="00D8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004060"/>
      <w:docPartObj>
        <w:docPartGallery w:val="Page Numbers (Bottom of Page)"/>
        <w:docPartUnique/>
      </w:docPartObj>
    </w:sdtPr>
    <w:sdtEndPr/>
    <w:sdtContent>
      <w:p w:rsidR="00D805EB" w:rsidRDefault="00D805EB">
        <w:pPr>
          <w:pStyle w:val="a6"/>
          <w:jc w:val="center"/>
        </w:pPr>
        <w:r>
          <w:fldChar w:fldCharType="begin"/>
        </w:r>
        <w:r>
          <w:instrText>PAGE   \* MERGEFORMAT</w:instrText>
        </w:r>
        <w:r>
          <w:fldChar w:fldCharType="separate"/>
        </w:r>
        <w:r w:rsidR="00044C3B" w:rsidRPr="00044C3B">
          <w:rPr>
            <w:noProof/>
            <w:lang w:val="zh-TW"/>
          </w:rPr>
          <w:t>1</w:t>
        </w:r>
        <w:r>
          <w:fldChar w:fldCharType="end"/>
        </w:r>
      </w:p>
    </w:sdtContent>
  </w:sdt>
  <w:p w:rsidR="00D805EB" w:rsidRDefault="00D805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3B" w:rsidRDefault="00044C3B" w:rsidP="00D805EB">
      <w:r>
        <w:separator/>
      </w:r>
    </w:p>
  </w:footnote>
  <w:footnote w:type="continuationSeparator" w:id="0">
    <w:p w:rsidR="00044C3B" w:rsidRDefault="00044C3B" w:rsidP="00D80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E60E3"/>
    <w:multiLevelType w:val="hybridMultilevel"/>
    <w:tmpl w:val="DB888556"/>
    <w:lvl w:ilvl="0" w:tplc="BFDCE7B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F"/>
    <w:rsid w:val="00003B2F"/>
    <w:rsid w:val="00044C3B"/>
    <w:rsid w:val="0006245D"/>
    <w:rsid w:val="001921A4"/>
    <w:rsid w:val="002537CA"/>
    <w:rsid w:val="002B2533"/>
    <w:rsid w:val="00416FE6"/>
    <w:rsid w:val="00477A04"/>
    <w:rsid w:val="004879E9"/>
    <w:rsid w:val="004C65A3"/>
    <w:rsid w:val="004C73D9"/>
    <w:rsid w:val="0051691F"/>
    <w:rsid w:val="00570521"/>
    <w:rsid w:val="006225BD"/>
    <w:rsid w:val="006A750C"/>
    <w:rsid w:val="0074526C"/>
    <w:rsid w:val="0076384C"/>
    <w:rsid w:val="007869A3"/>
    <w:rsid w:val="00854C72"/>
    <w:rsid w:val="00861E0A"/>
    <w:rsid w:val="00913527"/>
    <w:rsid w:val="00A87D0D"/>
    <w:rsid w:val="00A93273"/>
    <w:rsid w:val="00AC74BF"/>
    <w:rsid w:val="00B20328"/>
    <w:rsid w:val="00B613F7"/>
    <w:rsid w:val="00BE33E9"/>
    <w:rsid w:val="00C60321"/>
    <w:rsid w:val="00C61209"/>
    <w:rsid w:val="00C64383"/>
    <w:rsid w:val="00CD2563"/>
    <w:rsid w:val="00D805EB"/>
    <w:rsid w:val="00D94012"/>
    <w:rsid w:val="00EA11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4BF"/>
    <w:pPr>
      <w:ind w:leftChars="200" w:left="480"/>
    </w:pPr>
  </w:style>
  <w:style w:type="paragraph" w:styleId="a4">
    <w:name w:val="header"/>
    <w:basedOn w:val="a"/>
    <w:link w:val="a5"/>
    <w:uiPriority w:val="99"/>
    <w:unhideWhenUsed/>
    <w:rsid w:val="00D805EB"/>
    <w:pPr>
      <w:tabs>
        <w:tab w:val="center" w:pos="4153"/>
        <w:tab w:val="right" w:pos="8306"/>
      </w:tabs>
      <w:snapToGrid w:val="0"/>
    </w:pPr>
    <w:rPr>
      <w:sz w:val="20"/>
      <w:szCs w:val="20"/>
    </w:rPr>
  </w:style>
  <w:style w:type="character" w:customStyle="1" w:styleId="a5">
    <w:name w:val="頁首 字元"/>
    <w:basedOn w:val="a0"/>
    <w:link w:val="a4"/>
    <w:uiPriority w:val="99"/>
    <w:rsid w:val="00D805EB"/>
    <w:rPr>
      <w:sz w:val="20"/>
      <w:szCs w:val="20"/>
    </w:rPr>
  </w:style>
  <w:style w:type="paragraph" w:styleId="a6">
    <w:name w:val="footer"/>
    <w:basedOn w:val="a"/>
    <w:link w:val="a7"/>
    <w:uiPriority w:val="99"/>
    <w:unhideWhenUsed/>
    <w:rsid w:val="00D805EB"/>
    <w:pPr>
      <w:tabs>
        <w:tab w:val="center" w:pos="4153"/>
        <w:tab w:val="right" w:pos="8306"/>
      </w:tabs>
      <w:snapToGrid w:val="0"/>
    </w:pPr>
    <w:rPr>
      <w:sz w:val="20"/>
      <w:szCs w:val="20"/>
    </w:rPr>
  </w:style>
  <w:style w:type="character" w:customStyle="1" w:styleId="a7">
    <w:name w:val="頁尾 字元"/>
    <w:basedOn w:val="a0"/>
    <w:link w:val="a6"/>
    <w:uiPriority w:val="99"/>
    <w:rsid w:val="00D805E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4BF"/>
    <w:pPr>
      <w:ind w:leftChars="200" w:left="480"/>
    </w:pPr>
  </w:style>
  <w:style w:type="paragraph" w:styleId="a4">
    <w:name w:val="header"/>
    <w:basedOn w:val="a"/>
    <w:link w:val="a5"/>
    <w:uiPriority w:val="99"/>
    <w:unhideWhenUsed/>
    <w:rsid w:val="00D805EB"/>
    <w:pPr>
      <w:tabs>
        <w:tab w:val="center" w:pos="4153"/>
        <w:tab w:val="right" w:pos="8306"/>
      </w:tabs>
      <w:snapToGrid w:val="0"/>
    </w:pPr>
    <w:rPr>
      <w:sz w:val="20"/>
      <w:szCs w:val="20"/>
    </w:rPr>
  </w:style>
  <w:style w:type="character" w:customStyle="1" w:styleId="a5">
    <w:name w:val="頁首 字元"/>
    <w:basedOn w:val="a0"/>
    <w:link w:val="a4"/>
    <w:uiPriority w:val="99"/>
    <w:rsid w:val="00D805EB"/>
    <w:rPr>
      <w:sz w:val="20"/>
      <w:szCs w:val="20"/>
    </w:rPr>
  </w:style>
  <w:style w:type="paragraph" w:styleId="a6">
    <w:name w:val="footer"/>
    <w:basedOn w:val="a"/>
    <w:link w:val="a7"/>
    <w:uiPriority w:val="99"/>
    <w:unhideWhenUsed/>
    <w:rsid w:val="00D805EB"/>
    <w:pPr>
      <w:tabs>
        <w:tab w:val="center" w:pos="4153"/>
        <w:tab w:val="right" w:pos="8306"/>
      </w:tabs>
      <w:snapToGrid w:val="0"/>
    </w:pPr>
    <w:rPr>
      <w:sz w:val="20"/>
      <w:szCs w:val="20"/>
    </w:rPr>
  </w:style>
  <w:style w:type="character" w:customStyle="1" w:styleId="a7">
    <w:name w:val="頁尾 字元"/>
    <w:basedOn w:val="a0"/>
    <w:link w:val="a6"/>
    <w:uiPriority w:val="99"/>
    <w:rsid w:val="00D805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ED5B-BECD-41DA-B3DE-B9149554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503</Words>
  <Characters>2872</Characters>
  <Application>Microsoft Office Word</Application>
  <DocSecurity>0</DocSecurity>
  <Lines>23</Lines>
  <Paragraphs>6</Paragraphs>
  <ScaleCrop>false</ScaleCrop>
  <Company>MOJ</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5</cp:revision>
  <cp:lastPrinted>2016-03-09T08:43:00Z</cp:lastPrinted>
  <dcterms:created xsi:type="dcterms:W3CDTF">2016-03-09T08:43:00Z</dcterms:created>
  <dcterms:modified xsi:type="dcterms:W3CDTF">2016-03-15T06:36:00Z</dcterms:modified>
</cp:coreProperties>
</file>