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21" w:rsidRDefault="00BD7C21" w:rsidP="007B413F">
      <w:pPr>
        <w:pStyle w:val="a4"/>
        <w:snapToGrid w:val="0"/>
        <w:ind w:leftChars="300" w:left="720"/>
        <w:jc w:val="center"/>
        <w:rPr>
          <w:rFonts w:ascii="標楷體" w:eastAsia="標楷體" w:hAnsi="標楷體"/>
          <w:b/>
          <w:sz w:val="36"/>
          <w:szCs w:val="28"/>
          <w:lang w:eastAsia="zh-HK"/>
        </w:rPr>
      </w:pPr>
      <w:r w:rsidRPr="00BD7C21">
        <w:rPr>
          <w:rFonts w:ascii="標楷體" w:eastAsia="標楷體" w:hAnsi="標楷體" w:hint="eastAsia"/>
          <w:b/>
          <w:sz w:val="36"/>
          <w:szCs w:val="28"/>
          <w:lang w:eastAsia="zh-HK"/>
        </w:rPr>
        <w:t>本部及所屬機關全球資訊網全面導入</w:t>
      </w:r>
    </w:p>
    <w:p w:rsidR="007B413F" w:rsidRPr="007B413F" w:rsidRDefault="00BD7C21" w:rsidP="007B413F">
      <w:pPr>
        <w:pStyle w:val="a4"/>
        <w:snapToGrid w:val="0"/>
        <w:ind w:leftChars="300" w:left="720"/>
        <w:jc w:val="center"/>
        <w:rPr>
          <w:rFonts w:ascii="標楷體" w:eastAsia="標楷體" w:hAnsi="標楷體"/>
          <w:b/>
          <w:sz w:val="36"/>
          <w:szCs w:val="28"/>
          <w:lang w:eastAsia="zh-HK"/>
        </w:rPr>
      </w:pPr>
      <w:r w:rsidRPr="00BD7C21">
        <w:rPr>
          <w:rFonts w:ascii="標楷體" w:eastAsia="標楷體" w:hAnsi="標楷體" w:hint="eastAsia"/>
          <w:b/>
          <w:sz w:val="36"/>
          <w:szCs w:val="28"/>
          <w:lang w:eastAsia="zh-HK"/>
        </w:rPr>
        <w:t>Google Analytics流量分析</w:t>
      </w:r>
      <w:r w:rsidR="003F79A1" w:rsidRPr="003F79A1">
        <w:rPr>
          <w:rFonts w:ascii="標楷體" w:eastAsia="標楷體" w:hAnsi="標楷體" w:hint="eastAsia"/>
          <w:b/>
          <w:sz w:val="36"/>
          <w:szCs w:val="28"/>
          <w:lang w:eastAsia="zh-HK"/>
        </w:rPr>
        <w:t>佐證資料</w:t>
      </w:r>
    </w:p>
    <w:tbl>
      <w:tblPr>
        <w:tblStyle w:val="a6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7825"/>
      </w:tblGrid>
      <w:tr w:rsidR="003F79A1" w:rsidRPr="007B413F" w:rsidTr="003F79A1">
        <w:trPr>
          <w:trHeight w:val="20"/>
          <w:tblHeader/>
        </w:trPr>
        <w:tc>
          <w:tcPr>
            <w:tcW w:w="1956" w:type="dxa"/>
            <w:vAlign w:val="center"/>
          </w:tcPr>
          <w:p w:rsidR="003F79A1" w:rsidRPr="00C91A66" w:rsidRDefault="003F79A1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1A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網站</w:t>
            </w:r>
          </w:p>
        </w:tc>
        <w:tc>
          <w:tcPr>
            <w:tcW w:w="7825" w:type="dxa"/>
            <w:vAlign w:val="center"/>
          </w:tcPr>
          <w:p w:rsidR="003F79A1" w:rsidRPr="00C91A66" w:rsidRDefault="003F79A1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1A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佐證畫面</w:t>
            </w:r>
          </w:p>
        </w:tc>
      </w:tr>
      <w:tr w:rsidR="003F79A1" w:rsidRPr="007B413F" w:rsidTr="003F79A1">
        <w:trPr>
          <w:trHeight w:val="20"/>
        </w:trPr>
        <w:tc>
          <w:tcPr>
            <w:tcW w:w="1956" w:type="dxa"/>
          </w:tcPr>
          <w:p w:rsidR="003F79A1" w:rsidRPr="00C91A66" w:rsidRDefault="003F79A1" w:rsidP="00C91A66">
            <w:pPr>
              <w:pStyle w:val="a3"/>
              <w:tabs>
                <w:tab w:val="left" w:pos="709"/>
              </w:tabs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91A66">
              <w:rPr>
                <w:rFonts w:ascii="標楷體" w:eastAsia="標楷體" w:hAnsi="標楷體" w:hint="eastAsia"/>
                <w:sz w:val="28"/>
                <w:szCs w:val="28"/>
              </w:rPr>
              <w:t>法務部</w:t>
            </w:r>
            <w:r w:rsidRPr="00C91A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全球資訊網</w:t>
            </w:r>
          </w:p>
        </w:tc>
        <w:tc>
          <w:tcPr>
            <w:tcW w:w="7825" w:type="dxa"/>
          </w:tcPr>
          <w:p w:rsidR="003F79A1" w:rsidRPr="003F79A1" w:rsidRDefault="00C91A66" w:rsidP="00C91A66">
            <w:pPr>
              <w:tabs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31715" cy="2580005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本部全球資訊網導入Google Analytics示意圖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715" cy="25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9A1" w:rsidRPr="007B413F" w:rsidTr="003F79A1">
        <w:trPr>
          <w:trHeight w:val="20"/>
        </w:trPr>
        <w:tc>
          <w:tcPr>
            <w:tcW w:w="1956" w:type="dxa"/>
          </w:tcPr>
          <w:p w:rsidR="003F79A1" w:rsidRPr="00C91A66" w:rsidRDefault="00C91A66" w:rsidP="00C91A66">
            <w:pPr>
              <w:pStyle w:val="a3"/>
              <w:tabs>
                <w:tab w:val="left" w:pos="709"/>
              </w:tabs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91A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所屬機關</w:t>
            </w:r>
            <w:r w:rsidR="003F79A1" w:rsidRPr="00C91A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全球資訊網</w:t>
            </w:r>
            <w:r w:rsidRPr="00C91A66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r w:rsidRPr="00C91A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以最高法院檢察署為例</w:t>
            </w:r>
          </w:p>
        </w:tc>
        <w:tc>
          <w:tcPr>
            <w:tcW w:w="7825" w:type="dxa"/>
          </w:tcPr>
          <w:p w:rsidR="003F79A1" w:rsidRPr="007B413F" w:rsidRDefault="00C91A66" w:rsidP="00C91A66">
            <w:pPr>
              <w:pStyle w:val="a3"/>
              <w:tabs>
                <w:tab w:val="left" w:pos="709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31715" cy="2416175"/>
                  <wp:effectExtent l="0" t="0" r="6985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所屬全球資訊網導入Google Analytics示意圖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715" cy="24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13F" w:rsidRPr="007B413F" w:rsidRDefault="007B413F" w:rsidP="007B413F">
      <w:pPr>
        <w:tabs>
          <w:tab w:val="left" w:pos="709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BD7C21" w:rsidRDefault="00BD7C2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D7C21" w:rsidRPr="007B413F" w:rsidRDefault="00BD7C21" w:rsidP="00BD7C21">
      <w:pPr>
        <w:pStyle w:val="a4"/>
        <w:snapToGrid w:val="0"/>
        <w:ind w:leftChars="300" w:left="720"/>
        <w:jc w:val="center"/>
        <w:rPr>
          <w:rFonts w:ascii="標楷體" w:eastAsia="標楷體" w:hAnsi="標楷體"/>
          <w:b/>
          <w:sz w:val="36"/>
          <w:szCs w:val="28"/>
          <w:lang w:eastAsia="zh-HK"/>
        </w:rPr>
      </w:pPr>
      <w:r w:rsidRPr="00BD7C21">
        <w:rPr>
          <w:rFonts w:ascii="標楷體" w:eastAsia="標楷體" w:hAnsi="標楷體" w:hint="eastAsia"/>
          <w:b/>
          <w:sz w:val="36"/>
          <w:szCs w:val="28"/>
          <w:lang w:eastAsia="zh-HK"/>
        </w:rPr>
        <w:lastRenderedPageBreak/>
        <w:t>本部全球資訊網導入政府網站流量儀表板佐證資料</w:t>
      </w:r>
    </w:p>
    <w:tbl>
      <w:tblPr>
        <w:tblStyle w:val="a6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7825"/>
      </w:tblGrid>
      <w:tr w:rsidR="004E5E7A" w:rsidRPr="007B413F" w:rsidTr="00C51685">
        <w:trPr>
          <w:trHeight w:val="20"/>
          <w:tblHeader/>
        </w:trPr>
        <w:tc>
          <w:tcPr>
            <w:tcW w:w="1956" w:type="dxa"/>
            <w:vAlign w:val="center"/>
          </w:tcPr>
          <w:p w:rsidR="004E5E7A" w:rsidRPr="00C91A66" w:rsidRDefault="004E5E7A" w:rsidP="00C51685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1A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網站</w:t>
            </w:r>
          </w:p>
        </w:tc>
        <w:tc>
          <w:tcPr>
            <w:tcW w:w="7825" w:type="dxa"/>
            <w:vAlign w:val="center"/>
          </w:tcPr>
          <w:p w:rsidR="004E5E7A" w:rsidRPr="00C91A66" w:rsidRDefault="004E5E7A" w:rsidP="00C51685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1A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佐證畫面</w:t>
            </w:r>
          </w:p>
        </w:tc>
      </w:tr>
      <w:tr w:rsidR="004E5E7A" w:rsidRPr="007B413F" w:rsidTr="00C51685">
        <w:trPr>
          <w:trHeight w:val="20"/>
        </w:trPr>
        <w:tc>
          <w:tcPr>
            <w:tcW w:w="1956" w:type="dxa"/>
          </w:tcPr>
          <w:p w:rsidR="004E5E7A" w:rsidRPr="00C91A66" w:rsidRDefault="004E5E7A" w:rsidP="00C51685">
            <w:pPr>
              <w:pStyle w:val="a3"/>
              <w:tabs>
                <w:tab w:val="left" w:pos="709"/>
              </w:tabs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91A66">
              <w:rPr>
                <w:rFonts w:ascii="標楷體" w:eastAsia="標楷體" w:hAnsi="標楷體" w:hint="eastAsia"/>
                <w:sz w:val="28"/>
                <w:szCs w:val="28"/>
              </w:rPr>
              <w:t>法務部</w:t>
            </w:r>
            <w:r w:rsidRPr="00C91A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全球資訊網</w:t>
            </w:r>
          </w:p>
        </w:tc>
        <w:tc>
          <w:tcPr>
            <w:tcW w:w="7825" w:type="dxa"/>
          </w:tcPr>
          <w:p w:rsidR="004E5E7A" w:rsidRPr="003F79A1" w:rsidRDefault="004E5E7A" w:rsidP="00C51685">
            <w:pPr>
              <w:tabs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31715" cy="6271260"/>
                  <wp:effectExtent l="0" t="0" r="698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法務部_政府網站流量儀表板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715" cy="627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31CA0" w:rsidRPr="007B413F" w:rsidRDefault="00D31CA0">
      <w:pPr>
        <w:rPr>
          <w:rFonts w:ascii="標楷體" w:eastAsia="標楷體" w:hAnsi="標楷體"/>
        </w:rPr>
      </w:pPr>
    </w:p>
    <w:sectPr w:rsidR="00D31CA0" w:rsidRPr="007B413F" w:rsidSect="008D3734"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BF" w:rsidRDefault="00315CBF">
      <w:r>
        <w:separator/>
      </w:r>
    </w:p>
  </w:endnote>
  <w:endnote w:type="continuationSeparator" w:id="0">
    <w:p w:rsidR="00315CBF" w:rsidRDefault="0031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573000"/>
      <w:docPartObj>
        <w:docPartGallery w:val="Page Numbers (Bottom of Page)"/>
        <w:docPartUnique/>
      </w:docPartObj>
    </w:sdtPr>
    <w:sdtEndPr/>
    <w:sdtContent>
      <w:p w:rsidR="002E24FE" w:rsidRDefault="007B413F" w:rsidP="008D37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BF" w:rsidRPr="00315CB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BF" w:rsidRDefault="00315CBF">
      <w:r>
        <w:separator/>
      </w:r>
    </w:p>
  </w:footnote>
  <w:footnote w:type="continuationSeparator" w:id="0">
    <w:p w:rsidR="00315CBF" w:rsidRDefault="0031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2ED2"/>
    <w:multiLevelType w:val="hybridMultilevel"/>
    <w:tmpl w:val="F634CB8A"/>
    <w:lvl w:ilvl="0" w:tplc="E18C5B8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CA0A82"/>
    <w:multiLevelType w:val="multilevel"/>
    <w:tmpl w:val="BC7EDFD0"/>
    <w:lvl w:ilvl="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B957D3"/>
    <w:multiLevelType w:val="hybridMultilevel"/>
    <w:tmpl w:val="14FC513E"/>
    <w:lvl w:ilvl="0" w:tplc="E18C5B8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F"/>
    <w:rsid w:val="00315CBF"/>
    <w:rsid w:val="003F79A1"/>
    <w:rsid w:val="004E5E7A"/>
    <w:rsid w:val="007B03DA"/>
    <w:rsid w:val="007B413F"/>
    <w:rsid w:val="00BD7C21"/>
    <w:rsid w:val="00C91A66"/>
    <w:rsid w:val="00D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E47BB"/>
  <w15:chartTrackingRefBased/>
  <w15:docId w15:val="{19D325CF-B92A-4EA1-88D5-F48F2CE1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413F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7B413F"/>
    <w:rPr>
      <w:rFonts w:ascii="Calibri" w:eastAsia="新細明體" w:hAnsi="Courier New" w:cs="Courier New"/>
      <w:sz w:val="28"/>
      <w:szCs w:val="24"/>
    </w:rPr>
  </w:style>
  <w:style w:type="character" w:customStyle="1" w:styleId="a5">
    <w:name w:val="純文字 字元"/>
    <w:basedOn w:val="a0"/>
    <w:link w:val="a4"/>
    <w:uiPriority w:val="99"/>
    <w:rsid w:val="007B413F"/>
    <w:rPr>
      <w:rFonts w:ascii="Calibri" w:eastAsia="新細明體" w:hAnsi="Courier New" w:cs="Courier New"/>
      <w:sz w:val="28"/>
      <w:szCs w:val="24"/>
    </w:rPr>
  </w:style>
  <w:style w:type="table" w:styleId="a6">
    <w:name w:val="Table Grid"/>
    <w:basedOn w:val="a1"/>
    <w:uiPriority w:val="59"/>
    <w:rsid w:val="007B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B4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413F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F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7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</Words>
  <Characters>115</Characters>
  <Application>Microsoft Office Word</Application>
  <DocSecurity>0</DocSecurity>
  <Lines>1</Lines>
  <Paragraphs>1</Paragraphs>
  <ScaleCrop>false</ScaleCrop>
  <Company>MOJ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陳淑慧</dc:creator>
  <cp:keywords/>
  <dc:description/>
  <cp:lastModifiedBy>陳淑慧</cp:lastModifiedBy>
  <cp:revision>5</cp:revision>
  <dcterms:created xsi:type="dcterms:W3CDTF">2017-12-21T06:31:00Z</dcterms:created>
  <dcterms:modified xsi:type="dcterms:W3CDTF">2017-12-27T01:50:00Z</dcterms:modified>
</cp:coreProperties>
</file>