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9A" w:rsidRPr="00117544" w:rsidRDefault="0038093E" w:rsidP="003809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7544">
        <w:rPr>
          <w:rFonts w:ascii="標楷體" w:eastAsia="標楷體" w:hAnsi="標楷體" w:hint="eastAsia"/>
          <w:b/>
          <w:sz w:val="32"/>
          <w:szCs w:val="32"/>
        </w:rPr>
        <w:t>法務部個人資料保護專區「</w:t>
      </w:r>
      <w:proofErr w:type="gramStart"/>
      <w:r w:rsidRPr="00117544">
        <w:rPr>
          <w:rFonts w:ascii="標楷體" w:eastAsia="標楷體" w:hAnsi="標楷體" w:hint="eastAsia"/>
          <w:b/>
          <w:sz w:val="32"/>
          <w:szCs w:val="32"/>
        </w:rPr>
        <w:t>個資法問與</w:t>
      </w:r>
      <w:proofErr w:type="gramEnd"/>
      <w:r w:rsidRPr="00117544">
        <w:rPr>
          <w:rFonts w:ascii="標楷體" w:eastAsia="標楷體" w:hAnsi="標楷體" w:hint="eastAsia"/>
          <w:b/>
          <w:sz w:val="32"/>
          <w:szCs w:val="32"/>
        </w:rPr>
        <w:t>答」</w:t>
      </w:r>
      <w:r w:rsidR="00117544" w:rsidRPr="00117544">
        <w:rPr>
          <w:rFonts w:ascii="標楷體" w:eastAsia="標楷體" w:hAnsi="標楷體" w:hint="eastAsia"/>
          <w:b/>
          <w:sz w:val="32"/>
          <w:szCs w:val="32"/>
        </w:rPr>
        <w:t>(</w:t>
      </w:r>
      <w:r w:rsidRPr="00117544">
        <w:rPr>
          <w:rFonts w:ascii="標楷體" w:eastAsia="標楷體" w:hAnsi="標楷體" w:hint="eastAsia"/>
          <w:b/>
          <w:sz w:val="32"/>
          <w:szCs w:val="32"/>
        </w:rPr>
        <w:t>10</w:t>
      </w:r>
      <w:r w:rsidR="000C5C62">
        <w:rPr>
          <w:rFonts w:ascii="標楷體" w:eastAsia="標楷體" w:hAnsi="標楷體" w:hint="eastAsia"/>
          <w:b/>
          <w:sz w:val="32"/>
          <w:szCs w:val="32"/>
        </w:rPr>
        <w:t>2</w:t>
      </w:r>
      <w:r w:rsidRPr="00117544">
        <w:rPr>
          <w:rFonts w:ascii="標楷體" w:eastAsia="標楷體" w:hAnsi="標楷體" w:hint="eastAsia"/>
          <w:b/>
          <w:sz w:val="32"/>
          <w:szCs w:val="32"/>
        </w:rPr>
        <w:t>年第</w:t>
      </w:r>
      <w:r w:rsidR="00063B1E">
        <w:rPr>
          <w:rFonts w:ascii="標楷體" w:eastAsia="標楷體" w:hAnsi="標楷體" w:hint="eastAsia"/>
          <w:b/>
          <w:sz w:val="32"/>
          <w:szCs w:val="32"/>
        </w:rPr>
        <w:t>3</w:t>
      </w:r>
      <w:r w:rsidRPr="00117544">
        <w:rPr>
          <w:rFonts w:ascii="標楷體" w:eastAsia="標楷體" w:hAnsi="標楷體" w:hint="eastAsia"/>
          <w:b/>
          <w:sz w:val="32"/>
          <w:szCs w:val="32"/>
        </w:rPr>
        <w:t>季</w:t>
      </w:r>
      <w:r w:rsidR="00117544" w:rsidRPr="00117544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324E4" w:rsidRDefault="001324E4" w:rsidP="001324E4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063B1E" w:rsidRPr="00063B1E" w:rsidRDefault="006E7723" w:rsidP="00063B1E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【個資法</w:t>
      </w:r>
      <w:r w:rsidRPr="0038093E">
        <w:rPr>
          <w:rFonts w:ascii="標楷體" w:eastAsia="標楷體" w:hAnsi="標楷體"/>
          <w:b/>
          <w:bCs/>
          <w:sz w:val="28"/>
          <w:szCs w:val="28"/>
        </w:rPr>
        <w:t>實例問答</w:t>
      </w:r>
      <w:r w:rsidR="00CB052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063B1E" w:rsidRPr="00063B1E">
        <w:rPr>
          <w:rFonts w:ascii="標楷體" w:eastAsia="標楷體" w:hAnsi="標楷體" w:hint="eastAsia"/>
          <w:b/>
          <w:bCs/>
          <w:sz w:val="28"/>
          <w:szCs w:val="28"/>
        </w:rPr>
        <w:t>個人資料於蒐集之特定目的未消失前，當事人是否得請求刪除其個人資料？</w:t>
      </w:r>
    </w:p>
    <w:p w:rsidR="001324E4" w:rsidRDefault="00063B1E" w:rsidP="00063B1E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  <w:r w:rsidRPr="00063B1E">
        <w:rPr>
          <w:rFonts w:ascii="標楷體" w:eastAsia="標楷體" w:hAnsi="標楷體" w:hint="eastAsia"/>
          <w:bCs/>
          <w:sz w:val="28"/>
          <w:szCs w:val="28"/>
        </w:rPr>
        <w:t>依個資法第11條第3項規定，個人資料即使於蒐集之特定目的消失後或期限屆滿時，於有但書規定之事由時，仍得不予刪除、停止處理或利用個人資料，至於蒐集之特定目的尚未消失者，縱當事人依個資法第3條規定請求刪除其個人資料，蒐集主體仍得於原蒐集之特定目的必要範圍內，繼續為個人資料之處理或利用，而不須刪除，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且無個資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法第11條第3項但書規定之適用。</w:t>
      </w:r>
    </w:p>
    <w:p w:rsid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</w:p>
    <w:p w:rsidR="00063B1E" w:rsidRPr="00063B1E" w:rsidRDefault="006E7723" w:rsidP="00063B1E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【個資法</w:t>
      </w:r>
      <w:r w:rsidRPr="006E7723">
        <w:rPr>
          <w:rFonts w:ascii="標楷體" w:eastAsia="標楷體" w:hAnsi="標楷體"/>
          <w:b/>
          <w:bCs/>
          <w:sz w:val="28"/>
          <w:szCs w:val="28"/>
        </w:rPr>
        <w:t>實例問答</w:t>
      </w:r>
      <w:r w:rsidR="00CB052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063B1E" w:rsidRPr="00063B1E">
        <w:rPr>
          <w:rFonts w:ascii="標楷體" w:eastAsia="標楷體" w:hAnsi="標楷體" w:hint="eastAsia"/>
          <w:b/>
          <w:bCs/>
          <w:sz w:val="28"/>
          <w:szCs w:val="28"/>
        </w:rPr>
        <w:t>私立學校於實施教育之範圍內，為個人資料保護法所稱公務機關或非公務機關？</w:t>
      </w:r>
    </w:p>
    <w:p w:rsidR="00063B1E" w:rsidRP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資法所定之公務機關，係指依法行使公權力之中央或地方機關或行政法人。因此，公立學校如係各級政府依法令設置實施教育之機構，而具有機關之地位，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應屬個資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法之公務機關。至於私立學校，雖然由法律在特定範圍內授與行使公權力，惟私立學校在適用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資法時，為避免其割裂適用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資法，並使其有一致性規範，私立學校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應屬個資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法所稱之非公務機關。</w:t>
      </w:r>
    </w:p>
    <w:p w:rsidR="00063B1E" w:rsidRP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63B1E">
        <w:rPr>
          <w:rFonts w:ascii="標楷體" w:eastAsia="標楷體" w:hAnsi="標楷體" w:hint="eastAsia"/>
          <w:bCs/>
          <w:sz w:val="28"/>
          <w:szCs w:val="28"/>
        </w:rPr>
        <w:t>(摘自「法務部102年6月24日法律字第10200571790號書函」-本函全文可於本部全球資訊網點選「法務部主管法規查詢系統」查詢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6E7723" w:rsidRPr="00063B1E" w:rsidRDefault="006E7723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</w:p>
    <w:p w:rsidR="00063B1E" w:rsidRPr="00063B1E" w:rsidRDefault="006E7723" w:rsidP="00063B1E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【個資法</w:t>
      </w:r>
      <w:r w:rsidRPr="006E7723">
        <w:rPr>
          <w:rFonts w:ascii="標楷體" w:eastAsia="標楷體" w:hAnsi="標楷體"/>
          <w:b/>
          <w:bCs/>
          <w:sz w:val="28"/>
          <w:szCs w:val="28"/>
        </w:rPr>
        <w:t>實例問答</w:t>
      </w:r>
      <w:r w:rsidR="00CB052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063B1E" w:rsidRPr="00063B1E">
        <w:rPr>
          <w:rFonts w:ascii="標楷體" w:eastAsia="標楷體" w:hAnsi="標楷體" w:hint="eastAsia"/>
          <w:b/>
          <w:bCs/>
          <w:sz w:val="28"/>
          <w:szCs w:val="28"/>
        </w:rPr>
        <w:t>民眾委託業者(例如超商)「代客兌獎」或「代領中獎發票之獎金」時，中獎民眾與業者間成立何種契約關係？業者要求民眾在發票背後登載中獎者個人資料，是否違反個資法？</w:t>
      </w:r>
    </w:p>
    <w:p w:rsidR="00063B1E" w:rsidRP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63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063B1E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)民眾委託業者(如：超商)代為兌獎或代領獎金，屬於委託兌領獎金之委任契約關係。</w:t>
      </w:r>
    </w:p>
    <w:p w:rsidR="00063B1E" w:rsidRP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63B1E">
        <w:rPr>
          <w:rFonts w:ascii="標楷體" w:eastAsia="標楷體" w:hAnsi="標楷體" w:hint="eastAsia"/>
          <w:bCs/>
          <w:sz w:val="28"/>
          <w:szCs w:val="28"/>
        </w:rPr>
        <w:lastRenderedPageBreak/>
        <w:t>(二)營利事業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業者屬個資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法所定之非公務機關，業者依個資法規定基於上述委任契約關係之特定目的(代號069)，即得以於委託兌獎之必要範圍內蒐集、處理或利用中獎人之個人資料。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惟</w:t>
      </w:r>
      <w:proofErr w:type="gramEnd"/>
      <w:r w:rsidRPr="00063B1E">
        <w:rPr>
          <w:rFonts w:ascii="標楷體" w:eastAsia="標楷體" w:hAnsi="標楷體" w:hint="eastAsia"/>
          <w:bCs/>
          <w:sz w:val="28"/>
          <w:szCs w:val="28"/>
        </w:rPr>
        <w:t>營業人辦理代為兌獎業務之相關個人資料檔案安全維護措施，應注意個資法施行細則第12條規定。</w:t>
      </w:r>
    </w:p>
    <w:p w:rsidR="00063B1E" w:rsidRPr="00063B1E" w:rsidRDefault="00063B1E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63B1E">
        <w:rPr>
          <w:rFonts w:ascii="標楷體" w:eastAsia="標楷體" w:hAnsi="標楷體" w:hint="eastAsia"/>
          <w:bCs/>
          <w:sz w:val="28"/>
          <w:szCs w:val="28"/>
        </w:rPr>
        <w:t>(摘自「法務部102年8月26日法律字第10203509420號函」-本函全文可於本部全球資訊網點選「法務部主管法規查詢系統」查詢</w:t>
      </w:r>
      <w:proofErr w:type="gramStart"/>
      <w:r w:rsidRPr="00063B1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CB0520" w:rsidRPr="006E7723" w:rsidRDefault="00CB0520" w:rsidP="00063B1E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</w:p>
    <w:p w:rsidR="000329C5" w:rsidRPr="000329C5" w:rsidRDefault="006E7723" w:rsidP="000329C5">
      <w:pPr>
        <w:jc w:val="left"/>
        <w:rPr>
          <w:rFonts w:ascii="標楷體" w:eastAsia="標楷體" w:hAnsi="標楷體" w:hint="eastAsia"/>
          <w:b/>
          <w:bCs/>
          <w:sz w:val="28"/>
          <w:szCs w:val="28"/>
        </w:rPr>
      </w:pP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【個資法</w:t>
      </w:r>
      <w:r w:rsidRPr="006E7723">
        <w:rPr>
          <w:rFonts w:ascii="標楷體" w:eastAsia="標楷體" w:hAnsi="標楷體"/>
          <w:b/>
          <w:bCs/>
          <w:sz w:val="28"/>
          <w:szCs w:val="28"/>
        </w:rPr>
        <w:t>實例問答</w:t>
      </w:r>
      <w:r w:rsidR="00CB0520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6E7723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有關旅館業者依法蒐集</w:t>
      </w:r>
      <w:proofErr w:type="gramStart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之線上訂房</w:t>
      </w:r>
      <w:proofErr w:type="gramEnd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與散客住宿個人資料，</w:t>
      </w:r>
      <w:proofErr w:type="gramStart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如另欲使用</w:t>
      </w:r>
      <w:proofErr w:type="gramEnd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在行銷或分析等方面，是否</w:t>
      </w:r>
      <w:proofErr w:type="gramStart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於線上訂房</w:t>
      </w:r>
      <w:proofErr w:type="gramEnd"/>
      <w:r w:rsidR="000329C5" w:rsidRPr="000329C5">
        <w:rPr>
          <w:rFonts w:ascii="標楷體" w:eastAsia="標楷體" w:hAnsi="標楷體" w:hint="eastAsia"/>
          <w:b/>
          <w:bCs/>
          <w:sz w:val="28"/>
          <w:szCs w:val="28"/>
        </w:rPr>
        <w:t>頁面與旅客登記卡加以註記即可為之？</w:t>
      </w:r>
    </w:p>
    <w:p w:rsidR="000329C5" w:rsidRPr="000329C5" w:rsidRDefault="000329C5" w:rsidP="000329C5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329C5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329C5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0329C5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0329C5">
        <w:rPr>
          <w:rFonts w:ascii="標楷體" w:eastAsia="標楷體" w:hAnsi="標楷體" w:hint="eastAsia"/>
          <w:bCs/>
          <w:sz w:val="28"/>
          <w:szCs w:val="28"/>
        </w:rPr>
        <w:t>)旅館業如基於住宿「契約或類似契約關係」所蒐集</w:t>
      </w:r>
      <w:proofErr w:type="gramStart"/>
      <w:r w:rsidRPr="000329C5">
        <w:rPr>
          <w:rFonts w:ascii="標楷體" w:eastAsia="標楷體" w:hAnsi="標楷體" w:hint="eastAsia"/>
          <w:bCs/>
          <w:sz w:val="28"/>
          <w:szCs w:val="28"/>
        </w:rPr>
        <w:t>之線上訂房</w:t>
      </w:r>
      <w:proofErr w:type="gramEnd"/>
      <w:r w:rsidRPr="000329C5">
        <w:rPr>
          <w:rFonts w:ascii="標楷體" w:eastAsia="標楷體" w:hAnsi="標楷體" w:hint="eastAsia"/>
          <w:bCs/>
          <w:sz w:val="28"/>
          <w:szCs w:val="28"/>
        </w:rPr>
        <w:t>與散客住宿個人資料（個人資料保護法第19條第1項第2款參照），應於蒐集之特定目的必要範圍內為利用；如使用於非原蒐集之特定目的之行銷或分析等特定目的外之利用，則應有個人資料保護法第20條第1項但書各款情形之一，始得為之（如第6款「經當事人書面同意」）。</w:t>
      </w:r>
    </w:p>
    <w:p w:rsidR="000329C5" w:rsidRPr="000329C5" w:rsidRDefault="000329C5" w:rsidP="000329C5">
      <w:pPr>
        <w:jc w:val="left"/>
        <w:rPr>
          <w:rFonts w:ascii="標楷體" w:eastAsia="標楷體" w:hAnsi="標楷體" w:hint="eastAsia"/>
          <w:bCs/>
          <w:sz w:val="28"/>
          <w:szCs w:val="28"/>
        </w:rPr>
      </w:pPr>
      <w:r w:rsidRPr="000329C5">
        <w:rPr>
          <w:rFonts w:ascii="標楷體" w:eastAsia="標楷體" w:hAnsi="標楷體" w:hint="eastAsia"/>
          <w:bCs/>
          <w:sz w:val="28"/>
          <w:szCs w:val="28"/>
        </w:rPr>
        <w:t>(二)又個人資料保護法第20條第1項第6款所稱「書面同意」，指當事人經蒐集者明確告知特定目的外之其他利用目的、範圍及同意與否對其權益之影響後，單獨另為之書面意思表示；且該書面意思表示如係與其他意思表示於同一書面為之者，蒐集者應於適當位置使當事人得以知悉其內容並確認同意（個人資料保護法第7條第2項及施行細則第15條參照）。是</w:t>
      </w:r>
      <w:proofErr w:type="gramStart"/>
      <w:r w:rsidRPr="000329C5">
        <w:rPr>
          <w:rFonts w:ascii="標楷體" w:eastAsia="標楷體" w:hAnsi="標楷體" w:hint="eastAsia"/>
          <w:bCs/>
          <w:sz w:val="28"/>
          <w:szCs w:val="28"/>
        </w:rPr>
        <w:t>以</w:t>
      </w:r>
      <w:proofErr w:type="gramEnd"/>
      <w:r w:rsidRPr="000329C5">
        <w:rPr>
          <w:rFonts w:ascii="標楷體" w:eastAsia="標楷體" w:hAnsi="標楷體" w:hint="eastAsia"/>
          <w:bCs/>
          <w:sz w:val="28"/>
          <w:szCs w:val="28"/>
        </w:rPr>
        <w:t>，如於旅客登記卡</w:t>
      </w:r>
      <w:proofErr w:type="gramStart"/>
      <w:r w:rsidRPr="000329C5">
        <w:rPr>
          <w:rFonts w:ascii="標楷體" w:eastAsia="標楷體" w:hAnsi="標楷體" w:hint="eastAsia"/>
          <w:bCs/>
          <w:sz w:val="28"/>
          <w:szCs w:val="28"/>
        </w:rPr>
        <w:t>或線上訂房</w:t>
      </w:r>
      <w:proofErr w:type="gramEnd"/>
      <w:r w:rsidRPr="000329C5">
        <w:rPr>
          <w:rFonts w:ascii="標楷體" w:eastAsia="標楷體" w:hAnsi="標楷體" w:hint="eastAsia"/>
          <w:bCs/>
          <w:sz w:val="28"/>
          <w:szCs w:val="28"/>
        </w:rPr>
        <w:t>之頁面註記，仍應符合上開「書面同意」之規定，始得為特定目的外之利用。</w:t>
      </w:r>
    </w:p>
    <w:p w:rsidR="00B34DF9" w:rsidRPr="00B34DF9" w:rsidRDefault="000329C5" w:rsidP="00B34DF9">
      <w:pPr>
        <w:jc w:val="left"/>
        <w:rPr>
          <w:rFonts w:ascii="標楷體" w:eastAsia="標楷體" w:hAnsi="標楷體"/>
          <w:bCs/>
          <w:sz w:val="28"/>
          <w:szCs w:val="28"/>
        </w:rPr>
      </w:pPr>
      <w:r w:rsidRPr="000329C5">
        <w:rPr>
          <w:rFonts w:ascii="標楷體" w:eastAsia="標楷體" w:hAnsi="標楷體" w:hint="eastAsia"/>
          <w:bCs/>
          <w:sz w:val="28"/>
          <w:szCs w:val="28"/>
        </w:rPr>
        <w:t>(三)另個人資料蒐集之特定目的消失或期限屆滿時，原則上蒐集者應主動或依當事人之請求，刪除、停止處理或利用該個人資料（個人資料保護法第11條第3項參照），</w:t>
      </w:r>
      <w:proofErr w:type="gramStart"/>
      <w:r w:rsidRPr="000329C5">
        <w:rPr>
          <w:rFonts w:ascii="標楷體" w:eastAsia="標楷體" w:hAnsi="標楷體" w:hint="eastAsia"/>
          <w:bCs/>
          <w:sz w:val="28"/>
          <w:szCs w:val="28"/>
        </w:rPr>
        <w:t>併予敘</w:t>
      </w:r>
      <w:proofErr w:type="gramEnd"/>
      <w:r w:rsidRPr="000329C5">
        <w:rPr>
          <w:rFonts w:ascii="標楷體" w:eastAsia="標楷體" w:hAnsi="標楷體" w:hint="eastAsia"/>
          <w:bCs/>
          <w:sz w:val="28"/>
          <w:szCs w:val="28"/>
        </w:rPr>
        <w:t>明。</w:t>
      </w:r>
      <w:bookmarkStart w:id="0" w:name="_GoBack"/>
      <w:bookmarkEnd w:id="0"/>
    </w:p>
    <w:sectPr w:rsidR="00B34DF9" w:rsidRPr="00B34DF9" w:rsidSect="005C34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812"/>
    <w:multiLevelType w:val="multilevel"/>
    <w:tmpl w:val="45E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D"/>
    <w:rsid w:val="000329C5"/>
    <w:rsid w:val="00063B1E"/>
    <w:rsid w:val="000711B2"/>
    <w:rsid w:val="00074758"/>
    <w:rsid w:val="000C5C62"/>
    <w:rsid w:val="00117544"/>
    <w:rsid w:val="001324E4"/>
    <w:rsid w:val="001C5D52"/>
    <w:rsid w:val="0038093E"/>
    <w:rsid w:val="004B4357"/>
    <w:rsid w:val="005C349A"/>
    <w:rsid w:val="006E3005"/>
    <w:rsid w:val="006E7723"/>
    <w:rsid w:val="00810545"/>
    <w:rsid w:val="0083186F"/>
    <w:rsid w:val="00A70543"/>
    <w:rsid w:val="00B34DF9"/>
    <w:rsid w:val="00C27B0D"/>
    <w:rsid w:val="00CB0520"/>
    <w:rsid w:val="00DC1D8B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6053">
                      <w:marLeft w:val="146"/>
                      <w:marRight w:val="146"/>
                      <w:marTop w:val="49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8036">
                      <w:marLeft w:val="146"/>
                      <w:marRight w:val="146"/>
                      <w:marTop w:val="49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MOJ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MOJ</cp:lastModifiedBy>
  <cp:revision>3</cp:revision>
  <cp:lastPrinted>2015-05-08T06:27:00Z</cp:lastPrinted>
  <dcterms:created xsi:type="dcterms:W3CDTF">2015-05-08T07:28:00Z</dcterms:created>
  <dcterms:modified xsi:type="dcterms:W3CDTF">2015-05-08T07:28:00Z</dcterms:modified>
</cp:coreProperties>
</file>