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3C" w:rsidRDefault="00E27C3C"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法務部行政罰法諮詢小組</w:t>
      </w:r>
    </w:p>
    <w:p w:rsidR="00E27C3C" w:rsidRDefault="00E27C3C" w:rsidP="00375B8F">
      <w:pPr>
        <w:pStyle w:val="a"/>
        <w:kinsoku w:val="0"/>
        <w:overflowPunct w:val="0"/>
        <w:snapToGrid/>
        <w:spacing w:line="240" w:lineRule="auto"/>
        <w:ind w:leftChars="104"/>
        <w:jc w:val="center"/>
        <w:rPr>
          <w:rFonts w:ascii="標楷體"/>
          <w:b/>
          <w:sz w:val="44"/>
          <w:szCs w:val="44"/>
        </w:rPr>
      </w:pPr>
      <w:r w:rsidRPr="00BA13F4">
        <w:rPr>
          <w:rFonts w:ascii="標楷體" w:hAnsi="標楷體" w:hint="eastAsia"/>
          <w:b/>
          <w:sz w:val="44"/>
          <w:szCs w:val="44"/>
        </w:rPr>
        <w:t>第</w:t>
      </w:r>
      <w:r>
        <w:rPr>
          <w:rFonts w:ascii="標楷體" w:hAnsi="標楷體"/>
          <w:b/>
          <w:sz w:val="44"/>
          <w:szCs w:val="44"/>
        </w:rPr>
        <w:t>13</w:t>
      </w:r>
      <w:r w:rsidRPr="00BA13F4">
        <w:rPr>
          <w:rFonts w:ascii="標楷體" w:hAnsi="標楷體" w:hint="eastAsia"/>
          <w:b/>
          <w:sz w:val="44"/>
          <w:szCs w:val="44"/>
        </w:rPr>
        <w:t>次</w:t>
      </w:r>
      <w:r w:rsidRPr="00BA13F4">
        <w:rPr>
          <w:rFonts w:ascii="標楷體" w:hAnsi="標楷體" w:hint="eastAsia"/>
          <w:b/>
          <w:spacing w:val="12"/>
          <w:sz w:val="44"/>
          <w:szCs w:val="44"/>
        </w:rPr>
        <w:t>會議紀</w:t>
      </w:r>
      <w:r w:rsidRPr="00BA13F4">
        <w:rPr>
          <w:rFonts w:ascii="標楷體" w:hAnsi="標楷體" w:hint="eastAsia"/>
          <w:b/>
          <w:sz w:val="44"/>
          <w:szCs w:val="44"/>
        </w:rPr>
        <w:t>錄</w:t>
      </w:r>
    </w:p>
    <w:p w:rsidR="00E27C3C" w:rsidRPr="00174939" w:rsidRDefault="00E27C3C" w:rsidP="00375B8F">
      <w:pPr>
        <w:pStyle w:val="a"/>
        <w:kinsoku w:val="0"/>
        <w:overflowPunct w:val="0"/>
        <w:spacing w:line="240" w:lineRule="auto"/>
        <w:ind w:leftChars="104"/>
        <w:jc w:val="center"/>
        <w:rPr>
          <w:rFonts w:ascii="標楷體"/>
          <w:b/>
          <w:sz w:val="16"/>
          <w:szCs w:val="16"/>
        </w:rPr>
      </w:pPr>
    </w:p>
    <w:p w:rsidR="00E27C3C" w:rsidRPr="00F9026A" w:rsidRDefault="00E27C3C" w:rsidP="007E7767">
      <w:pPr>
        <w:numPr>
          <w:ilvl w:val="0"/>
          <w:numId w:val="27"/>
        </w:numPr>
        <w:spacing w:line="420" w:lineRule="exact"/>
        <w:jc w:val="both"/>
        <w:rPr>
          <w:rFonts w:ascii="Times New Roman" w:eastAsia="標楷體" w:hAnsi="Times New Roman"/>
          <w:b/>
          <w:szCs w:val="24"/>
        </w:rPr>
      </w:pPr>
      <w:r w:rsidRPr="00F9026A">
        <w:rPr>
          <w:rFonts w:ascii="Times New Roman" w:eastAsia="標楷體" w:hAnsi="標楷體" w:hint="eastAsia"/>
          <w:b/>
          <w:szCs w:val="24"/>
        </w:rPr>
        <w:t>時間：</w:t>
      </w:r>
      <w:r w:rsidRPr="00F9026A">
        <w:rPr>
          <w:rFonts w:ascii="Times New Roman" w:eastAsia="標楷體" w:hAnsi="Times New Roman"/>
          <w:b/>
          <w:szCs w:val="24"/>
        </w:rPr>
        <w:t>100</w:t>
      </w:r>
      <w:r w:rsidRPr="00F9026A">
        <w:rPr>
          <w:rFonts w:ascii="Times New Roman" w:eastAsia="標楷體" w:hAnsi="標楷體" w:hint="eastAsia"/>
          <w:b/>
          <w:szCs w:val="24"/>
        </w:rPr>
        <w:t>年</w:t>
      </w:r>
      <w:r w:rsidRPr="00F9026A">
        <w:rPr>
          <w:rFonts w:ascii="Times New Roman" w:eastAsia="標楷體" w:hAnsi="Times New Roman"/>
          <w:b/>
          <w:szCs w:val="24"/>
        </w:rPr>
        <w:t>8</w:t>
      </w:r>
      <w:r w:rsidRPr="00F9026A">
        <w:rPr>
          <w:rFonts w:ascii="Times New Roman" w:eastAsia="標楷體" w:hAnsi="標楷體" w:hint="eastAsia"/>
          <w:b/>
          <w:szCs w:val="24"/>
        </w:rPr>
        <w:t>月</w:t>
      </w:r>
      <w:r w:rsidRPr="00F9026A">
        <w:rPr>
          <w:rFonts w:ascii="Times New Roman" w:eastAsia="標楷體" w:hAnsi="Times New Roman"/>
          <w:b/>
          <w:szCs w:val="24"/>
        </w:rPr>
        <w:t>10</w:t>
      </w:r>
      <w:r w:rsidRPr="00F9026A">
        <w:rPr>
          <w:rFonts w:ascii="Times New Roman" w:eastAsia="標楷體" w:hAnsi="標楷體" w:hint="eastAsia"/>
          <w:b/>
          <w:szCs w:val="24"/>
        </w:rPr>
        <w:t>日（星期三）下午</w:t>
      </w:r>
      <w:r w:rsidRPr="00F9026A">
        <w:rPr>
          <w:rFonts w:ascii="Times New Roman" w:eastAsia="標楷體" w:hAnsi="Times New Roman"/>
          <w:b/>
          <w:szCs w:val="24"/>
        </w:rPr>
        <w:t>2</w:t>
      </w:r>
      <w:r w:rsidRPr="00F9026A">
        <w:rPr>
          <w:rFonts w:ascii="Times New Roman" w:eastAsia="標楷體" w:hAnsi="標楷體" w:hint="eastAsia"/>
          <w:b/>
          <w:szCs w:val="24"/>
        </w:rPr>
        <w:t>時</w:t>
      </w:r>
      <w:r w:rsidRPr="00F9026A">
        <w:rPr>
          <w:rFonts w:ascii="Times New Roman" w:eastAsia="標楷體" w:hAnsi="Times New Roman"/>
          <w:b/>
          <w:szCs w:val="24"/>
        </w:rPr>
        <w:t>30</w:t>
      </w:r>
      <w:r w:rsidRPr="00F9026A">
        <w:rPr>
          <w:rFonts w:ascii="Times New Roman" w:eastAsia="標楷體" w:hAnsi="標楷體" w:hint="eastAsia"/>
          <w:b/>
          <w:szCs w:val="24"/>
        </w:rPr>
        <w:t>分</w:t>
      </w:r>
    </w:p>
    <w:p w:rsidR="00E27C3C" w:rsidRPr="00F9026A" w:rsidRDefault="00E27C3C" w:rsidP="007E7767">
      <w:pPr>
        <w:numPr>
          <w:ilvl w:val="0"/>
          <w:numId w:val="27"/>
        </w:numPr>
        <w:spacing w:line="420" w:lineRule="exact"/>
        <w:jc w:val="both"/>
        <w:rPr>
          <w:rFonts w:ascii="Times New Roman" w:eastAsia="標楷體" w:hAnsi="Times New Roman"/>
          <w:b/>
          <w:szCs w:val="24"/>
        </w:rPr>
      </w:pPr>
      <w:r w:rsidRPr="00F9026A">
        <w:rPr>
          <w:rFonts w:ascii="Times New Roman" w:eastAsia="標楷體" w:hAnsi="標楷體" w:hint="eastAsia"/>
          <w:b/>
          <w:szCs w:val="24"/>
        </w:rPr>
        <w:t>地點：本部二樓會議室</w:t>
      </w:r>
    </w:p>
    <w:p w:rsidR="00E27C3C" w:rsidRPr="00F9026A" w:rsidRDefault="00E27C3C" w:rsidP="007E7767">
      <w:pPr>
        <w:numPr>
          <w:ilvl w:val="0"/>
          <w:numId w:val="27"/>
        </w:numPr>
        <w:spacing w:line="420" w:lineRule="exact"/>
        <w:jc w:val="both"/>
        <w:rPr>
          <w:rFonts w:ascii="Times New Roman" w:eastAsia="標楷體" w:hAnsi="Times New Roman"/>
          <w:b/>
          <w:szCs w:val="24"/>
        </w:rPr>
      </w:pPr>
      <w:r w:rsidRPr="00F9026A">
        <w:rPr>
          <w:rFonts w:ascii="Times New Roman" w:eastAsia="標楷體" w:hAnsi="標楷體" w:hint="eastAsia"/>
          <w:b/>
          <w:szCs w:val="24"/>
        </w:rPr>
        <w:t>主席：陳常務次長明堂</w:t>
      </w:r>
    </w:p>
    <w:p w:rsidR="00E27C3C" w:rsidRPr="00F9026A" w:rsidRDefault="00E27C3C" w:rsidP="007E7767">
      <w:pPr>
        <w:numPr>
          <w:ilvl w:val="0"/>
          <w:numId w:val="27"/>
        </w:numPr>
        <w:spacing w:line="420" w:lineRule="exact"/>
        <w:ind w:left="504" w:hanging="504"/>
        <w:jc w:val="both"/>
        <w:rPr>
          <w:rFonts w:ascii="標楷體" w:eastAsia="標楷體" w:hAnsi="標楷體"/>
          <w:b/>
          <w:szCs w:val="24"/>
        </w:rPr>
      </w:pPr>
      <w:r w:rsidRPr="00F9026A">
        <w:rPr>
          <w:rFonts w:ascii="標楷體" w:eastAsia="標楷體" w:hAnsi="標楷體" w:hint="eastAsia"/>
          <w:b/>
          <w:szCs w:val="24"/>
        </w:rPr>
        <w:t>出席人員：</w:t>
      </w:r>
      <w:r w:rsidRPr="00F9026A">
        <w:rPr>
          <w:rFonts w:ascii="標楷體" w:eastAsia="標楷體" w:hAnsi="標楷體" w:hint="eastAsia"/>
          <w:szCs w:val="24"/>
        </w:rPr>
        <w:t>林委員秀蓮、林委員昱梅、林委員素鳳、林委員雲虎、林委員騰鷂、洪委員家殷、陳委員德新、陳委員維練、曾委員華松、黃委員綠星、彭委員坤業、董委員保城、蔡委員震榮</w:t>
      </w:r>
      <w:r w:rsidRPr="00F9026A">
        <w:rPr>
          <w:rFonts w:ascii="標楷體" w:eastAsia="標楷體" w:hAnsi="標楷體"/>
          <w:szCs w:val="24"/>
        </w:rPr>
        <w:t>(</w:t>
      </w:r>
      <w:r w:rsidRPr="00F9026A">
        <w:rPr>
          <w:rFonts w:ascii="標楷體" w:eastAsia="標楷體" w:hAnsi="標楷體" w:hint="eastAsia"/>
          <w:szCs w:val="24"/>
        </w:rPr>
        <w:t>以上依姓名筆劃排序</w:t>
      </w:r>
      <w:r w:rsidRPr="00F9026A">
        <w:rPr>
          <w:rFonts w:ascii="標楷體" w:eastAsia="標楷體" w:hAnsi="標楷體"/>
          <w:szCs w:val="24"/>
        </w:rPr>
        <w:t>)</w:t>
      </w:r>
    </w:p>
    <w:p w:rsidR="00E27C3C" w:rsidRPr="00F9026A" w:rsidRDefault="00E27C3C" w:rsidP="007E7767">
      <w:pPr>
        <w:numPr>
          <w:ilvl w:val="0"/>
          <w:numId w:val="27"/>
        </w:numPr>
        <w:spacing w:line="420" w:lineRule="exact"/>
        <w:ind w:left="504" w:hanging="504"/>
        <w:jc w:val="both"/>
        <w:rPr>
          <w:rFonts w:ascii="標楷體" w:eastAsia="標楷體" w:hAnsi="標楷體"/>
          <w:b/>
          <w:szCs w:val="24"/>
        </w:rPr>
      </w:pPr>
      <w:r w:rsidRPr="00F9026A">
        <w:rPr>
          <w:rFonts w:ascii="標楷體" w:eastAsia="標楷體" w:hAnsi="標楷體" w:hint="eastAsia"/>
          <w:b/>
          <w:szCs w:val="24"/>
        </w:rPr>
        <w:t>列席人員：</w:t>
      </w:r>
      <w:r w:rsidRPr="00F9026A">
        <w:rPr>
          <w:rFonts w:ascii="標楷體" w:eastAsia="標楷體" w:hAnsi="標楷體" w:hint="eastAsia"/>
          <w:szCs w:val="24"/>
        </w:rPr>
        <w:t>財政部、財政部關稅總局、本部檢察司林檢察官宗志、本部法規委員會陳檢察官以敦、本部法律事務司鍾副司長瑞蘭、王科長仁越、賴編審俊兆、黃科員王裕、郭科員曉菁、助理研究員施耀欽、助理研究員陳芳儀</w:t>
      </w:r>
    </w:p>
    <w:p w:rsidR="00E27C3C" w:rsidRPr="00F9026A" w:rsidRDefault="00E27C3C" w:rsidP="007E7767">
      <w:pPr>
        <w:numPr>
          <w:ilvl w:val="0"/>
          <w:numId w:val="27"/>
        </w:numPr>
        <w:spacing w:line="420" w:lineRule="exact"/>
        <w:ind w:left="1918" w:hanging="1918"/>
        <w:jc w:val="both"/>
        <w:rPr>
          <w:rFonts w:ascii="Times New Roman" w:eastAsia="標楷體" w:hAnsi="Times New Roman"/>
          <w:b/>
          <w:szCs w:val="24"/>
        </w:rPr>
      </w:pPr>
      <w:r w:rsidRPr="00F9026A">
        <w:rPr>
          <w:rFonts w:ascii="Times New Roman" w:eastAsia="標楷體" w:hAnsi="標楷體" w:hint="eastAsia"/>
          <w:b/>
          <w:szCs w:val="24"/>
        </w:rPr>
        <w:t>討論事項：</w:t>
      </w:r>
    </w:p>
    <w:p w:rsidR="00E27C3C" w:rsidRPr="00DA4E80" w:rsidRDefault="00E27C3C" w:rsidP="007E7767">
      <w:pPr>
        <w:spacing w:line="420" w:lineRule="exact"/>
        <w:ind w:leftChars="150" w:left="360" w:firstLineChars="27" w:firstLine="65"/>
        <w:jc w:val="both"/>
        <w:rPr>
          <w:rFonts w:ascii="標楷體" w:eastAsia="標楷體" w:hAnsi="標楷體"/>
          <w:b/>
          <w:szCs w:val="24"/>
        </w:rPr>
      </w:pPr>
      <w:r w:rsidRPr="00DA4E80">
        <w:rPr>
          <w:rFonts w:ascii="標楷體" w:eastAsia="標楷體" w:hAnsi="標楷體" w:hint="eastAsia"/>
          <w:b/>
          <w:szCs w:val="24"/>
        </w:rPr>
        <w:t>一、討論事項說明：</w:t>
      </w:r>
    </w:p>
    <w:p w:rsidR="00E27C3C" w:rsidRPr="00DA4E80" w:rsidRDefault="00E27C3C" w:rsidP="007E7767">
      <w:pPr>
        <w:spacing w:line="420" w:lineRule="exact"/>
        <w:ind w:leftChars="177" w:left="425"/>
        <w:jc w:val="both"/>
        <w:rPr>
          <w:rFonts w:ascii="標楷體" w:eastAsia="標楷體" w:hAnsi="標楷體"/>
          <w:szCs w:val="24"/>
        </w:rPr>
      </w:pPr>
      <w:r w:rsidRPr="00DA4E80">
        <w:rPr>
          <w:rFonts w:ascii="標楷體" w:eastAsia="標楷體" w:hAnsi="標楷體" w:hint="eastAsia"/>
          <w:b/>
          <w:szCs w:val="24"/>
        </w:rPr>
        <w:t xml:space="preserve">　　</w:t>
      </w:r>
      <w:r w:rsidRPr="00DA4E80">
        <w:rPr>
          <w:rFonts w:ascii="標楷體" w:eastAsia="標楷體" w:hAnsi="標楷體" w:hint="eastAsia"/>
          <w:szCs w:val="24"/>
        </w:rPr>
        <w:t>有關行為人共同偽造文書，私運進口貨物案，其偽造私文書罪業經刑事判決有罪確定，惟其違反懲治走私條例之私運行為未於判決主文內諭知有罪及其刑罰，而於判決理由內敘明「本應為無罪之判決……不另為無罪之諭知」，則該私運貨物得否依海關緝私條例第</w:t>
      </w:r>
      <w:r>
        <w:rPr>
          <w:rFonts w:ascii="標楷體" w:eastAsia="標楷體" w:hAnsi="標楷體"/>
          <w:szCs w:val="24"/>
        </w:rPr>
        <w:t xml:space="preserve"> </w:t>
      </w:r>
      <w:r w:rsidRPr="00DA4E80">
        <w:rPr>
          <w:rFonts w:ascii="標楷體" w:eastAsia="標楷體" w:hAnsi="標楷體"/>
          <w:szCs w:val="24"/>
        </w:rPr>
        <w:t>36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項規定另為裁處，滋有疑義。</w:t>
      </w:r>
    </w:p>
    <w:p w:rsidR="00E27C3C" w:rsidRPr="00DA4E80" w:rsidRDefault="00E27C3C" w:rsidP="007E7767">
      <w:pPr>
        <w:spacing w:line="420" w:lineRule="exact"/>
        <w:ind w:leftChars="150" w:left="2107" w:hangingChars="728" w:hanging="1747"/>
        <w:jc w:val="both"/>
        <w:rPr>
          <w:rFonts w:ascii="標楷體" w:eastAsia="標楷體" w:hAnsi="標楷體"/>
          <w:szCs w:val="24"/>
        </w:rPr>
      </w:pPr>
      <w:r w:rsidRPr="00DA4E80">
        <w:rPr>
          <w:rFonts w:ascii="標楷體" w:eastAsia="標楷體" w:hAnsi="標楷體" w:hint="eastAsia"/>
          <w:szCs w:val="24"/>
        </w:rPr>
        <w:t>（一）議題一：本件行為人以偽造文書之方式私運貨物進口，是否屬行政罰法</w:t>
      </w:r>
      <w:r w:rsidRPr="00DA4E80">
        <w:rPr>
          <w:rFonts w:ascii="標楷體" w:eastAsia="標楷體" w:hAnsi="標楷體"/>
          <w:szCs w:val="24"/>
        </w:rPr>
        <w:t>(</w:t>
      </w:r>
      <w:r w:rsidRPr="00DA4E80">
        <w:rPr>
          <w:rFonts w:ascii="標楷體" w:eastAsia="標楷體" w:hAnsi="標楷體" w:hint="eastAsia"/>
          <w:szCs w:val="24"/>
        </w:rPr>
        <w:t>以下簡稱本法</w:t>
      </w:r>
      <w:r w:rsidRPr="00DA4E80">
        <w:rPr>
          <w:rFonts w:ascii="標楷體" w:eastAsia="標楷體" w:hAnsi="標楷體"/>
          <w:szCs w:val="24"/>
        </w:rPr>
        <w:t>)</w:t>
      </w:r>
      <w:r w:rsidRPr="00DA4E80">
        <w:rPr>
          <w:rFonts w:ascii="標楷體" w:eastAsia="標楷體" w:hAnsi="標楷體" w:hint="eastAsia"/>
          <w:szCs w:val="24"/>
        </w:rPr>
        <w:t>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項所稱一行為同時觸犯刑事法律及違反行政法上義務規定？</w:t>
      </w:r>
    </w:p>
    <w:p w:rsidR="00E27C3C" w:rsidRPr="00DA4E80" w:rsidRDefault="00E27C3C" w:rsidP="007E7767">
      <w:pPr>
        <w:spacing w:line="420" w:lineRule="exact"/>
        <w:ind w:leftChars="150" w:left="2227" w:hangingChars="778" w:hanging="1867"/>
        <w:jc w:val="both"/>
        <w:rPr>
          <w:rFonts w:ascii="標楷體" w:eastAsia="標楷體" w:hAnsi="標楷體"/>
          <w:szCs w:val="24"/>
        </w:rPr>
      </w:pPr>
      <w:r w:rsidRPr="00DA4E80">
        <w:rPr>
          <w:rFonts w:ascii="標楷體" w:eastAsia="標楷體" w:hAnsi="標楷體" w:hint="eastAsia"/>
          <w:szCs w:val="24"/>
        </w:rPr>
        <w:t>（二）議題二：刑事確定判決理由中無罪之判斷，是否屬本法第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2</w:t>
      </w:r>
      <w:r w:rsidRPr="00DA4E80">
        <w:rPr>
          <w:rFonts w:ascii="標楷體" w:eastAsia="標楷體" w:hAnsi="標楷體" w:hint="eastAsia"/>
          <w:szCs w:val="24"/>
        </w:rPr>
        <w:t>項所稱之無罪確定裁判？</w:t>
      </w:r>
    </w:p>
    <w:p w:rsidR="00E27C3C" w:rsidRPr="00DA4E80" w:rsidRDefault="00E27C3C" w:rsidP="007E7767">
      <w:pPr>
        <w:spacing w:line="420" w:lineRule="exact"/>
        <w:ind w:leftChars="150" w:left="360" w:firstLineChars="27" w:firstLine="65"/>
        <w:jc w:val="both"/>
        <w:rPr>
          <w:rFonts w:ascii="標楷體" w:eastAsia="標楷體" w:hAnsi="標楷體"/>
          <w:b/>
          <w:szCs w:val="24"/>
        </w:rPr>
      </w:pPr>
      <w:r w:rsidRPr="00DA4E80">
        <w:rPr>
          <w:rFonts w:ascii="標楷體" w:eastAsia="標楷體" w:hAnsi="標楷體" w:hint="eastAsia"/>
          <w:b/>
          <w:szCs w:val="24"/>
        </w:rPr>
        <w:t>二、背景說明及問題爭點：</w:t>
      </w:r>
    </w:p>
    <w:p w:rsidR="00E27C3C" w:rsidRPr="00DA4E80" w:rsidRDefault="00E27C3C" w:rsidP="007E7767">
      <w:pPr>
        <w:spacing w:line="420" w:lineRule="exact"/>
        <w:ind w:leftChars="150" w:left="360"/>
        <w:jc w:val="both"/>
        <w:rPr>
          <w:rFonts w:ascii="標楷體" w:eastAsia="標楷體" w:hAnsi="標楷體"/>
          <w:szCs w:val="24"/>
        </w:rPr>
      </w:pPr>
      <w:r w:rsidRPr="00DA4E80">
        <w:rPr>
          <w:rFonts w:ascii="標楷體" w:eastAsia="標楷體" w:hAnsi="標楷體" w:hint="eastAsia"/>
          <w:szCs w:val="24"/>
        </w:rPr>
        <w:t xml:space="preserve">　　財政部</w:t>
      </w:r>
      <w:r>
        <w:rPr>
          <w:rFonts w:ascii="標楷體" w:eastAsia="標楷體" w:hAnsi="標楷體"/>
          <w:szCs w:val="24"/>
        </w:rPr>
        <w:t xml:space="preserve"> </w:t>
      </w:r>
      <w:r w:rsidRPr="00DA4E80">
        <w:rPr>
          <w:rFonts w:ascii="標楷體" w:eastAsia="標楷體" w:hAnsi="標楷體"/>
          <w:szCs w:val="24"/>
        </w:rPr>
        <w:t>100</w:t>
      </w:r>
      <w:r>
        <w:rPr>
          <w:rFonts w:ascii="標楷體" w:eastAsia="標楷體" w:hAnsi="標楷體"/>
          <w:szCs w:val="24"/>
        </w:rPr>
        <w:t xml:space="preserve"> </w:t>
      </w:r>
      <w:r w:rsidRPr="00DA4E80">
        <w:rPr>
          <w:rFonts w:ascii="標楷體" w:eastAsia="標楷體" w:hAnsi="標楷體" w:hint="eastAsia"/>
          <w:szCs w:val="24"/>
        </w:rPr>
        <w:t>年</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月</w:t>
      </w:r>
      <w:r>
        <w:rPr>
          <w:rFonts w:ascii="標楷體" w:eastAsia="標楷體" w:hAnsi="標楷體"/>
          <w:szCs w:val="24"/>
        </w:rPr>
        <w:t xml:space="preserve"> </w:t>
      </w:r>
      <w:r w:rsidRPr="00DA4E80">
        <w:rPr>
          <w:rFonts w:ascii="標楷體" w:eastAsia="標楷體" w:hAnsi="標楷體"/>
          <w:szCs w:val="24"/>
        </w:rPr>
        <w:t>25</w:t>
      </w:r>
      <w:r>
        <w:rPr>
          <w:rFonts w:ascii="標楷體" w:eastAsia="標楷體" w:hAnsi="標楷體"/>
          <w:szCs w:val="24"/>
        </w:rPr>
        <w:t xml:space="preserve"> </w:t>
      </w:r>
      <w:r w:rsidRPr="00DA4E80">
        <w:rPr>
          <w:rFonts w:ascii="標楷體" w:eastAsia="標楷體" w:hAnsi="標楷體" w:hint="eastAsia"/>
          <w:szCs w:val="24"/>
        </w:rPr>
        <w:t>日台財關字第</w:t>
      </w:r>
      <w:r>
        <w:rPr>
          <w:rFonts w:ascii="標楷體" w:eastAsia="標楷體" w:hAnsi="標楷體"/>
          <w:szCs w:val="24"/>
        </w:rPr>
        <w:t xml:space="preserve"> </w:t>
      </w:r>
      <w:r w:rsidRPr="00DA4E80">
        <w:rPr>
          <w:rFonts w:ascii="標楷體" w:eastAsia="標楷體" w:hAnsi="標楷體"/>
          <w:szCs w:val="24"/>
        </w:rPr>
        <w:t>09900552270</w:t>
      </w:r>
      <w:r>
        <w:rPr>
          <w:rFonts w:ascii="標楷體" w:eastAsia="標楷體" w:hAnsi="標楷體"/>
          <w:szCs w:val="24"/>
        </w:rPr>
        <w:t xml:space="preserve"> </w:t>
      </w:r>
      <w:r w:rsidRPr="00DA4E80">
        <w:rPr>
          <w:rFonts w:ascii="標楷體" w:eastAsia="標楷體" w:hAnsi="標楷體" w:hint="eastAsia"/>
          <w:szCs w:val="24"/>
        </w:rPr>
        <w:t>號致函略以：本案係行為人為私運懲治走私條例所列管制物品，而以共同行使偽造文書、行使變造準私文書之方式，將藏放管制物品之貨櫃提領出站，案經臺灣高雄地方法院檢察署將行為人以偽造文書案件提起公訴，其中部分行為人不服臺灣高雄地方法院有罪之判決，上訴於臺灣高等法院高雄分院，並經二審判決共同犯行使偽造私文書罪在案。惟渠等違反懲治走私條例之私運行為，未於判決主文內諭知有罪及其刑罰，僅於二審判決中敘明「遍查全卷並無被告……共同自大陸地區走私重約</w:t>
      </w:r>
      <w:r w:rsidRPr="00DA4E80">
        <w:rPr>
          <w:rFonts w:ascii="標楷體" w:eastAsia="標楷體" w:hAnsi="標楷體"/>
          <w:szCs w:val="24"/>
        </w:rPr>
        <w:t>1,000</w:t>
      </w:r>
      <w:r w:rsidRPr="00DA4E80">
        <w:rPr>
          <w:rFonts w:ascii="標楷體" w:eastAsia="標楷體" w:hAnsi="標楷體" w:hint="eastAsia"/>
          <w:szCs w:val="24"/>
        </w:rPr>
        <w:t>公斤之香菇絲來臺之犯罪事證……貨櫃內物品並無確實之重量、項目及價值可稽……是公訴人認被告等涉犯走私罪，所憑證據尚無從說服本院達於通常一般之人均不致有所懷疑，得確信其為真實之程度，即難據以為被告等不利之認定，此部分本應為無罪之判決，惟公訴人認此部分與前揭論罪科刑部分有想像競合犯之裁判上一罪之關係，故不另為無罪之諭知。」據此，本件所涉違反懲治走私條例之私運行為是否發生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項同一行為已依刑事法律處罰之效果；如否，上開情形是否屬同條第</w:t>
      </w:r>
      <w:r>
        <w:rPr>
          <w:rFonts w:ascii="標楷體" w:eastAsia="標楷體" w:hAnsi="標楷體"/>
          <w:szCs w:val="24"/>
        </w:rPr>
        <w:t xml:space="preserve"> </w:t>
      </w:r>
      <w:r w:rsidRPr="00DA4E80">
        <w:rPr>
          <w:rFonts w:ascii="標楷體" w:eastAsia="標楷體" w:hAnsi="標楷體"/>
          <w:szCs w:val="24"/>
        </w:rPr>
        <w:t>2</w:t>
      </w:r>
      <w:r>
        <w:rPr>
          <w:rFonts w:ascii="標楷體" w:eastAsia="標楷體" w:hAnsi="標楷體"/>
          <w:szCs w:val="24"/>
        </w:rPr>
        <w:t xml:space="preserve"> </w:t>
      </w:r>
      <w:r w:rsidRPr="00DA4E80">
        <w:rPr>
          <w:rFonts w:ascii="標楷體" w:eastAsia="標楷體" w:hAnsi="標楷體" w:hint="eastAsia"/>
          <w:szCs w:val="24"/>
        </w:rPr>
        <w:t>項所稱經無罪之裁判確定，得依違反海關緝私條例規定裁處之</w:t>
      </w:r>
      <w:r w:rsidRPr="00DA4E80">
        <w:rPr>
          <w:rFonts w:ascii="標楷體" w:eastAsia="標楷體" w:hAnsi="標楷體"/>
          <w:szCs w:val="24"/>
        </w:rPr>
        <w:t>?</w:t>
      </w:r>
      <w:r w:rsidRPr="00DA4E80">
        <w:rPr>
          <w:rFonts w:ascii="標楷體" w:eastAsia="標楷體" w:hAnsi="標楷體" w:hint="eastAsia"/>
          <w:szCs w:val="24"/>
        </w:rPr>
        <w:t>非屬無疑，故函請本部提供意見。</w:t>
      </w:r>
    </w:p>
    <w:p w:rsidR="00E27C3C" w:rsidRPr="00DA4E80" w:rsidRDefault="00E27C3C" w:rsidP="007E7767">
      <w:pPr>
        <w:spacing w:line="400" w:lineRule="exact"/>
        <w:ind w:leftChars="150" w:left="360"/>
        <w:jc w:val="both"/>
        <w:rPr>
          <w:rFonts w:ascii="標楷體" w:eastAsia="標楷體" w:hAnsi="標楷體"/>
          <w:szCs w:val="24"/>
        </w:rPr>
      </w:pPr>
      <w:r w:rsidRPr="00DA4E80">
        <w:rPr>
          <w:rFonts w:ascii="標楷體" w:eastAsia="標楷體" w:hAnsi="標楷體"/>
          <w:szCs w:val="24"/>
        </w:rPr>
        <w:t xml:space="preserve">    </w:t>
      </w:r>
      <w:r w:rsidRPr="00DA4E80">
        <w:rPr>
          <w:rFonts w:ascii="標楷體" w:eastAsia="標楷體" w:hAnsi="標楷體" w:hint="eastAsia"/>
          <w:szCs w:val="24"/>
        </w:rPr>
        <w:t>查本部行政罰法諮詢小組曾就類似之問題，列入第</w:t>
      </w:r>
      <w:r>
        <w:rPr>
          <w:rFonts w:ascii="標楷體" w:eastAsia="標楷體" w:hAnsi="標楷體"/>
          <w:szCs w:val="24"/>
        </w:rPr>
        <w:t xml:space="preserve"> </w:t>
      </w:r>
      <w:r w:rsidRPr="00DA4E80">
        <w:rPr>
          <w:rFonts w:ascii="標楷體" w:eastAsia="標楷體" w:hAnsi="標楷體"/>
          <w:szCs w:val="24"/>
        </w:rPr>
        <w:t>9</w:t>
      </w:r>
      <w:r>
        <w:rPr>
          <w:rFonts w:ascii="標楷體" w:eastAsia="標楷體" w:hAnsi="標楷體"/>
          <w:szCs w:val="24"/>
        </w:rPr>
        <w:t xml:space="preserve"> </w:t>
      </w:r>
      <w:r w:rsidRPr="00DA4E80">
        <w:rPr>
          <w:rFonts w:ascii="標楷體" w:eastAsia="標楷體" w:hAnsi="標楷體" w:hint="eastAsia"/>
          <w:szCs w:val="24"/>
        </w:rPr>
        <w:t>次會議討論提案三，其會議結論略以：本案行為人係基於同一概括之故意，於同一時間、同一地點一次購入違禁藥品、猥褻物品與未稅私菸意圖販賣，構成藥事法上販賣違禁藥品與刑法上販賣猥褻物品等罪名，係屬想像競合犯，為實質上一罪，而本案之私菸部分，法院認無證據可資認定為禁藥，雖不另為無罪判決之諭知，惟因行為人既係一行為而同時違反刑事法律</w:t>
      </w:r>
      <w:r w:rsidRPr="00DA4E80">
        <w:rPr>
          <w:rFonts w:ascii="標楷體" w:eastAsia="標楷體" w:hAnsi="標楷體"/>
          <w:szCs w:val="24"/>
        </w:rPr>
        <w:t>(</w:t>
      </w:r>
      <w:r w:rsidRPr="00DA4E80">
        <w:rPr>
          <w:rFonts w:ascii="標楷體" w:eastAsia="標楷體" w:hAnsi="標楷體" w:hint="eastAsia"/>
          <w:szCs w:val="24"/>
        </w:rPr>
        <w:t>藥事法、刑法</w:t>
      </w:r>
      <w:r w:rsidRPr="00DA4E80">
        <w:rPr>
          <w:rFonts w:ascii="標楷體" w:eastAsia="標楷體" w:hAnsi="標楷體"/>
          <w:szCs w:val="24"/>
        </w:rPr>
        <w:t>)</w:t>
      </w:r>
      <w:r w:rsidRPr="00DA4E80">
        <w:rPr>
          <w:rFonts w:ascii="標楷體" w:eastAsia="標楷體" w:hAnsi="標楷體" w:hint="eastAsia"/>
          <w:szCs w:val="24"/>
        </w:rPr>
        <w:t>與行政法規</w:t>
      </w:r>
      <w:r w:rsidRPr="00DA4E80">
        <w:rPr>
          <w:rFonts w:ascii="標楷體" w:eastAsia="標楷體" w:hAnsi="標楷體"/>
          <w:szCs w:val="24"/>
        </w:rPr>
        <w:t>(</w:t>
      </w:r>
      <w:r w:rsidRPr="00DA4E80">
        <w:rPr>
          <w:rFonts w:ascii="標楷體" w:eastAsia="標楷體" w:hAnsi="標楷體" w:hint="eastAsia"/>
          <w:szCs w:val="24"/>
        </w:rPr>
        <w:t>菸酒管理法</w:t>
      </w:r>
      <w:r w:rsidRPr="00DA4E80">
        <w:rPr>
          <w:rFonts w:ascii="標楷體" w:eastAsia="標楷體" w:hAnsi="標楷體"/>
          <w:szCs w:val="24"/>
        </w:rPr>
        <w:t>)</w:t>
      </w:r>
      <w:r w:rsidRPr="00DA4E80">
        <w:rPr>
          <w:rFonts w:ascii="標楷體" w:eastAsia="標楷體" w:hAnsi="標楷體" w:hint="eastAsia"/>
          <w:szCs w:val="24"/>
        </w:rPr>
        <w:t>，依本法第</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項本文之規定，就該販賣私菸部分不得再依菸酒管理法第</w:t>
      </w:r>
      <w:r>
        <w:rPr>
          <w:rFonts w:ascii="標楷體" w:eastAsia="標楷體" w:hAnsi="標楷體"/>
          <w:szCs w:val="24"/>
        </w:rPr>
        <w:t xml:space="preserve"> </w:t>
      </w:r>
      <w:r w:rsidRPr="00DA4E80">
        <w:rPr>
          <w:rFonts w:ascii="標楷體" w:eastAsia="標楷體" w:hAnsi="標楷體"/>
          <w:szCs w:val="24"/>
        </w:rPr>
        <w:t>47</w:t>
      </w:r>
      <w:r>
        <w:rPr>
          <w:rFonts w:ascii="標楷體" w:eastAsia="標楷體" w:hAnsi="標楷體"/>
          <w:szCs w:val="24"/>
        </w:rPr>
        <w:t xml:space="preserve"> </w:t>
      </w:r>
      <w:r w:rsidRPr="00DA4E80">
        <w:rPr>
          <w:rFonts w:ascii="標楷體" w:eastAsia="標楷體" w:hAnsi="標楷體" w:hint="eastAsia"/>
          <w:szCs w:val="24"/>
        </w:rPr>
        <w:t>條規定裁處行政罰。</w:t>
      </w:r>
    </w:p>
    <w:p w:rsidR="00E27C3C" w:rsidRPr="00DA4E80" w:rsidRDefault="00E27C3C" w:rsidP="007E7767">
      <w:pPr>
        <w:spacing w:line="420" w:lineRule="exact"/>
        <w:ind w:leftChars="150" w:left="360"/>
        <w:jc w:val="both"/>
        <w:rPr>
          <w:rFonts w:ascii="標楷體" w:eastAsia="標楷體" w:hAnsi="標楷體"/>
          <w:szCs w:val="24"/>
        </w:rPr>
      </w:pPr>
      <w:r w:rsidRPr="00DA4E80">
        <w:rPr>
          <w:rFonts w:ascii="標楷體" w:eastAsia="標楷體" w:hAnsi="標楷體"/>
          <w:szCs w:val="24"/>
        </w:rPr>
        <w:t xml:space="preserve">    </w:t>
      </w:r>
      <w:r w:rsidRPr="00DA4E80">
        <w:rPr>
          <w:rFonts w:ascii="標楷體" w:eastAsia="標楷體" w:hAnsi="標楷體" w:hint="eastAsia"/>
          <w:szCs w:val="24"/>
        </w:rPr>
        <w:t>惟財政部關稅總局之意見則認為本件行使偽造文書之行為與違反懲治走私條例之私運行為不論本質上抑或法律上均應論屬數行為，而非成立想像競合犯之一行為，故應無本部前揭行政罰法諮詢小組第</w:t>
      </w:r>
      <w:r w:rsidRPr="00DA4E80">
        <w:rPr>
          <w:rFonts w:ascii="標楷體" w:eastAsia="標楷體" w:hAnsi="標楷體"/>
          <w:szCs w:val="24"/>
        </w:rPr>
        <w:t>9</w:t>
      </w:r>
      <w:r w:rsidRPr="00DA4E80">
        <w:rPr>
          <w:rFonts w:ascii="標楷體" w:eastAsia="標楷體" w:hAnsi="標楷體" w:hint="eastAsia"/>
          <w:szCs w:val="24"/>
        </w:rPr>
        <w:t>次會議結論三之適用，仍得就該私運行為依海關緝私條例裁處之。是本件私運行為究否得按違反海關緝私條例之部分另為裁處，涉及本法第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項規定中「一行為」應如何認定；又本法第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2</w:t>
      </w:r>
      <w:r>
        <w:rPr>
          <w:rFonts w:ascii="標楷體" w:eastAsia="標楷體" w:hAnsi="標楷體"/>
          <w:szCs w:val="24"/>
        </w:rPr>
        <w:t xml:space="preserve"> </w:t>
      </w:r>
      <w:r w:rsidRPr="00DA4E80">
        <w:rPr>
          <w:rFonts w:ascii="標楷體" w:eastAsia="標楷體" w:hAnsi="標楷體" w:hint="eastAsia"/>
          <w:szCs w:val="24"/>
        </w:rPr>
        <w:t>項規定中所指「無罪」之裁判，是否僅限於主文之判斷，抑或及於理由中之判斷，爰一併提請討論。</w:t>
      </w:r>
    </w:p>
    <w:p w:rsidR="00E27C3C" w:rsidRPr="00DA4E80" w:rsidRDefault="00E27C3C" w:rsidP="007E7767">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三、法務部法律事務司初步研究意見：</w:t>
      </w:r>
    </w:p>
    <w:p w:rsidR="00E27C3C" w:rsidRPr="00DA4E80" w:rsidRDefault="00E27C3C" w:rsidP="007E7767">
      <w:pPr>
        <w:spacing w:line="420" w:lineRule="exact"/>
        <w:ind w:left="850" w:hangingChars="354" w:hanging="850"/>
        <w:jc w:val="both"/>
        <w:rPr>
          <w:rFonts w:ascii="標楷體" w:eastAsia="標楷體" w:hAnsi="標楷體"/>
          <w:szCs w:val="24"/>
        </w:rPr>
      </w:pPr>
      <w:r w:rsidRPr="00DA4E80">
        <w:rPr>
          <w:rFonts w:ascii="標楷體" w:eastAsia="標楷體" w:hAnsi="標楷體"/>
          <w:szCs w:val="24"/>
        </w:rPr>
        <w:t xml:space="preserve">  </w:t>
      </w:r>
      <w:r w:rsidRPr="00DA4E80">
        <w:rPr>
          <w:rFonts w:ascii="標楷體" w:eastAsia="標楷體" w:hAnsi="標楷體" w:hint="eastAsia"/>
          <w:szCs w:val="24"/>
        </w:rPr>
        <w:t>（一）議題一：本件是否屬一行為而同時觸犯刑事法律及違反行政法上義務規定之情形部分？</w:t>
      </w:r>
    </w:p>
    <w:p w:rsidR="00E27C3C" w:rsidRPr="00DA4E80" w:rsidRDefault="00E27C3C" w:rsidP="007E7767">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甲說（數行為說－刑法上之牽連犯，應屬數行為）：</w:t>
      </w:r>
    </w:p>
    <w:p w:rsidR="00E27C3C" w:rsidRPr="00DA4E80" w:rsidRDefault="00E27C3C" w:rsidP="007E7767">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【理由】</w:t>
      </w:r>
    </w:p>
    <w:p w:rsidR="00E27C3C" w:rsidRPr="00DA4E80" w:rsidRDefault="00E27C3C" w:rsidP="007E7767">
      <w:pPr>
        <w:spacing w:line="420" w:lineRule="exact"/>
        <w:ind w:leftChars="150" w:left="360"/>
        <w:jc w:val="both"/>
        <w:rPr>
          <w:rFonts w:ascii="標楷體" w:eastAsia="標楷體" w:hAnsi="標楷體"/>
          <w:szCs w:val="24"/>
        </w:rPr>
      </w:pPr>
      <w:r w:rsidRPr="00DA4E80">
        <w:rPr>
          <w:rFonts w:ascii="標楷體" w:eastAsia="標楷體" w:hAnsi="標楷體" w:hint="eastAsia"/>
          <w:szCs w:val="24"/>
        </w:rPr>
        <w:t xml:space="preserve">　　查行使偽造文書與私運物品其行為外觀並不相同，行使行為應為私運行為之方法，亦即行使偽造文書之行為與私運行為應具方法結果之牽連關係。換言之，本案所涉行為應屬</w:t>
      </w:r>
      <w:r>
        <w:rPr>
          <w:rFonts w:ascii="標楷體" w:eastAsia="標楷體" w:hAnsi="標楷體"/>
          <w:szCs w:val="24"/>
        </w:rPr>
        <w:t xml:space="preserve"> </w:t>
      </w:r>
      <w:r w:rsidRPr="00DA4E80">
        <w:rPr>
          <w:rFonts w:ascii="標楷體" w:eastAsia="標楷體" w:hAnsi="標楷體"/>
          <w:szCs w:val="24"/>
        </w:rPr>
        <w:t>95</w:t>
      </w:r>
      <w:r>
        <w:rPr>
          <w:rFonts w:ascii="標楷體" w:eastAsia="標楷體" w:hAnsi="標楷體"/>
          <w:szCs w:val="24"/>
        </w:rPr>
        <w:t xml:space="preserve"> </w:t>
      </w:r>
      <w:r w:rsidRPr="00DA4E80">
        <w:rPr>
          <w:rFonts w:ascii="標楷體" w:eastAsia="標楷體" w:hAnsi="標楷體" w:hint="eastAsia"/>
          <w:szCs w:val="24"/>
        </w:rPr>
        <w:t>年</w:t>
      </w:r>
      <w:r>
        <w:rPr>
          <w:rFonts w:ascii="標楷體" w:eastAsia="標楷體" w:hAnsi="標楷體"/>
          <w:szCs w:val="24"/>
        </w:rPr>
        <w:t xml:space="preserve"> </w:t>
      </w:r>
      <w:r w:rsidRPr="00DA4E80">
        <w:rPr>
          <w:rFonts w:ascii="標楷體" w:eastAsia="標楷體" w:hAnsi="標楷體"/>
          <w:szCs w:val="24"/>
        </w:rPr>
        <w:t>7</w:t>
      </w:r>
      <w:r>
        <w:rPr>
          <w:rFonts w:ascii="標楷體" w:eastAsia="標楷體" w:hAnsi="標楷體"/>
          <w:szCs w:val="24"/>
        </w:rPr>
        <w:t xml:space="preserve"> </w:t>
      </w:r>
      <w:r w:rsidRPr="00DA4E80">
        <w:rPr>
          <w:rFonts w:ascii="標楷體" w:eastAsia="標楷體" w:hAnsi="標楷體" w:hint="eastAsia"/>
          <w:szCs w:val="24"/>
        </w:rPr>
        <w:t>月</w:t>
      </w:r>
      <w:r>
        <w:rPr>
          <w:rFonts w:ascii="標楷體" w:eastAsia="標楷體" w:hAnsi="標楷體"/>
          <w:szCs w:val="24"/>
        </w:rPr>
        <w:t xml:space="preserve"> </w:t>
      </w:r>
      <w:r w:rsidRPr="00DA4E80">
        <w:rPr>
          <w:rFonts w:ascii="標楷體" w:eastAsia="標楷體" w:hAnsi="標楷體"/>
          <w:szCs w:val="24"/>
        </w:rPr>
        <w:t>1</w:t>
      </w:r>
      <w:r>
        <w:rPr>
          <w:rFonts w:ascii="標楷體" w:eastAsia="標楷體" w:hAnsi="標楷體"/>
          <w:szCs w:val="24"/>
        </w:rPr>
        <w:t xml:space="preserve"> </w:t>
      </w:r>
      <w:r w:rsidRPr="00DA4E80">
        <w:rPr>
          <w:rFonts w:ascii="標楷體" w:eastAsia="標楷體" w:hAnsi="標楷體" w:hint="eastAsia"/>
          <w:szCs w:val="24"/>
        </w:rPr>
        <w:t>日刑法修正施行前第</w:t>
      </w:r>
      <w:r>
        <w:rPr>
          <w:rFonts w:ascii="標楷體" w:eastAsia="標楷體" w:hAnsi="標楷體"/>
          <w:szCs w:val="24"/>
        </w:rPr>
        <w:t xml:space="preserve"> </w:t>
      </w:r>
      <w:r w:rsidRPr="00DA4E80">
        <w:rPr>
          <w:rFonts w:ascii="標楷體" w:eastAsia="標楷體" w:hAnsi="標楷體"/>
          <w:szCs w:val="24"/>
        </w:rPr>
        <w:t>55</w:t>
      </w:r>
      <w:r>
        <w:rPr>
          <w:rFonts w:ascii="標楷體" w:eastAsia="標楷體" w:hAnsi="標楷體"/>
          <w:szCs w:val="24"/>
        </w:rPr>
        <w:t xml:space="preserve"> </w:t>
      </w:r>
      <w:r w:rsidRPr="00DA4E80">
        <w:rPr>
          <w:rFonts w:ascii="標楷體" w:eastAsia="標楷體" w:hAnsi="標楷體" w:hint="eastAsia"/>
          <w:szCs w:val="24"/>
        </w:rPr>
        <w:t>條後段規範之牽連犯，而非成立想像競合犯，其於修法前與想像競合犯</w:t>
      </w:r>
      <w:r w:rsidRPr="00DA4E80">
        <w:rPr>
          <w:rFonts w:ascii="標楷體" w:eastAsia="標楷體" w:hAnsi="標楷體"/>
          <w:szCs w:val="24"/>
        </w:rPr>
        <w:t>(</w:t>
      </w:r>
      <w:r w:rsidRPr="00DA4E80">
        <w:rPr>
          <w:rFonts w:ascii="標楷體" w:eastAsia="標楷體" w:hAnsi="標楷體" w:hint="eastAsia"/>
          <w:szCs w:val="24"/>
        </w:rPr>
        <w:t>一行為而觸犯數罪名</w:t>
      </w:r>
      <w:r w:rsidRPr="00DA4E80">
        <w:rPr>
          <w:rFonts w:ascii="標楷體" w:eastAsia="標楷體" w:hAnsi="標楷體"/>
          <w:szCs w:val="24"/>
        </w:rPr>
        <w:t>)</w:t>
      </w:r>
      <w:r w:rsidRPr="00DA4E80">
        <w:rPr>
          <w:rFonts w:ascii="標楷體" w:eastAsia="標楷體" w:hAnsi="標楷體" w:hint="eastAsia"/>
          <w:szCs w:val="24"/>
        </w:rPr>
        <w:t>於裁判上雖均同為一個訴訟客體，惟修法後已刪除牽連犯從一重處斷之規定，具方法結果牽連關係之各行為現皆論屬數罪併罰之範疇（最高法院</w:t>
      </w:r>
      <w:r>
        <w:rPr>
          <w:rFonts w:ascii="標楷體" w:eastAsia="標楷體" w:hAnsi="標楷體"/>
          <w:szCs w:val="24"/>
        </w:rPr>
        <w:t xml:space="preserve"> </w:t>
      </w:r>
      <w:r w:rsidRPr="00DA4E80">
        <w:rPr>
          <w:rFonts w:ascii="標楷體" w:eastAsia="標楷體" w:hAnsi="標楷體"/>
          <w:szCs w:val="24"/>
        </w:rPr>
        <w:t>95</w:t>
      </w:r>
      <w:r>
        <w:rPr>
          <w:rFonts w:ascii="標楷體" w:eastAsia="標楷體" w:hAnsi="標楷體"/>
          <w:szCs w:val="24"/>
        </w:rPr>
        <w:t xml:space="preserve"> </w:t>
      </w:r>
      <w:r w:rsidRPr="00DA4E80">
        <w:rPr>
          <w:rFonts w:ascii="標楷體" w:eastAsia="標楷體" w:hAnsi="標楷體" w:hint="eastAsia"/>
          <w:szCs w:val="24"/>
        </w:rPr>
        <w:t>年度台上字第</w:t>
      </w:r>
      <w:r>
        <w:rPr>
          <w:rFonts w:ascii="標楷體" w:eastAsia="標楷體" w:hAnsi="標楷體"/>
          <w:szCs w:val="24"/>
        </w:rPr>
        <w:t xml:space="preserve"> </w:t>
      </w:r>
      <w:r w:rsidRPr="00DA4E80">
        <w:rPr>
          <w:rFonts w:ascii="標楷體" w:eastAsia="標楷體" w:hAnsi="標楷體"/>
          <w:szCs w:val="24"/>
        </w:rPr>
        <w:t>6192</w:t>
      </w:r>
      <w:r>
        <w:rPr>
          <w:rFonts w:ascii="標楷體" w:eastAsia="標楷體" w:hAnsi="標楷體"/>
          <w:szCs w:val="24"/>
        </w:rPr>
        <w:t xml:space="preserve"> </w:t>
      </w:r>
      <w:r w:rsidRPr="00DA4E80">
        <w:rPr>
          <w:rFonts w:ascii="標楷體" w:eastAsia="標楷體" w:hAnsi="標楷體" w:hint="eastAsia"/>
          <w:szCs w:val="24"/>
        </w:rPr>
        <w:t>號判決及</w:t>
      </w:r>
      <w:r>
        <w:rPr>
          <w:rFonts w:ascii="標楷體" w:eastAsia="標楷體" w:hAnsi="標楷體"/>
          <w:szCs w:val="24"/>
        </w:rPr>
        <w:t xml:space="preserve"> </w:t>
      </w:r>
      <w:r w:rsidRPr="00DA4E80">
        <w:rPr>
          <w:rFonts w:ascii="標楷體" w:eastAsia="標楷體" w:hAnsi="標楷體"/>
          <w:szCs w:val="24"/>
        </w:rPr>
        <w:t>95</w:t>
      </w:r>
      <w:r>
        <w:rPr>
          <w:rFonts w:ascii="標楷體" w:eastAsia="標楷體" w:hAnsi="標楷體"/>
          <w:szCs w:val="24"/>
        </w:rPr>
        <w:t xml:space="preserve"> </w:t>
      </w:r>
      <w:r w:rsidRPr="00DA4E80">
        <w:rPr>
          <w:rFonts w:ascii="標楷體" w:eastAsia="標楷體" w:hAnsi="標楷體" w:hint="eastAsia"/>
          <w:szCs w:val="24"/>
        </w:rPr>
        <w:t>年台上字第</w:t>
      </w:r>
      <w:r>
        <w:rPr>
          <w:rFonts w:ascii="標楷體" w:eastAsia="標楷體" w:hAnsi="標楷體"/>
          <w:szCs w:val="24"/>
        </w:rPr>
        <w:t xml:space="preserve"> </w:t>
      </w:r>
      <w:r w:rsidRPr="00DA4E80">
        <w:rPr>
          <w:rFonts w:ascii="標楷體" w:eastAsia="標楷體" w:hAnsi="標楷體"/>
          <w:szCs w:val="24"/>
        </w:rPr>
        <w:t>6927</w:t>
      </w:r>
      <w:r>
        <w:rPr>
          <w:rFonts w:ascii="標楷體" w:eastAsia="標楷體" w:hAnsi="標楷體"/>
          <w:szCs w:val="24"/>
        </w:rPr>
        <w:t xml:space="preserve"> </w:t>
      </w:r>
      <w:r w:rsidRPr="00DA4E80">
        <w:rPr>
          <w:rFonts w:ascii="標楷體" w:eastAsia="標楷體" w:hAnsi="標楷體" w:hint="eastAsia"/>
          <w:szCs w:val="24"/>
        </w:rPr>
        <w:t>號判決參照）。是以，本案行使偽造文書之行為與違反懲治走私條例之私運行為不論本質上抑或法律上均應論屬數行為，而非成立想像競合犯之ㄧ行為。復參照最高行政法院</w:t>
      </w:r>
      <w:r>
        <w:rPr>
          <w:rFonts w:ascii="標楷體" w:eastAsia="標楷體" w:hAnsi="標楷體"/>
          <w:szCs w:val="24"/>
        </w:rPr>
        <w:t xml:space="preserve"> </w:t>
      </w:r>
      <w:r w:rsidRPr="00DA4E80">
        <w:rPr>
          <w:rFonts w:ascii="標楷體" w:eastAsia="標楷體" w:hAnsi="標楷體"/>
          <w:szCs w:val="24"/>
        </w:rPr>
        <w:t>75</w:t>
      </w:r>
      <w:r>
        <w:rPr>
          <w:rFonts w:ascii="標楷體" w:eastAsia="標楷體" w:hAnsi="標楷體"/>
          <w:szCs w:val="24"/>
        </w:rPr>
        <w:t xml:space="preserve"> </w:t>
      </w:r>
      <w:r w:rsidRPr="00DA4E80">
        <w:rPr>
          <w:rFonts w:ascii="標楷體" w:eastAsia="標楷體" w:hAnsi="標楷體" w:hint="eastAsia"/>
          <w:szCs w:val="24"/>
        </w:rPr>
        <w:t>年判字第</w:t>
      </w:r>
      <w:r>
        <w:rPr>
          <w:rFonts w:ascii="標楷體" w:eastAsia="標楷體" w:hAnsi="標楷體"/>
          <w:szCs w:val="24"/>
        </w:rPr>
        <w:t xml:space="preserve"> </w:t>
      </w:r>
      <w:r w:rsidRPr="00DA4E80">
        <w:rPr>
          <w:rFonts w:ascii="標楷體" w:eastAsia="標楷體" w:hAnsi="標楷體"/>
          <w:szCs w:val="24"/>
        </w:rPr>
        <w:t>309</w:t>
      </w:r>
      <w:r>
        <w:rPr>
          <w:rFonts w:ascii="標楷體" w:eastAsia="標楷體" w:hAnsi="標楷體"/>
          <w:szCs w:val="24"/>
        </w:rPr>
        <w:t xml:space="preserve"> </w:t>
      </w:r>
      <w:r w:rsidRPr="00DA4E80">
        <w:rPr>
          <w:rFonts w:ascii="標楷體" w:eastAsia="標楷體" w:hAnsi="標楷體" w:hint="eastAsia"/>
          <w:szCs w:val="24"/>
        </w:rPr>
        <w:t>號判例「行政罰與刑罰之構成要件雖有不同，而刑事判決與行政處分，亦原可各自認定事實」之意旨，本案所涉之私運行為縱未構成刑罰，倘於行政罰領域認其屬違反行政法上義務之行為，當可予行政裁處。</w:t>
      </w:r>
    </w:p>
    <w:p w:rsidR="00E27C3C" w:rsidRPr="00DA4E80" w:rsidRDefault="00E27C3C" w:rsidP="007E7767">
      <w:pPr>
        <w:spacing w:line="420" w:lineRule="exact"/>
        <w:ind w:leftChars="150" w:left="360"/>
        <w:jc w:val="both"/>
        <w:rPr>
          <w:rFonts w:ascii="標楷體" w:eastAsia="標楷體" w:hAnsi="標楷體"/>
          <w:szCs w:val="24"/>
        </w:rPr>
      </w:pPr>
    </w:p>
    <w:p w:rsidR="00E27C3C" w:rsidRPr="00DA4E80" w:rsidRDefault="00E27C3C" w:rsidP="007E7767">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乙說（一行為說）：</w:t>
      </w:r>
    </w:p>
    <w:p w:rsidR="00E27C3C" w:rsidRPr="00DA4E80" w:rsidRDefault="00E27C3C" w:rsidP="007E7767">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【理由】</w:t>
      </w:r>
    </w:p>
    <w:p w:rsidR="00E27C3C" w:rsidRPr="00DA4E80" w:rsidRDefault="00E27C3C" w:rsidP="007E7767">
      <w:pPr>
        <w:spacing w:line="420" w:lineRule="exact"/>
        <w:ind w:leftChars="178" w:left="708" w:hangingChars="117" w:hanging="281"/>
        <w:jc w:val="both"/>
        <w:rPr>
          <w:rFonts w:ascii="標楷體" w:eastAsia="標楷體" w:hAnsi="標楷體"/>
          <w:szCs w:val="24"/>
        </w:rPr>
      </w:pPr>
      <w:r>
        <w:rPr>
          <w:rFonts w:ascii="標楷體" w:eastAsia="標楷體" w:hAnsi="標楷體"/>
          <w:szCs w:val="24"/>
        </w:rPr>
        <w:t>1.</w:t>
      </w:r>
      <w:r w:rsidRPr="00DA4E80">
        <w:rPr>
          <w:rFonts w:ascii="標楷體" w:eastAsia="標楷體" w:hAnsi="標楷體" w:hint="eastAsia"/>
          <w:szCs w:val="24"/>
        </w:rPr>
        <w:t>按行政罰法上一行為之概念，應與刑法上一行為有所區別，二者判斷標準未必一致。通常刑法上一行為即可認為行政罰法上一行為；而行政罰法上一行為卻可能構成刑法上數行為。因刑法係著眼於保護法益，行政罰則著眼於遵守行政法規，難免有不同判斷</w:t>
      </w:r>
      <w:r w:rsidRPr="00DA4E80">
        <w:rPr>
          <w:rFonts w:ascii="標楷體" w:eastAsia="標楷體" w:hAnsi="標楷體"/>
          <w:szCs w:val="24"/>
        </w:rPr>
        <w:t>(</w:t>
      </w:r>
      <w:r w:rsidRPr="00DA4E80">
        <w:rPr>
          <w:rFonts w:ascii="標楷體" w:eastAsia="標楷體" w:hAnsi="標楷體" w:hint="eastAsia"/>
          <w:szCs w:val="24"/>
        </w:rPr>
        <w:t>林錫堯，行政罰法，</w:t>
      </w:r>
      <w:r w:rsidRPr="00DA4E80">
        <w:rPr>
          <w:rFonts w:ascii="標楷體" w:eastAsia="標楷體" w:hAnsi="標楷體"/>
          <w:szCs w:val="24"/>
        </w:rPr>
        <w:t>2005</w:t>
      </w:r>
      <w:r w:rsidRPr="00DA4E80">
        <w:rPr>
          <w:rFonts w:ascii="標楷體" w:eastAsia="標楷體" w:hAnsi="標楷體" w:hint="eastAsia"/>
          <w:szCs w:val="24"/>
        </w:rPr>
        <w:t>年</w:t>
      </w:r>
      <w:r w:rsidRPr="00DA4E80">
        <w:rPr>
          <w:rFonts w:ascii="標楷體" w:eastAsia="標楷體" w:hAnsi="標楷體"/>
          <w:szCs w:val="24"/>
        </w:rPr>
        <w:t>6</w:t>
      </w:r>
      <w:r w:rsidRPr="00DA4E80">
        <w:rPr>
          <w:rFonts w:ascii="標楷體" w:eastAsia="標楷體" w:hAnsi="標楷體" w:hint="eastAsia"/>
          <w:szCs w:val="24"/>
        </w:rPr>
        <w:t>月初版，第</w:t>
      </w:r>
      <w:r w:rsidRPr="00DA4E80">
        <w:rPr>
          <w:rFonts w:ascii="標楷體" w:eastAsia="標楷體" w:hAnsi="標楷體"/>
          <w:szCs w:val="24"/>
        </w:rPr>
        <w:t>51</w:t>
      </w:r>
      <w:r w:rsidRPr="00DA4E80">
        <w:rPr>
          <w:rFonts w:ascii="標楷體" w:eastAsia="標楷體" w:hAnsi="標楷體" w:hint="eastAsia"/>
          <w:szCs w:val="24"/>
        </w:rPr>
        <w:t>頁</w:t>
      </w:r>
      <w:r w:rsidRPr="00DA4E80">
        <w:rPr>
          <w:rFonts w:ascii="標楷體" w:eastAsia="標楷體" w:hAnsi="標楷體"/>
          <w:szCs w:val="24"/>
        </w:rPr>
        <w:t>)</w:t>
      </w:r>
      <w:r w:rsidRPr="00DA4E80">
        <w:rPr>
          <w:rFonts w:ascii="標楷體" w:eastAsia="標楷體" w:hAnsi="標楷體" w:hint="eastAsia"/>
          <w:szCs w:val="24"/>
        </w:rPr>
        <w:t>。本案是否屬本法第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條所稱之一行為，應就所違反之行政法上義務規定認定之，不應以是否屬刑法上裁判上一罪為斷，縱刑法已刪除牽連犯之規定，牽連犯於行政罰法上未必為數行為</w:t>
      </w:r>
      <w:r w:rsidRPr="00DA4E80">
        <w:rPr>
          <w:rFonts w:ascii="標楷體" w:eastAsia="標楷體" w:hAnsi="標楷體"/>
          <w:szCs w:val="24"/>
        </w:rPr>
        <w:t>(</w:t>
      </w:r>
      <w:r w:rsidRPr="00DA4E80">
        <w:rPr>
          <w:rFonts w:ascii="標楷體" w:eastAsia="標楷體" w:hAnsi="標楷體" w:hint="eastAsia"/>
          <w:szCs w:val="24"/>
        </w:rPr>
        <w:t>司法院釋字第</w:t>
      </w:r>
      <w:r>
        <w:rPr>
          <w:rFonts w:ascii="標楷體" w:eastAsia="標楷體" w:hAnsi="標楷體"/>
          <w:szCs w:val="24"/>
        </w:rPr>
        <w:t xml:space="preserve"> </w:t>
      </w:r>
      <w:r w:rsidRPr="00DA4E80">
        <w:rPr>
          <w:rFonts w:ascii="標楷體" w:eastAsia="標楷體" w:hAnsi="標楷體"/>
          <w:szCs w:val="24"/>
        </w:rPr>
        <w:t>503</w:t>
      </w:r>
      <w:r>
        <w:rPr>
          <w:rFonts w:ascii="標楷體" w:eastAsia="標楷體" w:hAnsi="標楷體"/>
          <w:szCs w:val="24"/>
        </w:rPr>
        <w:t xml:space="preserve"> </w:t>
      </w:r>
      <w:r w:rsidRPr="00DA4E80">
        <w:rPr>
          <w:rFonts w:ascii="標楷體" w:eastAsia="標楷體" w:hAnsi="標楷體" w:hint="eastAsia"/>
          <w:szCs w:val="24"/>
        </w:rPr>
        <w:t>號解釋理由書參照</w:t>
      </w:r>
      <w:r w:rsidRPr="00DA4E80">
        <w:rPr>
          <w:rFonts w:ascii="標楷體" w:eastAsia="標楷體" w:hAnsi="標楷體"/>
          <w:szCs w:val="24"/>
        </w:rPr>
        <w:t>)</w:t>
      </w:r>
      <w:r w:rsidRPr="00DA4E80">
        <w:rPr>
          <w:rFonts w:ascii="標楷體" w:eastAsia="標楷體" w:hAnsi="標楷體" w:hint="eastAsia"/>
          <w:szCs w:val="24"/>
        </w:rPr>
        <w:t>。至本部行政罰法諮詢小組第</w:t>
      </w:r>
      <w:r>
        <w:rPr>
          <w:rFonts w:ascii="標楷體" w:eastAsia="標楷體" w:hAnsi="標楷體"/>
          <w:szCs w:val="24"/>
        </w:rPr>
        <w:t xml:space="preserve"> </w:t>
      </w:r>
      <w:r w:rsidRPr="00DA4E80">
        <w:rPr>
          <w:rFonts w:ascii="標楷體" w:eastAsia="標楷體" w:hAnsi="標楷體"/>
          <w:szCs w:val="24"/>
        </w:rPr>
        <w:t>9</w:t>
      </w:r>
      <w:r>
        <w:rPr>
          <w:rFonts w:ascii="標楷體" w:eastAsia="標楷體" w:hAnsi="標楷體"/>
          <w:szCs w:val="24"/>
        </w:rPr>
        <w:t xml:space="preserve"> </w:t>
      </w:r>
      <w:r w:rsidRPr="00DA4E80">
        <w:rPr>
          <w:rFonts w:ascii="標楷體" w:eastAsia="標楷體" w:hAnsi="標楷體" w:hint="eastAsia"/>
          <w:szCs w:val="24"/>
        </w:rPr>
        <w:t>次會議提案</w:t>
      </w:r>
      <w:r w:rsidRPr="00DA4E80">
        <w:rPr>
          <w:rFonts w:ascii="標楷體" w:eastAsia="標楷體" w:hAnsi="標楷體"/>
          <w:szCs w:val="24"/>
        </w:rPr>
        <w:t>3</w:t>
      </w:r>
      <w:r w:rsidRPr="00DA4E80">
        <w:rPr>
          <w:rFonts w:ascii="標楷體" w:eastAsia="標楷體" w:hAnsi="標楷體" w:hint="eastAsia"/>
          <w:szCs w:val="24"/>
        </w:rPr>
        <w:t>會議結論係以經主管機關認定係一行為違反刑事及行政法規為前提，是本件仍應就個案認定之。</w:t>
      </w:r>
    </w:p>
    <w:p w:rsidR="00E27C3C" w:rsidRDefault="00E27C3C" w:rsidP="007E7767">
      <w:pPr>
        <w:spacing w:line="420" w:lineRule="exact"/>
        <w:ind w:leftChars="178" w:left="708" w:hangingChars="117" w:hanging="281"/>
        <w:jc w:val="both"/>
        <w:rPr>
          <w:rFonts w:ascii="標楷體" w:eastAsia="標楷體" w:hAnsi="標楷體"/>
          <w:szCs w:val="24"/>
        </w:rPr>
      </w:pPr>
      <w:r>
        <w:rPr>
          <w:rFonts w:ascii="標楷體" w:eastAsia="標楷體" w:hAnsi="標楷體"/>
          <w:szCs w:val="24"/>
        </w:rPr>
        <w:t>2.</w:t>
      </w:r>
      <w:r w:rsidRPr="00DA4E80">
        <w:rPr>
          <w:rFonts w:ascii="標楷體" w:eastAsia="標楷體" w:hAnsi="標楷體" w:hint="eastAsia"/>
          <w:szCs w:val="24"/>
        </w:rPr>
        <w:t>本件行為人以共同行使偽造私文書及變造準私文書之方式私運貨物進口，就海關緝私條例第</w:t>
      </w:r>
      <w:r>
        <w:rPr>
          <w:rFonts w:ascii="標楷體" w:eastAsia="標楷體" w:hAnsi="標楷體"/>
          <w:szCs w:val="24"/>
        </w:rPr>
        <w:t xml:space="preserve"> </w:t>
      </w:r>
      <w:r w:rsidRPr="00DA4E80">
        <w:rPr>
          <w:rFonts w:ascii="標楷體" w:eastAsia="標楷體" w:hAnsi="標楷體"/>
          <w:szCs w:val="24"/>
        </w:rPr>
        <w:t>36</w:t>
      </w:r>
      <w:r>
        <w:rPr>
          <w:rFonts w:ascii="標楷體" w:eastAsia="標楷體" w:hAnsi="標楷體"/>
          <w:szCs w:val="24"/>
        </w:rPr>
        <w:t xml:space="preserve"> </w:t>
      </w:r>
      <w:r w:rsidRPr="00DA4E80">
        <w:rPr>
          <w:rFonts w:ascii="標楷體" w:eastAsia="標楷體" w:hAnsi="標楷體" w:hint="eastAsia"/>
          <w:szCs w:val="24"/>
        </w:rPr>
        <w:t>條之法定構成要件判斷，該偽造私文書行為與私運行為，均發生同一結果，區分個別行為並無重大意義，應可綜合視其為一行為。</w:t>
      </w:r>
    </w:p>
    <w:p w:rsidR="00E27C3C" w:rsidRPr="007458CC" w:rsidRDefault="00E27C3C" w:rsidP="007E7767">
      <w:pPr>
        <w:spacing w:line="420" w:lineRule="exact"/>
        <w:ind w:leftChars="178" w:left="661" w:hangingChars="117" w:hanging="234"/>
        <w:jc w:val="both"/>
        <w:rPr>
          <w:rFonts w:ascii="標楷體" w:eastAsia="標楷體" w:hAnsi="標楷體"/>
          <w:sz w:val="20"/>
          <w:szCs w:val="20"/>
        </w:rPr>
      </w:pPr>
    </w:p>
    <w:p w:rsidR="00E27C3C" w:rsidRPr="00DA4E80" w:rsidRDefault="00E27C3C" w:rsidP="007E7767">
      <w:pPr>
        <w:spacing w:line="420" w:lineRule="exact"/>
        <w:ind w:leftChars="118" w:left="1985" w:hangingChars="709" w:hanging="1702"/>
        <w:jc w:val="both"/>
        <w:rPr>
          <w:rFonts w:ascii="標楷體" w:eastAsia="標楷體" w:hAnsi="標楷體"/>
          <w:szCs w:val="24"/>
        </w:rPr>
      </w:pPr>
      <w:r w:rsidRPr="00DA4E80">
        <w:rPr>
          <w:rFonts w:ascii="標楷體" w:eastAsia="標楷體" w:hAnsi="標楷體" w:hint="eastAsia"/>
          <w:szCs w:val="24"/>
        </w:rPr>
        <w:t>（二）議題二：刑事確定判決理由中無罪之判斷，是否屬本法第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2</w:t>
      </w:r>
      <w:r w:rsidRPr="00DA4E80">
        <w:rPr>
          <w:rFonts w:ascii="標楷體" w:eastAsia="標楷體" w:hAnsi="標楷體" w:hint="eastAsia"/>
          <w:szCs w:val="24"/>
        </w:rPr>
        <w:t>項所稱之無罪確定裁判部分？</w:t>
      </w:r>
    </w:p>
    <w:p w:rsidR="00E27C3C" w:rsidRPr="00DA4E80" w:rsidRDefault="00E27C3C" w:rsidP="007E7767">
      <w:pPr>
        <w:spacing w:line="420" w:lineRule="exact"/>
        <w:ind w:leftChars="177" w:left="425" w:firstLineChars="207" w:firstLine="497"/>
        <w:jc w:val="both"/>
        <w:rPr>
          <w:rFonts w:ascii="標楷體" w:eastAsia="標楷體" w:hAnsi="標楷體"/>
          <w:szCs w:val="24"/>
        </w:rPr>
      </w:pPr>
      <w:r w:rsidRPr="00DA4E80">
        <w:rPr>
          <w:rFonts w:ascii="標楷體" w:eastAsia="標楷體" w:hAnsi="標楷體" w:hint="eastAsia"/>
          <w:szCs w:val="24"/>
        </w:rPr>
        <w:t>本案議題一之結論如採乙說而認屬一行為，則行為人「偽造文書」部分既經刑事法院諭知有罪及其刑罰，即屬經有罪判決確定，自不再就同屬一行為之「私運貨物進口」部分處以行政罰鍰，則議題二無庸討論。</w:t>
      </w:r>
    </w:p>
    <w:p w:rsidR="00E27C3C" w:rsidRPr="00DA4E80" w:rsidRDefault="00E27C3C" w:rsidP="007E7767">
      <w:pPr>
        <w:spacing w:line="420" w:lineRule="exact"/>
        <w:ind w:leftChars="177" w:left="425" w:firstLineChars="207" w:firstLine="497"/>
        <w:jc w:val="both"/>
        <w:rPr>
          <w:rFonts w:ascii="標楷體" w:eastAsia="標楷體" w:hAnsi="標楷體"/>
          <w:szCs w:val="24"/>
        </w:rPr>
      </w:pPr>
      <w:r w:rsidRPr="00DA4E80">
        <w:rPr>
          <w:rFonts w:ascii="標楷體" w:eastAsia="標楷體" w:hAnsi="標楷體" w:hint="eastAsia"/>
          <w:szCs w:val="24"/>
        </w:rPr>
        <w:t>惟議題一之結論如採甲說（認屬數行為），則議題二有關刑事確定判決理由中無罪之判斷，認屬本法第</w:t>
      </w:r>
      <w:r w:rsidRPr="00DA4E80">
        <w:rPr>
          <w:rFonts w:ascii="標楷體" w:eastAsia="標楷體" w:hAnsi="標楷體"/>
          <w:szCs w:val="24"/>
        </w:rPr>
        <w:t>26</w:t>
      </w:r>
      <w:r w:rsidRPr="00DA4E80">
        <w:rPr>
          <w:rFonts w:ascii="標楷體" w:eastAsia="標楷體" w:hAnsi="標楷體" w:hint="eastAsia"/>
          <w:szCs w:val="24"/>
        </w:rPr>
        <w:t>條第</w:t>
      </w:r>
      <w:r w:rsidRPr="00DA4E80">
        <w:rPr>
          <w:rFonts w:ascii="標楷體" w:eastAsia="標楷體" w:hAnsi="標楷體"/>
          <w:szCs w:val="24"/>
        </w:rPr>
        <w:t>2</w:t>
      </w:r>
      <w:r w:rsidRPr="00DA4E80">
        <w:rPr>
          <w:rFonts w:ascii="標楷體" w:eastAsia="標楷體" w:hAnsi="標楷體" w:hint="eastAsia"/>
          <w:szCs w:val="24"/>
        </w:rPr>
        <w:t>項所稱之無罪確定裁判，是否妥適？從本案判決結果論，所涉違反懲治走私條例之私運行為既未於判決主文內諭知有罪及其刑罰，且於判決理由內載明「應為無罪之判決」，則該私運行為所涉違反海關緝私條例之部分即不生同一行為已依刑事法律處罰之效果，自不得以適用本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 xml:space="preserve">1 </w:t>
      </w:r>
      <w:r w:rsidRPr="00DA4E80">
        <w:rPr>
          <w:rFonts w:ascii="標楷體" w:eastAsia="標楷體" w:hAnsi="標楷體" w:hint="eastAsia"/>
          <w:szCs w:val="24"/>
        </w:rPr>
        <w:t>項規定為由，而免予議處。準此，本案所涉私運行為而違反海關緝私條例之部分，仍應依法裁處。</w:t>
      </w:r>
    </w:p>
    <w:p w:rsidR="00E27C3C" w:rsidRPr="00DA4E80" w:rsidRDefault="00E27C3C" w:rsidP="00A37869">
      <w:pPr>
        <w:spacing w:line="420" w:lineRule="exact"/>
        <w:ind w:leftChars="150" w:left="360"/>
        <w:jc w:val="both"/>
        <w:rPr>
          <w:rFonts w:ascii="標楷體" w:eastAsia="標楷體" w:hAnsi="標楷體"/>
          <w:b/>
          <w:szCs w:val="24"/>
        </w:rPr>
      </w:pPr>
      <w:r w:rsidRPr="00DA4E80">
        <w:rPr>
          <w:rFonts w:ascii="標楷體" w:eastAsia="標楷體" w:hAnsi="標楷體" w:hint="eastAsia"/>
          <w:b/>
          <w:szCs w:val="24"/>
        </w:rPr>
        <w:t>四、主席</w:t>
      </w:r>
      <w:r w:rsidRPr="00DA4E80">
        <w:rPr>
          <w:rFonts w:ascii="標楷體" w:eastAsia="標楷體" w:hAnsi="標楷體"/>
          <w:b/>
          <w:szCs w:val="24"/>
        </w:rPr>
        <w:t>:</w:t>
      </w:r>
    </w:p>
    <w:p w:rsidR="00E27C3C" w:rsidRPr="00DA4E80" w:rsidRDefault="00E27C3C" w:rsidP="007E7767">
      <w:pPr>
        <w:spacing w:line="400" w:lineRule="exact"/>
        <w:ind w:leftChars="295" w:left="708" w:firstLine="142"/>
        <w:jc w:val="both"/>
        <w:rPr>
          <w:rFonts w:ascii="標楷體" w:eastAsia="標楷體" w:hAnsi="標楷體"/>
          <w:szCs w:val="24"/>
        </w:rPr>
      </w:pPr>
      <w:r w:rsidRPr="00DA4E80">
        <w:rPr>
          <w:rFonts w:ascii="標楷體" w:eastAsia="標楷體" w:hAnsi="標楷體" w:hint="eastAsia"/>
          <w:szCs w:val="24"/>
        </w:rPr>
        <w:t>因為前提事實不明確，本次會議結論如下：</w:t>
      </w:r>
      <w:r w:rsidRPr="00DA4E80">
        <w:rPr>
          <w:rFonts w:ascii="標楷體" w:eastAsia="標楷體" w:hAnsi="標楷體"/>
          <w:szCs w:val="24"/>
        </w:rPr>
        <w:t xml:space="preserve"> </w:t>
      </w:r>
    </w:p>
    <w:p w:rsidR="00E27C3C" w:rsidRPr="00DA4E80" w:rsidRDefault="00E27C3C" w:rsidP="007E7767">
      <w:pPr>
        <w:spacing w:line="400" w:lineRule="exact"/>
        <w:ind w:leftChars="177" w:left="850" w:hangingChars="177" w:hanging="425"/>
        <w:jc w:val="both"/>
        <w:rPr>
          <w:rFonts w:ascii="標楷體" w:eastAsia="標楷體" w:hAnsi="標楷體"/>
          <w:szCs w:val="24"/>
        </w:rPr>
      </w:pPr>
      <w:r>
        <w:rPr>
          <w:rFonts w:ascii="標楷體" w:eastAsia="標楷體" w:hAnsi="標楷體" w:hint="eastAsia"/>
          <w:szCs w:val="24"/>
        </w:rPr>
        <w:t>一、</w:t>
      </w:r>
      <w:r w:rsidRPr="00DA4E80">
        <w:rPr>
          <w:rFonts w:ascii="標楷體" w:eastAsia="標楷體" w:hAnsi="標楷體" w:hint="eastAsia"/>
          <w:szCs w:val="24"/>
        </w:rPr>
        <w:t>本件財政部來函所述事實與法院判決所載事實，仍不明確，就修正後討論議題一，多數委員傾向採甲說。</w:t>
      </w:r>
    </w:p>
    <w:p w:rsidR="00E27C3C" w:rsidRDefault="00E27C3C" w:rsidP="006560DE">
      <w:pPr>
        <w:spacing w:line="400" w:lineRule="exact"/>
        <w:ind w:leftChars="177" w:left="850" w:hangingChars="177" w:hanging="425"/>
        <w:jc w:val="both"/>
        <w:rPr>
          <w:rFonts w:ascii="標楷體" w:eastAsia="標楷體" w:hAnsi="標楷體"/>
          <w:szCs w:val="24"/>
        </w:rPr>
      </w:pPr>
      <w:r>
        <w:rPr>
          <w:rFonts w:ascii="標楷體" w:eastAsia="標楷體" w:hAnsi="標楷體" w:hint="eastAsia"/>
          <w:szCs w:val="24"/>
        </w:rPr>
        <w:t>二、</w:t>
      </w:r>
      <w:r w:rsidRPr="00DA4E80">
        <w:rPr>
          <w:rFonts w:ascii="標楷體" w:eastAsia="標楷體" w:hAnsi="標楷體" w:hint="eastAsia"/>
          <w:szCs w:val="24"/>
        </w:rPr>
        <w:t>刑事法院於判決理由中認為基於刑法想像競合關係，不另為無罪諭知之事實，與法律或自治條例所定之違規事實是否同一，有無行政罰法第</w:t>
      </w:r>
      <w:r>
        <w:rPr>
          <w:rFonts w:ascii="標楷體" w:eastAsia="標楷體" w:hAnsi="標楷體"/>
          <w:szCs w:val="24"/>
        </w:rPr>
        <w:t xml:space="preserve"> </w:t>
      </w:r>
      <w:r w:rsidRPr="00DA4E80">
        <w:rPr>
          <w:rFonts w:ascii="標楷體" w:eastAsia="標楷體" w:hAnsi="標楷體"/>
          <w:szCs w:val="24"/>
        </w:rPr>
        <w:t>26</w:t>
      </w:r>
      <w:r>
        <w:rPr>
          <w:rFonts w:ascii="標楷體" w:eastAsia="標楷體" w:hAnsi="標楷體"/>
          <w:szCs w:val="24"/>
        </w:rPr>
        <w:t xml:space="preserve"> </w:t>
      </w:r>
      <w:r w:rsidRPr="00DA4E80">
        <w:rPr>
          <w:rFonts w:ascii="標楷體" w:eastAsia="標楷體" w:hAnsi="標楷體" w:hint="eastAsia"/>
          <w:szCs w:val="24"/>
        </w:rPr>
        <w:t>條第</w:t>
      </w:r>
      <w:r>
        <w:rPr>
          <w:rFonts w:ascii="標楷體" w:eastAsia="標楷體" w:hAnsi="標楷體"/>
          <w:szCs w:val="24"/>
        </w:rPr>
        <w:t xml:space="preserve"> </w:t>
      </w:r>
      <w:r w:rsidRPr="00DA4E80">
        <w:rPr>
          <w:rFonts w:ascii="標楷體" w:eastAsia="標楷體" w:hAnsi="標楷體"/>
          <w:szCs w:val="24"/>
        </w:rPr>
        <w:t>2</w:t>
      </w:r>
      <w:r>
        <w:rPr>
          <w:rFonts w:ascii="標楷體" w:eastAsia="標楷體" w:hAnsi="標楷體"/>
          <w:szCs w:val="24"/>
        </w:rPr>
        <w:t xml:space="preserve"> </w:t>
      </w:r>
      <w:r w:rsidRPr="00DA4E80">
        <w:rPr>
          <w:rFonts w:ascii="標楷體" w:eastAsia="標楷體" w:hAnsi="標楷體" w:hint="eastAsia"/>
          <w:szCs w:val="24"/>
        </w:rPr>
        <w:t>項規定之適用，行政機關應本諸調查證據結果與法律規定真意，依職權認定之。</w:t>
      </w:r>
    </w:p>
    <w:p w:rsidR="00E27C3C" w:rsidRDefault="00E27C3C" w:rsidP="006560DE">
      <w:pPr>
        <w:spacing w:line="400" w:lineRule="exact"/>
        <w:ind w:leftChars="177" w:left="850" w:hangingChars="177" w:hanging="425"/>
        <w:jc w:val="both"/>
        <w:rPr>
          <w:rFonts w:ascii="標楷體" w:eastAsia="標楷體" w:hAnsi="標楷體"/>
          <w:szCs w:val="24"/>
        </w:rPr>
      </w:pPr>
    </w:p>
    <w:p w:rsidR="00E27C3C" w:rsidRDefault="00E27C3C" w:rsidP="006560DE">
      <w:pPr>
        <w:spacing w:line="420" w:lineRule="exact"/>
        <w:ind w:right="26" w:firstLineChars="2250" w:firstLine="5400"/>
        <w:rPr>
          <w:rFonts w:ascii="標楷體" w:eastAsia="標楷體" w:hAnsi="標楷體"/>
          <w:szCs w:val="24"/>
        </w:rPr>
      </w:pPr>
      <w:r w:rsidRPr="00DA4E80">
        <w:rPr>
          <w:rFonts w:ascii="標楷體" w:eastAsia="標楷體" w:hAnsi="標楷體" w:hint="eastAsia"/>
          <w:szCs w:val="24"/>
        </w:rPr>
        <w:t>主席：陳明堂</w:t>
      </w:r>
    </w:p>
    <w:p w:rsidR="00E27C3C" w:rsidRDefault="00E27C3C" w:rsidP="006560DE">
      <w:pPr>
        <w:spacing w:line="420" w:lineRule="exact"/>
        <w:ind w:right="26" w:firstLineChars="2250" w:firstLine="5400"/>
        <w:rPr>
          <w:rFonts w:ascii="標楷體" w:eastAsia="標楷體" w:hAnsi="標楷體"/>
          <w:szCs w:val="24"/>
        </w:rPr>
      </w:pPr>
      <w:r w:rsidRPr="00DA4E80">
        <w:rPr>
          <w:rFonts w:ascii="標楷體" w:eastAsia="標楷體" w:hAnsi="標楷體" w:hint="eastAsia"/>
          <w:szCs w:val="24"/>
        </w:rPr>
        <w:t>紀錄：陳芳儀　施耀欽</w:t>
      </w:r>
    </w:p>
    <w:p w:rsidR="00E27C3C" w:rsidRPr="00092CE2" w:rsidRDefault="00E27C3C" w:rsidP="00A37869">
      <w:pPr>
        <w:spacing w:line="420" w:lineRule="exact"/>
        <w:ind w:right="26"/>
      </w:pPr>
    </w:p>
    <w:sectPr w:rsidR="00E27C3C" w:rsidRPr="00092CE2" w:rsidSect="00092CE2">
      <w:footerReference w:type="default" r:id="rId7"/>
      <w:headerReference w:type="first" r:id="rId8"/>
      <w:pgSz w:w="11906" w:h="16838"/>
      <w:pgMar w:top="1440" w:right="1800" w:bottom="1440" w:left="1800" w:header="851" w:footer="992" w:gutter="0"/>
      <w:pgNumType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3C" w:rsidRDefault="00E27C3C" w:rsidP="00645CB0">
      <w:r>
        <w:separator/>
      </w:r>
    </w:p>
  </w:endnote>
  <w:endnote w:type="continuationSeparator" w:id="0">
    <w:p w:rsidR="00E27C3C" w:rsidRDefault="00E27C3C" w:rsidP="00645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MingLiu">
    <w:altName w:val="MingLiU"/>
    <w:panose1 w:val="00000000000000000000"/>
    <w:charset w:val="00"/>
    <w:family w:val="roman"/>
    <w:notTrueType/>
    <w:pitch w:val="default"/>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3C" w:rsidRDefault="00E27C3C">
    <w:pPr>
      <w:pStyle w:val="Footer"/>
      <w:jc w:val="center"/>
    </w:pPr>
    <w:fldSimple w:instr=" PAGE   \* MERGEFORMAT ">
      <w:r w:rsidRPr="00A37869">
        <w:rPr>
          <w:noProof/>
          <w:lang w:val="zh-TW"/>
        </w:rPr>
        <w:t>4</w:t>
      </w:r>
    </w:fldSimple>
  </w:p>
  <w:p w:rsidR="00E27C3C" w:rsidRDefault="00E27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3C" w:rsidRDefault="00E27C3C" w:rsidP="00645CB0">
      <w:r>
        <w:separator/>
      </w:r>
    </w:p>
  </w:footnote>
  <w:footnote w:type="continuationSeparator" w:id="0">
    <w:p w:rsidR="00E27C3C" w:rsidRDefault="00E27C3C" w:rsidP="00645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3C" w:rsidRDefault="00E27C3C" w:rsidP="006B23DA">
    <w:pPr>
      <w:pStyle w:val="Header"/>
      <w:jc w:val="right"/>
      <w:rPr>
        <w:rFonts w:ascii="標楷體" w:eastAsia="標楷體" w:hAnsi="標楷體"/>
      </w:rPr>
    </w:pPr>
    <w:r w:rsidRPr="003B7511">
      <w:rPr>
        <w:rFonts w:ascii="標楷體" w:eastAsia="標楷體" w:hAnsi="標楷體" w:hint="eastAsia"/>
      </w:rPr>
      <w:t>法務部行政罰法諮詢小組第</w:t>
    </w:r>
    <w:r>
      <w:rPr>
        <w:rFonts w:ascii="標楷體" w:eastAsia="標楷體" w:hAnsi="標楷體"/>
      </w:rPr>
      <w:t>10</w:t>
    </w:r>
    <w:r w:rsidRPr="003B7511">
      <w:rPr>
        <w:rFonts w:ascii="標楷體" w:eastAsia="標楷體" w:hAnsi="標楷體" w:hint="eastAsia"/>
      </w:rPr>
      <w:t>次會議紀錄</w:t>
    </w:r>
  </w:p>
  <w:p w:rsidR="00E27C3C" w:rsidRDefault="00E27C3C" w:rsidP="006B23DA">
    <w:pPr>
      <w:pStyle w:val="Header"/>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4CA"/>
    <w:multiLevelType w:val="hybridMultilevel"/>
    <w:tmpl w:val="36E20B8A"/>
    <w:lvl w:ilvl="0" w:tplc="B672E97E">
      <w:start w:val="1"/>
      <w:numFmt w:val="taiwaneseCountingThousand"/>
      <w:lvlText w:val="%1、"/>
      <w:lvlJc w:val="left"/>
      <w:pPr>
        <w:tabs>
          <w:tab w:val="num" w:pos="1275"/>
        </w:tabs>
        <w:ind w:left="1275" w:hanging="720"/>
      </w:pPr>
      <w:rPr>
        <w:rFonts w:cs="Times New Roman" w:hint="default"/>
      </w:rPr>
    </w:lvl>
    <w:lvl w:ilvl="1" w:tplc="F9DAD0DA">
      <w:start w:val="1"/>
      <w:numFmt w:val="ideographLegalTraditional"/>
      <w:lvlText w:val="%2、"/>
      <w:lvlJc w:val="left"/>
      <w:pPr>
        <w:tabs>
          <w:tab w:val="num" w:pos="1755"/>
        </w:tabs>
        <w:ind w:left="1755" w:hanging="720"/>
      </w:pPr>
      <w:rPr>
        <w:rFonts w:cs="Times New Roman" w:hint="default"/>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
    <w:nsid w:val="024A0EAA"/>
    <w:multiLevelType w:val="hybridMultilevel"/>
    <w:tmpl w:val="D91EE6C0"/>
    <w:lvl w:ilvl="0" w:tplc="D1E60B18">
      <w:start w:val="1"/>
      <w:numFmt w:val="taiwaneseCountingThousand"/>
      <w:lvlText w:val="(%1)"/>
      <w:lvlJc w:val="left"/>
      <w:pPr>
        <w:ind w:left="1100" w:hanging="390"/>
      </w:pPr>
      <w:rPr>
        <w:rFonts w:eastAsia="標楷體" w:hAnsi="標楷體"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
    <w:nsid w:val="057F0B12"/>
    <w:multiLevelType w:val="hybridMultilevel"/>
    <w:tmpl w:val="E048BE9E"/>
    <w:lvl w:ilvl="0" w:tplc="1BDAC430">
      <w:start w:val="1"/>
      <w:numFmt w:val="decimal"/>
      <w:lvlText w:val="%1."/>
      <w:lvlJc w:val="left"/>
      <w:pPr>
        <w:tabs>
          <w:tab w:val="num" w:pos="907"/>
        </w:tabs>
        <w:ind w:left="907" w:hanging="397"/>
      </w:pPr>
      <w:rPr>
        <w:rFonts w:ascii="標楷體" w:cs="Times New Roman" w:hint="eastAsia"/>
        <w:color w:val="000000"/>
      </w:rPr>
    </w:lvl>
    <w:lvl w:ilvl="1" w:tplc="E4E48E3C">
      <w:start w:val="1"/>
      <w:numFmt w:val="decimal"/>
      <w:lvlText w:val="%2."/>
      <w:lvlJc w:val="left"/>
      <w:pPr>
        <w:tabs>
          <w:tab w:val="num" w:pos="680"/>
        </w:tabs>
        <w:ind w:left="680" w:hanging="396"/>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8B709B7"/>
    <w:multiLevelType w:val="hybridMultilevel"/>
    <w:tmpl w:val="CDCC94C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275F80"/>
    <w:multiLevelType w:val="hybridMultilevel"/>
    <w:tmpl w:val="4C74694E"/>
    <w:lvl w:ilvl="0" w:tplc="4F38A1F8">
      <w:start w:val="1"/>
      <w:numFmt w:val="taiwaneseCountingThousand"/>
      <w:lvlText w:val="%1、"/>
      <w:lvlJc w:val="left"/>
      <w:pPr>
        <w:tabs>
          <w:tab w:val="num" w:pos="1684"/>
        </w:tabs>
        <w:ind w:left="1684" w:hanging="720"/>
      </w:pPr>
      <w:rPr>
        <w:rFonts w:cs="Times New Roman" w:hint="eastAsia"/>
      </w:rPr>
    </w:lvl>
    <w:lvl w:ilvl="1" w:tplc="04090019" w:tentative="1">
      <w:start w:val="1"/>
      <w:numFmt w:val="ideographTraditional"/>
      <w:lvlText w:val="%2、"/>
      <w:lvlJc w:val="left"/>
      <w:pPr>
        <w:tabs>
          <w:tab w:val="num" w:pos="1924"/>
        </w:tabs>
        <w:ind w:left="1924" w:hanging="480"/>
      </w:pPr>
      <w:rPr>
        <w:rFonts w:cs="Times New Roman"/>
      </w:rPr>
    </w:lvl>
    <w:lvl w:ilvl="2" w:tplc="0409001B" w:tentative="1">
      <w:start w:val="1"/>
      <w:numFmt w:val="lowerRoman"/>
      <w:lvlText w:val="%3."/>
      <w:lvlJc w:val="right"/>
      <w:pPr>
        <w:tabs>
          <w:tab w:val="num" w:pos="2404"/>
        </w:tabs>
        <w:ind w:left="2404" w:hanging="480"/>
      </w:pPr>
      <w:rPr>
        <w:rFonts w:cs="Times New Roman"/>
      </w:rPr>
    </w:lvl>
    <w:lvl w:ilvl="3" w:tplc="0409000F" w:tentative="1">
      <w:start w:val="1"/>
      <w:numFmt w:val="decimal"/>
      <w:lvlText w:val="%4."/>
      <w:lvlJc w:val="left"/>
      <w:pPr>
        <w:tabs>
          <w:tab w:val="num" w:pos="2884"/>
        </w:tabs>
        <w:ind w:left="2884" w:hanging="480"/>
      </w:pPr>
      <w:rPr>
        <w:rFonts w:cs="Times New Roman"/>
      </w:rPr>
    </w:lvl>
    <w:lvl w:ilvl="4" w:tplc="04090019" w:tentative="1">
      <w:start w:val="1"/>
      <w:numFmt w:val="ideographTraditional"/>
      <w:lvlText w:val="%5、"/>
      <w:lvlJc w:val="left"/>
      <w:pPr>
        <w:tabs>
          <w:tab w:val="num" w:pos="3364"/>
        </w:tabs>
        <w:ind w:left="3364" w:hanging="480"/>
      </w:pPr>
      <w:rPr>
        <w:rFonts w:cs="Times New Roman"/>
      </w:rPr>
    </w:lvl>
    <w:lvl w:ilvl="5" w:tplc="0409001B" w:tentative="1">
      <w:start w:val="1"/>
      <w:numFmt w:val="lowerRoman"/>
      <w:lvlText w:val="%6."/>
      <w:lvlJc w:val="right"/>
      <w:pPr>
        <w:tabs>
          <w:tab w:val="num" w:pos="3844"/>
        </w:tabs>
        <w:ind w:left="3844" w:hanging="480"/>
      </w:pPr>
      <w:rPr>
        <w:rFonts w:cs="Times New Roman"/>
      </w:rPr>
    </w:lvl>
    <w:lvl w:ilvl="6" w:tplc="0409000F" w:tentative="1">
      <w:start w:val="1"/>
      <w:numFmt w:val="decimal"/>
      <w:lvlText w:val="%7."/>
      <w:lvlJc w:val="left"/>
      <w:pPr>
        <w:tabs>
          <w:tab w:val="num" w:pos="4324"/>
        </w:tabs>
        <w:ind w:left="4324" w:hanging="480"/>
      </w:pPr>
      <w:rPr>
        <w:rFonts w:cs="Times New Roman"/>
      </w:rPr>
    </w:lvl>
    <w:lvl w:ilvl="7" w:tplc="04090019" w:tentative="1">
      <w:start w:val="1"/>
      <w:numFmt w:val="ideographTraditional"/>
      <w:lvlText w:val="%8、"/>
      <w:lvlJc w:val="left"/>
      <w:pPr>
        <w:tabs>
          <w:tab w:val="num" w:pos="4804"/>
        </w:tabs>
        <w:ind w:left="4804" w:hanging="480"/>
      </w:pPr>
      <w:rPr>
        <w:rFonts w:cs="Times New Roman"/>
      </w:rPr>
    </w:lvl>
    <w:lvl w:ilvl="8" w:tplc="0409001B" w:tentative="1">
      <w:start w:val="1"/>
      <w:numFmt w:val="lowerRoman"/>
      <w:lvlText w:val="%9."/>
      <w:lvlJc w:val="right"/>
      <w:pPr>
        <w:tabs>
          <w:tab w:val="num" w:pos="5284"/>
        </w:tabs>
        <w:ind w:left="5284" w:hanging="480"/>
      </w:pPr>
      <w:rPr>
        <w:rFonts w:cs="Times New Roman"/>
      </w:rPr>
    </w:lvl>
  </w:abstractNum>
  <w:abstractNum w:abstractNumId="5">
    <w:nsid w:val="0A5E7021"/>
    <w:multiLevelType w:val="hybridMultilevel"/>
    <w:tmpl w:val="E85E06CC"/>
    <w:lvl w:ilvl="0" w:tplc="7C0430A8">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6">
    <w:nsid w:val="0D843D21"/>
    <w:multiLevelType w:val="hybridMultilevel"/>
    <w:tmpl w:val="00949B3C"/>
    <w:lvl w:ilvl="0" w:tplc="3D06725E">
      <w:start w:val="1"/>
      <w:numFmt w:val="taiwaneseCountingThousand"/>
      <w:lvlText w:val="%1、"/>
      <w:lvlJc w:val="left"/>
      <w:pPr>
        <w:tabs>
          <w:tab w:val="num" w:pos="1874"/>
        </w:tabs>
        <w:ind w:left="1874" w:hanging="855"/>
      </w:pPr>
      <w:rPr>
        <w:rFonts w:cs="Times New Roman" w:hint="eastAsia"/>
      </w:rPr>
    </w:lvl>
    <w:lvl w:ilvl="1" w:tplc="04090019" w:tentative="1">
      <w:start w:val="1"/>
      <w:numFmt w:val="ideographTraditional"/>
      <w:lvlText w:val="%2、"/>
      <w:lvlJc w:val="left"/>
      <w:pPr>
        <w:tabs>
          <w:tab w:val="num" w:pos="1979"/>
        </w:tabs>
        <w:ind w:left="1979" w:hanging="480"/>
      </w:pPr>
      <w:rPr>
        <w:rFonts w:cs="Times New Roman"/>
      </w:rPr>
    </w:lvl>
    <w:lvl w:ilvl="2" w:tplc="0409001B" w:tentative="1">
      <w:start w:val="1"/>
      <w:numFmt w:val="lowerRoman"/>
      <w:lvlText w:val="%3."/>
      <w:lvlJc w:val="right"/>
      <w:pPr>
        <w:tabs>
          <w:tab w:val="num" w:pos="2459"/>
        </w:tabs>
        <w:ind w:left="2459" w:hanging="480"/>
      </w:pPr>
      <w:rPr>
        <w:rFonts w:cs="Times New Roman"/>
      </w:rPr>
    </w:lvl>
    <w:lvl w:ilvl="3" w:tplc="0409000F" w:tentative="1">
      <w:start w:val="1"/>
      <w:numFmt w:val="decimal"/>
      <w:lvlText w:val="%4."/>
      <w:lvlJc w:val="left"/>
      <w:pPr>
        <w:tabs>
          <w:tab w:val="num" w:pos="2939"/>
        </w:tabs>
        <w:ind w:left="2939" w:hanging="480"/>
      </w:pPr>
      <w:rPr>
        <w:rFonts w:cs="Times New Roman"/>
      </w:rPr>
    </w:lvl>
    <w:lvl w:ilvl="4" w:tplc="04090019" w:tentative="1">
      <w:start w:val="1"/>
      <w:numFmt w:val="ideographTraditional"/>
      <w:lvlText w:val="%5、"/>
      <w:lvlJc w:val="left"/>
      <w:pPr>
        <w:tabs>
          <w:tab w:val="num" w:pos="3419"/>
        </w:tabs>
        <w:ind w:left="3419" w:hanging="480"/>
      </w:pPr>
      <w:rPr>
        <w:rFonts w:cs="Times New Roman"/>
      </w:rPr>
    </w:lvl>
    <w:lvl w:ilvl="5" w:tplc="0409001B" w:tentative="1">
      <w:start w:val="1"/>
      <w:numFmt w:val="lowerRoman"/>
      <w:lvlText w:val="%6."/>
      <w:lvlJc w:val="right"/>
      <w:pPr>
        <w:tabs>
          <w:tab w:val="num" w:pos="3899"/>
        </w:tabs>
        <w:ind w:left="3899" w:hanging="480"/>
      </w:pPr>
      <w:rPr>
        <w:rFonts w:cs="Times New Roman"/>
      </w:rPr>
    </w:lvl>
    <w:lvl w:ilvl="6" w:tplc="0409000F" w:tentative="1">
      <w:start w:val="1"/>
      <w:numFmt w:val="decimal"/>
      <w:lvlText w:val="%7."/>
      <w:lvlJc w:val="left"/>
      <w:pPr>
        <w:tabs>
          <w:tab w:val="num" w:pos="4379"/>
        </w:tabs>
        <w:ind w:left="4379" w:hanging="480"/>
      </w:pPr>
      <w:rPr>
        <w:rFonts w:cs="Times New Roman"/>
      </w:rPr>
    </w:lvl>
    <w:lvl w:ilvl="7" w:tplc="04090019" w:tentative="1">
      <w:start w:val="1"/>
      <w:numFmt w:val="ideographTraditional"/>
      <w:lvlText w:val="%8、"/>
      <w:lvlJc w:val="left"/>
      <w:pPr>
        <w:tabs>
          <w:tab w:val="num" w:pos="4859"/>
        </w:tabs>
        <w:ind w:left="4859" w:hanging="480"/>
      </w:pPr>
      <w:rPr>
        <w:rFonts w:cs="Times New Roman"/>
      </w:rPr>
    </w:lvl>
    <w:lvl w:ilvl="8" w:tplc="0409001B" w:tentative="1">
      <w:start w:val="1"/>
      <w:numFmt w:val="lowerRoman"/>
      <w:lvlText w:val="%9."/>
      <w:lvlJc w:val="right"/>
      <w:pPr>
        <w:tabs>
          <w:tab w:val="num" w:pos="5339"/>
        </w:tabs>
        <w:ind w:left="5339" w:hanging="480"/>
      </w:pPr>
      <w:rPr>
        <w:rFonts w:cs="Times New Roman"/>
      </w:rPr>
    </w:lvl>
  </w:abstractNum>
  <w:abstractNum w:abstractNumId="7">
    <w:nsid w:val="0EAE6EE5"/>
    <w:multiLevelType w:val="hybridMultilevel"/>
    <w:tmpl w:val="E362DBDA"/>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FC36CDD"/>
    <w:multiLevelType w:val="hybridMultilevel"/>
    <w:tmpl w:val="3782DB08"/>
    <w:lvl w:ilvl="0" w:tplc="D3A2AE66">
      <w:start w:val="1"/>
      <w:numFmt w:val="decimal"/>
      <w:lvlText w:val="%1."/>
      <w:lvlJc w:val="left"/>
      <w:pPr>
        <w:tabs>
          <w:tab w:val="num" w:pos="1320"/>
        </w:tabs>
        <w:ind w:left="1320" w:hanging="360"/>
      </w:pPr>
      <w:rPr>
        <w:rFonts w:cs="Times New Roman" w:hint="default"/>
        <w:b w:val="0"/>
        <w:sz w:val="32"/>
        <w:szCs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0A52EA2"/>
    <w:multiLevelType w:val="hybridMultilevel"/>
    <w:tmpl w:val="E9A4ED0C"/>
    <w:lvl w:ilvl="0" w:tplc="9D066B9E">
      <w:start w:val="1"/>
      <w:numFmt w:val="ideographLegalTraditional"/>
      <w:lvlText w:val="%1、"/>
      <w:lvlJc w:val="left"/>
      <w:pPr>
        <w:tabs>
          <w:tab w:val="num" w:pos="720"/>
        </w:tabs>
        <w:ind w:left="720" w:hanging="720"/>
      </w:pPr>
      <w:rPr>
        <w:rFonts w:cs="Times New Roman" w:hint="eastAsia"/>
      </w:rPr>
    </w:lvl>
    <w:lvl w:ilvl="1" w:tplc="758E2DA6">
      <w:start w:val="1"/>
      <w:numFmt w:val="taiwaneseCountingThousand"/>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228469D"/>
    <w:multiLevelType w:val="hybridMultilevel"/>
    <w:tmpl w:val="10C4AF90"/>
    <w:lvl w:ilvl="0" w:tplc="C370178E">
      <w:start w:val="1"/>
      <w:numFmt w:val="ideographLegalTraditional"/>
      <w:suff w:val="nothing"/>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17AA068C"/>
    <w:multiLevelType w:val="hybridMultilevel"/>
    <w:tmpl w:val="B1C8F0C0"/>
    <w:lvl w:ilvl="0" w:tplc="0409000F">
      <w:start w:val="1"/>
      <w:numFmt w:val="decimal"/>
      <w:lvlText w:val="%1."/>
      <w:lvlJc w:val="left"/>
      <w:pPr>
        <w:ind w:left="-240" w:hanging="480"/>
      </w:pPr>
      <w:rPr>
        <w:rFonts w:cs="Times New Roman"/>
      </w:rPr>
    </w:lvl>
    <w:lvl w:ilvl="1" w:tplc="04090019" w:tentative="1">
      <w:start w:val="1"/>
      <w:numFmt w:val="ideographTraditional"/>
      <w:lvlText w:val="%2、"/>
      <w:lvlJc w:val="left"/>
      <w:pPr>
        <w:ind w:left="240" w:hanging="480"/>
      </w:pPr>
      <w:rPr>
        <w:rFonts w:cs="Times New Roman"/>
      </w:rPr>
    </w:lvl>
    <w:lvl w:ilvl="2" w:tplc="0409001B" w:tentative="1">
      <w:start w:val="1"/>
      <w:numFmt w:val="lowerRoman"/>
      <w:lvlText w:val="%3."/>
      <w:lvlJc w:val="right"/>
      <w:pPr>
        <w:ind w:left="720" w:hanging="480"/>
      </w:pPr>
      <w:rPr>
        <w:rFonts w:cs="Times New Roman"/>
      </w:rPr>
    </w:lvl>
    <w:lvl w:ilvl="3" w:tplc="0409000F" w:tentative="1">
      <w:start w:val="1"/>
      <w:numFmt w:val="decimal"/>
      <w:lvlText w:val="%4."/>
      <w:lvlJc w:val="left"/>
      <w:pPr>
        <w:ind w:left="1200" w:hanging="480"/>
      </w:pPr>
      <w:rPr>
        <w:rFonts w:cs="Times New Roman"/>
      </w:rPr>
    </w:lvl>
    <w:lvl w:ilvl="4" w:tplc="04090019" w:tentative="1">
      <w:start w:val="1"/>
      <w:numFmt w:val="ideographTraditional"/>
      <w:lvlText w:val="%5、"/>
      <w:lvlJc w:val="left"/>
      <w:pPr>
        <w:ind w:left="1680" w:hanging="480"/>
      </w:pPr>
      <w:rPr>
        <w:rFonts w:cs="Times New Roman"/>
      </w:rPr>
    </w:lvl>
    <w:lvl w:ilvl="5" w:tplc="0409001B" w:tentative="1">
      <w:start w:val="1"/>
      <w:numFmt w:val="lowerRoman"/>
      <w:lvlText w:val="%6."/>
      <w:lvlJc w:val="right"/>
      <w:pPr>
        <w:ind w:left="2160" w:hanging="480"/>
      </w:pPr>
      <w:rPr>
        <w:rFonts w:cs="Times New Roman"/>
      </w:rPr>
    </w:lvl>
    <w:lvl w:ilvl="6" w:tplc="0409000F" w:tentative="1">
      <w:start w:val="1"/>
      <w:numFmt w:val="decimal"/>
      <w:lvlText w:val="%7."/>
      <w:lvlJc w:val="left"/>
      <w:pPr>
        <w:ind w:left="2640" w:hanging="480"/>
      </w:pPr>
      <w:rPr>
        <w:rFonts w:cs="Times New Roman"/>
      </w:rPr>
    </w:lvl>
    <w:lvl w:ilvl="7" w:tplc="04090019" w:tentative="1">
      <w:start w:val="1"/>
      <w:numFmt w:val="ideographTraditional"/>
      <w:lvlText w:val="%8、"/>
      <w:lvlJc w:val="left"/>
      <w:pPr>
        <w:ind w:left="3120" w:hanging="480"/>
      </w:pPr>
      <w:rPr>
        <w:rFonts w:cs="Times New Roman"/>
      </w:rPr>
    </w:lvl>
    <w:lvl w:ilvl="8" w:tplc="0409001B" w:tentative="1">
      <w:start w:val="1"/>
      <w:numFmt w:val="lowerRoman"/>
      <w:lvlText w:val="%9."/>
      <w:lvlJc w:val="right"/>
      <w:pPr>
        <w:ind w:left="3600" w:hanging="480"/>
      </w:pPr>
      <w:rPr>
        <w:rFonts w:cs="Times New Roman"/>
      </w:rPr>
    </w:lvl>
  </w:abstractNum>
  <w:abstractNum w:abstractNumId="12">
    <w:nsid w:val="19D23276"/>
    <w:multiLevelType w:val="hybridMultilevel"/>
    <w:tmpl w:val="91A60354"/>
    <w:lvl w:ilvl="0" w:tplc="DFC89B54">
      <w:start w:val="1"/>
      <w:numFmt w:val="decimal"/>
      <w:lvlText w:val="%1、"/>
      <w:lvlJc w:val="left"/>
      <w:pPr>
        <w:ind w:left="1275" w:hanging="360"/>
      </w:pPr>
      <w:rPr>
        <w:rFonts w:cs="Times New Roman" w:hint="default"/>
      </w:rPr>
    </w:lvl>
    <w:lvl w:ilvl="1" w:tplc="04090019" w:tentative="1">
      <w:start w:val="1"/>
      <w:numFmt w:val="ideographTraditional"/>
      <w:lvlText w:val="%2、"/>
      <w:lvlJc w:val="left"/>
      <w:pPr>
        <w:ind w:left="1875" w:hanging="480"/>
      </w:pPr>
      <w:rPr>
        <w:rFonts w:cs="Times New Roman"/>
      </w:rPr>
    </w:lvl>
    <w:lvl w:ilvl="2" w:tplc="0409001B" w:tentative="1">
      <w:start w:val="1"/>
      <w:numFmt w:val="lowerRoman"/>
      <w:lvlText w:val="%3."/>
      <w:lvlJc w:val="right"/>
      <w:pPr>
        <w:ind w:left="2355" w:hanging="480"/>
      </w:pPr>
      <w:rPr>
        <w:rFonts w:cs="Times New Roman"/>
      </w:rPr>
    </w:lvl>
    <w:lvl w:ilvl="3" w:tplc="0409000F" w:tentative="1">
      <w:start w:val="1"/>
      <w:numFmt w:val="decimal"/>
      <w:lvlText w:val="%4."/>
      <w:lvlJc w:val="left"/>
      <w:pPr>
        <w:ind w:left="2835" w:hanging="480"/>
      </w:pPr>
      <w:rPr>
        <w:rFonts w:cs="Times New Roman"/>
      </w:rPr>
    </w:lvl>
    <w:lvl w:ilvl="4" w:tplc="04090019" w:tentative="1">
      <w:start w:val="1"/>
      <w:numFmt w:val="ideographTraditional"/>
      <w:lvlText w:val="%5、"/>
      <w:lvlJc w:val="left"/>
      <w:pPr>
        <w:ind w:left="3315" w:hanging="480"/>
      </w:pPr>
      <w:rPr>
        <w:rFonts w:cs="Times New Roman"/>
      </w:rPr>
    </w:lvl>
    <w:lvl w:ilvl="5" w:tplc="0409001B" w:tentative="1">
      <w:start w:val="1"/>
      <w:numFmt w:val="lowerRoman"/>
      <w:lvlText w:val="%6."/>
      <w:lvlJc w:val="right"/>
      <w:pPr>
        <w:ind w:left="3795" w:hanging="480"/>
      </w:pPr>
      <w:rPr>
        <w:rFonts w:cs="Times New Roman"/>
      </w:rPr>
    </w:lvl>
    <w:lvl w:ilvl="6" w:tplc="0409000F" w:tentative="1">
      <w:start w:val="1"/>
      <w:numFmt w:val="decimal"/>
      <w:lvlText w:val="%7."/>
      <w:lvlJc w:val="left"/>
      <w:pPr>
        <w:ind w:left="4275" w:hanging="480"/>
      </w:pPr>
      <w:rPr>
        <w:rFonts w:cs="Times New Roman"/>
      </w:rPr>
    </w:lvl>
    <w:lvl w:ilvl="7" w:tplc="04090019" w:tentative="1">
      <w:start w:val="1"/>
      <w:numFmt w:val="ideographTraditional"/>
      <w:lvlText w:val="%8、"/>
      <w:lvlJc w:val="left"/>
      <w:pPr>
        <w:ind w:left="4755" w:hanging="480"/>
      </w:pPr>
      <w:rPr>
        <w:rFonts w:cs="Times New Roman"/>
      </w:rPr>
    </w:lvl>
    <w:lvl w:ilvl="8" w:tplc="0409001B" w:tentative="1">
      <w:start w:val="1"/>
      <w:numFmt w:val="lowerRoman"/>
      <w:lvlText w:val="%9."/>
      <w:lvlJc w:val="right"/>
      <w:pPr>
        <w:ind w:left="5235" w:hanging="480"/>
      </w:pPr>
      <w:rPr>
        <w:rFonts w:cs="Times New Roman"/>
      </w:rPr>
    </w:lvl>
  </w:abstractNum>
  <w:abstractNum w:abstractNumId="13">
    <w:nsid w:val="1A89427E"/>
    <w:multiLevelType w:val="hybridMultilevel"/>
    <w:tmpl w:val="5330B67C"/>
    <w:lvl w:ilvl="0" w:tplc="EC26FA54">
      <w:start w:val="1"/>
      <w:numFmt w:val="taiwaneseCountingThousand"/>
      <w:lvlText w:val="%1、"/>
      <w:lvlJc w:val="left"/>
      <w:pPr>
        <w:tabs>
          <w:tab w:val="num" w:pos="680"/>
        </w:tabs>
        <w:ind w:left="680" w:hanging="680"/>
      </w:pPr>
      <w:rPr>
        <w:rFonts w:eastAsia="標楷體" w:cs="Times New Roman" w:hint="eastAsia"/>
        <w:b w:val="0"/>
        <w:i w:val="0"/>
        <w:sz w:val="30"/>
        <w:szCs w:val="30"/>
      </w:rPr>
    </w:lvl>
    <w:lvl w:ilvl="1" w:tplc="04090019">
      <w:start w:val="1"/>
      <w:numFmt w:val="ideographTraditional"/>
      <w:lvlText w:val="%2、"/>
      <w:lvlJc w:val="left"/>
      <w:pPr>
        <w:tabs>
          <w:tab w:val="num" w:pos="960"/>
        </w:tabs>
        <w:ind w:left="960" w:hanging="480"/>
      </w:pPr>
      <w:rPr>
        <w:rFonts w:cs="Times New Roman"/>
      </w:rPr>
    </w:lvl>
    <w:lvl w:ilvl="2" w:tplc="8612DCE6">
      <w:start w:val="1"/>
      <w:numFmt w:val="decimal"/>
      <w:lvlText w:val="%3、"/>
      <w:lvlJc w:val="left"/>
      <w:pPr>
        <w:tabs>
          <w:tab w:val="num" w:pos="1680"/>
        </w:tabs>
        <w:ind w:left="1680" w:hanging="720"/>
      </w:pPr>
      <w:rPr>
        <w:rFonts w:cs="Times New Roman" w:hint="eastAsia"/>
      </w:rPr>
    </w:lvl>
    <w:lvl w:ilvl="3" w:tplc="DC2E84A4">
      <w:start w:val="1"/>
      <w:numFmt w:val="decimal"/>
      <w:lvlText w:val="%4."/>
      <w:lvlJc w:val="left"/>
      <w:pPr>
        <w:tabs>
          <w:tab w:val="num" w:pos="1976"/>
        </w:tabs>
        <w:ind w:left="272" w:firstLine="1344"/>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1C12288"/>
    <w:multiLevelType w:val="hybridMultilevel"/>
    <w:tmpl w:val="C19AA8DA"/>
    <w:lvl w:ilvl="0" w:tplc="0EA63AAA">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5">
    <w:nsid w:val="2622319F"/>
    <w:multiLevelType w:val="hybridMultilevel"/>
    <w:tmpl w:val="53FC51DC"/>
    <w:lvl w:ilvl="0" w:tplc="E65CDD66">
      <w:start w:val="1"/>
      <w:numFmt w:val="taiwaneseCountingThousand"/>
      <w:lvlText w:val="%1、"/>
      <w:lvlJc w:val="left"/>
      <w:pPr>
        <w:tabs>
          <w:tab w:val="num" w:pos="1275"/>
        </w:tabs>
        <w:ind w:left="1275" w:hanging="720"/>
      </w:pPr>
      <w:rPr>
        <w:rFonts w:cs="Times New Roman" w:hint="default"/>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6">
    <w:nsid w:val="2FEA5E0C"/>
    <w:multiLevelType w:val="hybridMultilevel"/>
    <w:tmpl w:val="E81E63B2"/>
    <w:lvl w:ilvl="0" w:tplc="0520DBD4">
      <w:start w:val="1"/>
      <w:numFmt w:val="taiwaneseCountingThousand"/>
      <w:lvlText w:val="%1、"/>
      <w:lvlJc w:val="left"/>
      <w:pPr>
        <w:tabs>
          <w:tab w:val="num" w:pos="1699"/>
        </w:tabs>
        <w:ind w:left="1699" w:hanging="720"/>
      </w:pPr>
      <w:rPr>
        <w:rFonts w:cs="Times New Roman" w:hint="eastAsia"/>
        <w:sz w:val="28"/>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17">
    <w:nsid w:val="34D86DCE"/>
    <w:multiLevelType w:val="hybridMultilevel"/>
    <w:tmpl w:val="77603460"/>
    <w:lvl w:ilvl="0" w:tplc="6CEAB15A">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8B65B59"/>
    <w:multiLevelType w:val="hybridMultilevel"/>
    <w:tmpl w:val="62B41162"/>
    <w:lvl w:ilvl="0" w:tplc="A08801F4">
      <w:start w:val="2"/>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9DF51D2"/>
    <w:multiLevelType w:val="hybridMultilevel"/>
    <w:tmpl w:val="42BE0340"/>
    <w:lvl w:ilvl="0" w:tplc="EDB6E012">
      <w:start w:val="1"/>
      <w:numFmt w:val="taiwaneseCountingThousand"/>
      <w:lvlText w:val="%1、"/>
      <w:lvlJc w:val="left"/>
      <w:pPr>
        <w:tabs>
          <w:tab w:val="num" w:pos="1666"/>
        </w:tabs>
        <w:ind w:left="1666" w:hanging="720"/>
      </w:pPr>
      <w:rPr>
        <w:rFonts w:cs="Times New Roman" w:hint="default"/>
        <w:b w:val="0"/>
      </w:rPr>
    </w:lvl>
    <w:lvl w:ilvl="1" w:tplc="199E1B9C">
      <w:start w:val="1"/>
      <w:numFmt w:val="taiwaneseCountingThousand"/>
      <w:lvlText w:val="%2、"/>
      <w:lvlJc w:val="left"/>
      <w:pPr>
        <w:tabs>
          <w:tab w:val="num" w:pos="1673"/>
        </w:tabs>
        <w:ind w:left="1673" w:hanging="720"/>
      </w:pPr>
      <w:rPr>
        <w:rFonts w:cs="Times New Roman" w:hint="default"/>
        <w:b w:val="0"/>
      </w:rPr>
    </w:lvl>
    <w:lvl w:ilvl="2" w:tplc="0409000F">
      <w:start w:val="1"/>
      <w:numFmt w:val="decimal"/>
      <w:lvlText w:val="%3."/>
      <w:lvlJc w:val="left"/>
      <w:pPr>
        <w:tabs>
          <w:tab w:val="num" w:pos="1913"/>
        </w:tabs>
        <w:ind w:left="1913" w:hanging="480"/>
      </w:pPr>
      <w:rPr>
        <w:rFonts w:cs="Times New Roman"/>
      </w:rPr>
    </w:lvl>
    <w:lvl w:ilvl="3" w:tplc="0409000F" w:tentative="1">
      <w:start w:val="1"/>
      <w:numFmt w:val="decimal"/>
      <w:lvlText w:val="%4."/>
      <w:lvlJc w:val="left"/>
      <w:pPr>
        <w:tabs>
          <w:tab w:val="num" w:pos="2393"/>
        </w:tabs>
        <w:ind w:left="2393" w:hanging="480"/>
      </w:pPr>
      <w:rPr>
        <w:rFonts w:cs="Times New Roman"/>
      </w:rPr>
    </w:lvl>
    <w:lvl w:ilvl="4" w:tplc="04090019" w:tentative="1">
      <w:start w:val="1"/>
      <w:numFmt w:val="ideographTraditional"/>
      <w:lvlText w:val="%5、"/>
      <w:lvlJc w:val="left"/>
      <w:pPr>
        <w:tabs>
          <w:tab w:val="num" w:pos="2873"/>
        </w:tabs>
        <w:ind w:left="2873" w:hanging="480"/>
      </w:pPr>
      <w:rPr>
        <w:rFonts w:cs="Times New Roman"/>
      </w:rPr>
    </w:lvl>
    <w:lvl w:ilvl="5" w:tplc="0409001B" w:tentative="1">
      <w:start w:val="1"/>
      <w:numFmt w:val="lowerRoman"/>
      <w:lvlText w:val="%6."/>
      <w:lvlJc w:val="right"/>
      <w:pPr>
        <w:tabs>
          <w:tab w:val="num" w:pos="3353"/>
        </w:tabs>
        <w:ind w:left="3353" w:hanging="480"/>
      </w:pPr>
      <w:rPr>
        <w:rFonts w:cs="Times New Roman"/>
      </w:rPr>
    </w:lvl>
    <w:lvl w:ilvl="6" w:tplc="0409000F" w:tentative="1">
      <w:start w:val="1"/>
      <w:numFmt w:val="decimal"/>
      <w:lvlText w:val="%7."/>
      <w:lvlJc w:val="left"/>
      <w:pPr>
        <w:tabs>
          <w:tab w:val="num" w:pos="3833"/>
        </w:tabs>
        <w:ind w:left="3833" w:hanging="480"/>
      </w:pPr>
      <w:rPr>
        <w:rFonts w:cs="Times New Roman"/>
      </w:rPr>
    </w:lvl>
    <w:lvl w:ilvl="7" w:tplc="04090019" w:tentative="1">
      <w:start w:val="1"/>
      <w:numFmt w:val="ideographTraditional"/>
      <w:lvlText w:val="%8、"/>
      <w:lvlJc w:val="left"/>
      <w:pPr>
        <w:tabs>
          <w:tab w:val="num" w:pos="4313"/>
        </w:tabs>
        <w:ind w:left="4313" w:hanging="480"/>
      </w:pPr>
      <w:rPr>
        <w:rFonts w:cs="Times New Roman"/>
      </w:rPr>
    </w:lvl>
    <w:lvl w:ilvl="8" w:tplc="0409001B" w:tentative="1">
      <w:start w:val="1"/>
      <w:numFmt w:val="lowerRoman"/>
      <w:lvlText w:val="%9."/>
      <w:lvlJc w:val="right"/>
      <w:pPr>
        <w:tabs>
          <w:tab w:val="num" w:pos="4793"/>
        </w:tabs>
        <w:ind w:left="4793" w:hanging="480"/>
      </w:pPr>
      <w:rPr>
        <w:rFonts w:cs="Times New Roman"/>
      </w:rPr>
    </w:lvl>
  </w:abstractNum>
  <w:abstractNum w:abstractNumId="20">
    <w:nsid w:val="3E6612A4"/>
    <w:multiLevelType w:val="hybridMultilevel"/>
    <w:tmpl w:val="8640DF9E"/>
    <w:lvl w:ilvl="0" w:tplc="B854279C">
      <w:start w:val="1"/>
      <w:numFmt w:val="taiwaneseCountingThousand"/>
      <w:lvlText w:val="%1、"/>
      <w:lvlJc w:val="left"/>
      <w:pPr>
        <w:tabs>
          <w:tab w:val="num" w:pos="720"/>
        </w:tabs>
        <w:ind w:left="720" w:hanging="720"/>
      </w:pPr>
      <w:rPr>
        <w:rFonts w:cs="Times New Roman" w:hint="default"/>
      </w:rPr>
    </w:lvl>
    <w:lvl w:ilvl="1" w:tplc="D1DA5398">
      <w:start w:val="1"/>
      <w:numFmt w:val="taiwaneseCountingThousand"/>
      <w:lvlText w:val="（%2）"/>
      <w:lvlJc w:val="left"/>
      <w:pPr>
        <w:tabs>
          <w:tab w:val="num" w:pos="1560"/>
        </w:tabs>
        <w:ind w:left="1560" w:hanging="1080"/>
      </w:pPr>
      <w:rPr>
        <w:rFonts w:cs="Times New Roman" w:hint="default"/>
      </w:rPr>
    </w:lvl>
    <w:lvl w:ilvl="2" w:tplc="6F18714A">
      <w:start w:val="1"/>
      <w:numFmt w:val="taiwaneseCountingThousand"/>
      <w:lvlText w:val="（%3）"/>
      <w:lvlJc w:val="left"/>
      <w:pPr>
        <w:tabs>
          <w:tab w:val="num" w:pos="1320"/>
        </w:tabs>
        <w:ind w:left="1320" w:hanging="360"/>
      </w:pPr>
      <w:rPr>
        <w:rFonts w:ascii="Times New Roman" w:eastAsia="標楷體" w:hAnsi="Times New Roman" w:cs="Times New Roman"/>
        <w:b w:val="0"/>
        <w:i w:val="0"/>
        <w:sz w:val="32"/>
        <w:szCs w:val="32"/>
      </w:rPr>
    </w:lvl>
    <w:lvl w:ilvl="3" w:tplc="FB1E6A4A">
      <w:start w:val="1"/>
      <w:numFmt w:val="decimal"/>
      <w:lvlText w:val="(%4)"/>
      <w:lvlJc w:val="left"/>
      <w:pPr>
        <w:tabs>
          <w:tab w:val="num" w:pos="2160"/>
        </w:tabs>
        <w:ind w:left="2160" w:hanging="720"/>
      </w:pPr>
      <w:rPr>
        <w:rFonts w:hAnsi="標楷體" w:cs="Times New Roman" w:hint="default"/>
        <w:color w:val="000000"/>
      </w:rPr>
    </w:lvl>
    <w:lvl w:ilvl="4" w:tplc="6A5CDEA2">
      <w:start w:val="1"/>
      <w:numFmt w:val="upperLetter"/>
      <w:lvlText w:val="%5."/>
      <w:lvlJc w:val="left"/>
      <w:pPr>
        <w:tabs>
          <w:tab w:val="num" w:pos="2340"/>
        </w:tabs>
        <w:ind w:left="2340" w:hanging="360"/>
      </w:pPr>
      <w:rPr>
        <w:rFonts w:cs="Times New Roman" w:hint="default"/>
        <w:b w:val="0"/>
      </w:rPr>
    </w:lvl>
    <w:lvl w:ilvl="5" w:tplc="BA0E1EDA">
      <w:start w:val="1"/>
      <w:numFmt w:val="lowerLetter"/>
      <w:lvlText w:val="%6."/>
      <w:lvlJc w:val="left"/>
      <w:pPr>
        <w:tabs>
          <w:tab w:val="num" w:pos="2760"/>
        </w:tabs>
        <w:ind w:left="2760" w:hanging="360"/>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F777F93"/>
    <w:multiLevelType w:val="hybridMultilevel"/>
    <w:tmpl w:val="466023B0"/>
    <w:lvl w:ilvl="0" w:tplc="E6C6DA46">
      <w:start w:val="1"/>
      <w:numFmt w:val="taiwaneseCountingThousand"/>
      <w:lvlText w:val="%1、"/>
      <w:lvlJc w:val="left"/>
      <w:pPr>
        <w:tabs>
          <w:tab w:val="num" w:pos="1001"/>
        </w:tabs>
        <w:ind w:left="1001" w:hanging="720"/>
      </w:pPr>
      <w:rPr>
        <w:rFonts w:cs="Times New Roman" w:hint="eastAsia"/>
      </w:rPr>
    </w:lvl>
    <w:lvl w:ilvl="1" w:tplc="04090019" w:tentative="1">
      <w:start w:val="1"/>
      <w:numFmt w:val="ideographTraditional"/>
      <w:lvlText w:val="%2、"/>
      <w:lvlJc w:val="left"/>
      <w:pPr>
        <w:tabs>
          <w:tab w:val="num" w:pos="1241"/>
        </w:tabs>
        <w:ind w:left="1241" w:hanging="480"/>
      </w:pPr>
      <w:rPr>
        <w:rFonts w:cs="Times New Roman"/>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abstractNum w:abstractNumId="22">
    <w:nsid w:val="467A0816"/>
    <w:multiLevelType w:val="hybridMultilevel"/>
    <w:tmpl w:val="5D1A4052"/>
    <w:lvl w:ilvl="0" w:tplc="A918AD5E">
      <w:start w:val="1"/>
      <w:numFmt w:val="taiwaneseCountingThousand"/>
      <w:lvlText w:val="%1、"/>
      <w:lvlJc w:val="left"/>
      <w:pPr>
        <w:tabs>
          <w:tab w:val="num" w:pos="1699"/>
        </w:tabs>
        <w:ind w:left="1699" w:hanging="720"/>
      </w:pPr>
      <w:rPr>
        <w:rFonts w:cs="Times New Roman" w:hint="eastAsia"/>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3">
    <w:nsid w:val="4C120D06"/>
    <w:multiLevelType w:val="hybridMultilevel"/>
    <w:tmpl w:val="86F49ED8"/>
    <w:lvl w:ilvl="0" w:tplc="3BA8EFA8">
      <w:start w:val="1"/>
      <w:numFmt w:val="taiwaneseCountingThousand"/>
      <w:lvlText w:val="（%1）"/>
      <w:lvlJc w:val="left"/>
      <w:pPr>
        <w:tabs>
          <w:tab w:val="num" w:pos="964"/>
        </w:tabs>
        <w:ind w:left="964" w:hanging="964"/>
      </w:pPr>
      <w:rPr>
        <w:rFonts w:ascii="標楷體" w:eastAsia="標楷體" w:hAnsi="標楷體" w:cs="Times New Roman" w:hint="default"/>
      </w:rPr>
    </w:lvl>
    <w:lvl w:ilvl="1" w:tplc="88C6BF8E">
      <w:start w:val="1"/>
      <w:numFmt w:val="decimal"/>
      <w:lvlText w:val="%2."/>
      <w:lvlJc w:val="left"/>
      <w:pPr>
        <w:tabs>
          <w:tab w:val="num" w:pos="907"/>
        </w:tabs>
        <w:ind w:left="907" w:hanging="397"/>
      </w:pPr>
      <w:rPr>
        <w:rFonts w:ascii="標楷體"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D1D0E20"/>
    <w:multiLevelType w:val="hybridMultilevel"/>
    <w:tmpl w:val="06E84B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ECD4A63"/>
    <w:multiLevelType w:val="hybridMultilevel"/>
    <w:tmpl w:val="11FA017C"/>
    <w:lvl w:ilvl="0" w:tplc="24983268">
      <w:start w:val="3"/>
      <w:numFmt w:val="taiwaneseCountingThousand"/>
      <w:lvlText w:val="%1、"/>
      <w:lvlJc w:val="left"/>
      <w:pPr>
        <w:ind w:left="945" w:hanging="510"/>
      </w:pPr>
      <w:rPr>
        <w:rFonts w:cs="Times New Roman" w:hint="default"/>
      </w:rPr>
    </w:lvl>
    <w:lvl w:ilvl="1" w:tplc="04090019" w:tentative="1">
      <w:start w:val="1"/>
      <w:numFmt w:val="ideographTraditional"/>
      <w:lvlText w:val="%2、"/>
      <w:lvlJc w:val="left"/>
      <w:pPr>
        <w:ind w:left="1395" w:hanging="480"/>
      </w:pPr>
      <w:rPr>
        <w:rFonts w:cs="Times New Roman"/>
      </w:rPr>
    </w:lvl>
    <w:lvl w:ilvl="2" w:tplc="0409001B" w:tentative="1">
      <w:start w:val="1"/>
      <w:numFmt w:val="lowerRoman"/>
      <w:lvlText w:val="%3."/>
      <w:lvlJc w:val="right"/>
      <w:pPr>
        <w:ind w:left="1875" w:hanging="480"/>
      </w:pPr>
      <w:rPr>
        <w:rFonts w:cs="Times New Roman"/>
      </w:rPr>
    </w:lvl>
    <w:lvl w:ilvl="3" w:tplc="0409000F" w:tentative="1">
      <w:start w:val="1"/>
      <w:numFmt w:val="decimal"/>
      <w:lvlText w:val="%4."/>
      <w:lvlJc w:val="left"/>
      <w:pPr>
        <w:ind w:left="2355" w:hanging="480"/>
      </w:pPr>
      <w:rPr>
        <w:rFonts w:cs="Times New Roman"/>
      </w:rPr>
    </w:lvl>
    <w:lvl w:ilvl="4" w:tplc="04090019" w:tentative="1">
      <w:start w:val="1"/>
      <w:numFmt w:val="ideographTraditional"/>
      <w:lvlText w:val="%5、"/>
      <w:lvlJc w:val="left"/>
      <w:pPr>
        <w:ind w:left="2835" w:hanging="480"/>
      </w:pPr>
      <w:rPr>
        <w:rFonts w:cs="Times New Roman"/>
      </w:rPr>
    </w:lvl>
    <w:lvl w:ilvl="5" w:tplc="0409001B" w:tentative="1">
      <w:start w:val="1"/>
      <w:numFmt w:val="lowerRoman"/>
      <w:lvlText w:val="%6."/>
      <w:lvlJc w:val="right"/>
      <w:pPr>
        <w:ind w:left="3315" w:hanging="480"/>
      </w:pPr>
      <w:rPr>
        <w:rFonts w:cs="Times New Roman"/>
      </w:rPr>
    </w:lvl>
    <w:lvl w:ilvl="6" w:tplc="0409000F" w:tentative="1">
      <w:start w:val="1"/>
      <w:numFmt w:val="decimal"/>
      <w:lvlText w:val="%7."/>
      <w:lvlJc w:val="left"/>
      <w:pPr>
        <w:ind w:left="3795" w:hanging="480"/>
      </w:pPr>
      <w:rPr>
        <w:rFonts w:cs="Times New Roman"/>
      </w:rPr>
    </w:lvl>
    <w:lvl w:ilvl="7" w:tplc="04090019" w:tentative="1">
      <w:start w:val="1"/>
      <w:numFmt w:val="ideographTraditional"/>
      <w:lvlText w:val="%8、"/>
      <w:lvlJc w:val="left"/>
      <w:pPr>
        <w:ind w:left="4275" w:hanging="480"/>
      </w:pPr>
      <w:rPr>
        <w:rFonts w:cs="Times New Roman"/>
      </w:rPr>
    </w:lvl>
    <w:lvl w:ilvl="8" w:tplc="0409001B" w:tentative="1">
      <w:start w:val="1"/>
      <w:numFmt w:val="lowerRoman"/>
      <w:lvlText w:val="%9."/>
      <w:lvlJc w:val="right"/>
      <w:pPr>
        <w:ind w:left="4755" w:hanging="480"/>
      </w:pPr>
      <w:rPr>
        <w:rFonts w:cs="Times New Roman"/>
      </w:rPr>
    </w:lvl>
  </w:abstractNum>
  <w:abstractNum w:abstractNumId="26">
    <w:nsid w:val="50D8315B"/>
    <w:multiLevelType w:val="hybridMultilevel"/>
    <w:tmpl w:val="87DED712"/>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27">
    <w:nsid w:val="54B26B3C"/>
    <w:multiLevelType w:val="hybridMultilevel"/>
    <w:tmpl w:val="FD345F1E"/>
    <w:lvl w:ilvl="0" w:tplc="96DC21A4">
      <w:start w:val="3"/>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9D63DB4"/>
    <w:multiLevelType w:val="hybridMultilevel"/>
    <w:tmpl w:val="B0CE7F98"/>
    <w:lvl w:ilvl="0" w:tplc="B42A426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5EA8295A"/>
    <w:multiLevelType w:val="hybridMultilevel"/>
    <w:tmpl w:val="A17446A6"/>
    <w:lvl w:ilvl="0" w:tplc="667C0AA8">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B652F7B0">
      <w:start w:val="1"/>
      <w:numFmt w:val="ideographTraditional"/>
      <w:lvlText w:val="%5、"/>
      <w:lvlJc w:val="left"/>
      <w:pPr>
        <w:tabs>
          <w:tab w:val="num" w:pos="2400"/>
        </w:tabs>
        <w:ind w:left="2400" w:hanging="480"/>
      </w:pPr>
      <w:rPr>
        <w:rFonts w:ascii="標楷體" w:eastAsia="標楷體" w:hAnsi="標楷體"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ECC7C52"/>
    <w:multiLevelType w:val="hybridMultilevel"/>
    <w:tmpl w:val="402E75CE"/>
    <w:lvl w:ilvl="0" w:tplc="BBDEC92C">
      <w:start w:val="1"/>
      <w:numFmt w:val="taiwaneseCountingThousand"/>
      <w:lvlText w:val="%1、"/>
      <w:lvlJc w:val="left"/>
      <w:pPr>
        <w:tabs>
          <w:tab w:val="num" w:pos="1274"/>
        </w:tabs>
        <w:ind w:left="1274" w:hanging="720"/>
      </w:pPr>
      <w:rPr>
        <w:rFonts w:cs="Times New Roman" w:hint="default"/>
      </w:rPr>
    </w:lvl>
    <w:lvl w:ilvl="1" w:tplc="04090019" w:tentative="1">
      <w:start w:val="1"/>
      <w:numFmt w:val="ideographTraditional"/>
      <w:lvlText w:val="%2、"/>
      <w:lvlJc w:val="left"/>
      <w:pPr>
        <w:tabs>
          <w:tab w:val="num" w:pos="1514"/>
        </w:tabs>
        <w:ind w:left="1514" w:hanging="480"/>
      </w:pPr>
      <w:rPr>
        <w:rFonts w:cs="Times New Roman"/>
      </w:rPr>
    </w:lvl>
    <w:lvl w:ilvl="2" w:tplc="0409001B" w:tentative="1">
      <w:start w:val="1"/>
      <w:numFmt w:val="lowerRoman"/>
      <w:lvlText w:val="%3."/>
      <w:lvlJc w:val="right"/>
      <w:pPr>
        <w:tabs>
          <w:tab w:val="num" w:pos="1994"/>
        </w:tabs>
        <w:ind w:left="1994" w:hanging="480"/>
      </w:pPr>
      <w:rPr>
        <w:rFonts w:cs="Times New Roman"/>
      </w:rPr>
    </w:lvl>
    <w:lvl w:ilvl="3" w:tplc="0409000F" w:tentative="1">
      <w:start w:val="1"/>
      <w:numFmt w:val="decimal"/>
      <w:lvlText w:val="%4."/>
      <w:lvlJc w:val="left"/>
      <w:pPr>
        <w:tabs>
          <w:tab w:val="num" w:pos="2474"/>
        </w:tabs>
        <w:ind w:left="2474" w:hanging="480"/>
      </w:pPr>
      <w:rPr>
        <w:rFonts w:cs="Times New Roman"/>
      </w:rPr>
    </w:lvl>
    <w:lvl w:ilvl="4" w:tplc="04090019" w:tentative="1">
      <w:start w:val="1"/>
      <w:numFmt w:val="ideographTraditional"/>
      <w:lvlText w:val="%5、"/>
      <w:lvlJc w:val="left"/>
      <w:pPr>
        <w:tabs>
          <w:tab w:val="num" w:pos="2954"/>
        </w:tabs>
        <w:ind w:left="2954" w:hanging="480"/>
      </w:pPr>
      <w:rPr>
        <w:rFonts w:cs="Times New Roman"/>
      </w:rPr>
    </w:lvl>
    <w:lvl w:ilvl="5" w:tplc="0409001B" w:tentative="1">
      <w:start w:val="1"/>
      <w:numFmt w:val="lowerRoman"/>
      <w:lvlText w:val="%6."/>
      <w:lvlJc w:val="right"/>
      <w:pPr>
        <w:tabs>
          <w:tab w:val="num" w:pos="3434"/>
        </w:tabs>
        <w:ind w:left="3434" w:hanging="480"/>
      </w:pPr>
      <w:rPr>
        <w:rFonts w:cs="Times New Roman"/>
      </w:rPr>
    </w:lvl>
    <w:lvl w:ilvl="6" w:tplc="0409000F" w:tentative="1">
      <w:start w:val="1"/>
      <w:numFmt w:val="decimal"/>
      <w:lvlText w:val="%7."/>
      <w:lvlJc w:val="left"/>
      <w:pPr>
        <w:tabs>
          <w:tab w:val="num" w:pos="3914"/>
        </w:tabs>
        <w:ind w:left="3914" w:hanging="480"/>
      </w:pPr>
      <w:rPr>
        <w:rFonts w:cs="Times New Roman"/>
      </w:rPr>
    </w:lvl>
    <w:lvl w:ilvl="7" w:tplc="04090019" w:tentative="1">
      <w:start w:val="1"/>
      <w:numFmt w:val="ideographTraditional"/>
      <w:lvlText w:val="%8、"/>
      <w:lvlJc w:val="left"/>
      <w:pPr>
        <w:tabs>
          <w:tab w:val="num" w:pos="4394"/>
        </w:tabs>
        <w:ind w:left="4394" w:hanging="480"/>
      </w:pPr>
      <w:rPr>
        <w:rFonts w:cs="Times New Roman"/>
      </w:rPr>
    </w:lvl>
    <w:lvl w:ilvl="8" w:tplc="0409001B" w:tentative="1">
      <w:start w:val="1"/>
      <w:numFmt w:val="lowerRoman"/>
      <w:lvlText w:val="%9."/>
      <w:lvlJc w:val="right"/>
      <w:pPr>
        <w:tabs>
          <w:tab w:val="num" w:pos="4874"/>
        </w:tabs>
        <w:ind w:left="4874" w:hanging="480"/>
      </w:pPr>
      <w:rPr>
        <w:rFonts w:cs="Times New Roman"/>
      </w:rPr>
    </w:lvl>
  </w:abstractNum>
  <w:abstractNum w:abstractNumId="31">
    <w:nsid w:val="608D40EE"/>
    <w:multiLevelType w:val="multilevel"/>
    <w:tmpl w:val="4C74694E"/>
    <w:lvl w:ilvl="0">
      <w:start w:val="1"/>
      <w:numFmt w:val="taiwaneseCountingThousand"/>
      <w:lvlText w:val="%1、"/>
      <w:lvlJc w:val="left"/>
      <w:pPr>
        <w:tabs>
          <w:tab w:val="num" w:pos="1684"/>
        </w:tabs>
        <w:ind w:left="1684" w:hanging="720"/>
      </w:pPr>
      <w:rPr>
        <w:rFonts w:cs="Times New Roman" w:hint="eastAsia"/>
      </w:rPr>
    </w:lvl>
    <w:lvl w:ilvl="1">
      <w:start w:val="1"/>
      <w:numFmt w:val="ideographTraditional"/>
      <w:lvlText w:val="%2、"/>
      <w:lvlJc w:val="left"/>
      <w:pPr>
        <w:tabs>
          <w:tab w:val="num" w:pos="1924"/>
        </w:tabs>
        <w:ind w:left="1924" w:hanging="480"/>
      </w:pPr>
      <w:rPr>
        <w:rFonts w:cs="Times New Roman"/>
      </w:rPr>
    </w:lvl>
    <w:lvl w:ilvl="2">
      <w:start w:val="1"/>
      <w:numFmt w:val="lowerRoman"/>
      <w:lvlText w:val="%3."/>
      <w:lvlJc w:val="right"/>
      <w:pPr>
        <w:tabs>
          <w:tab w:val="num" w:pos="2404"/>
        </w:tabs>
        <w:ind w:left="2404" w:hanging="480"/>
      </w:pPr>
      <w:rPr>
        <w:rFonts w:cs="Times New Roman"/>
      </w:rPr>
    </w:lvl>
    <w:lvl w:ilvl="3">
      <w:start w:val="1"/>
      <w:numFmt w:val="decimal"/>
      <w:lvlText w:val="%4."/>
      <w:lvlJc w:val="left"/>
      <w:pPr>
        <w:tabs>
          <w:tab w:val="num" w:pos="2884"/>
        </w:tabs>
        <w:ind w:left="2884" w:hanging="480"/>
      </w:pPr>
      <w:rPr>
        <w:rFonts w:cs="Times New Roman"/>
      </w:rPr>
    </w:lvl>
    <w:lvl w:ilvl="4">
      <w:start w:val="1"/>
      <w:numFmt w:val="ideographTraditional"/>
      <w:lvlText w:val="%5、"/>
      <w:lvlJc w:val="left"/>
      <w:pPr>
        <w:tabs>
          <w:tab w:val="num" w:pos="3364"/>
        </w:tabs>
        <w:ind w:left="3364" w:hanging="480"/>
      </w:pPr>
      <w:rPr>
        <w:rFonts w:cs="Times New Roman"/>
      </w:rPr>
    </w:lvl>
    <w:lvl w:ilvl="5">
      <w:start w:val="1"/>
      <w:numFmt w:val="lowerRoman"/>
      <w:lvlText w:val="%6."/>
      <w:lvlJc w:val="right"/>
      <w:pPr>
        <w:tabs>
          <w:tab w:val="num" w:pos="3844"/>
        </w:tabs>
        <w:ind w:left="3844" w:hanging="480"/>
      </w:pPr>
      <w:rPr>
        <w:rFonts w:cs="Times New Roman"/>
      </w:rPr>
    </w:lvl>
    <w:lvl w:ilvl="6">
      <w:start w:val="1"/>
      <w:numFmt w:val="decimal"/>
      <w:lvlText w:val="%7."/>
      <w:lvlJc w:val="left"/>
      <w:pPr>
        <w:tabs>
          <w:tab w:val="num" w:pos="4324"/>
        </w:tabs>
        <w:ind w:left="4324" w:hanging="480"/>
      </w:pPr>
      <w:rPr>
        <w:rFonts w:cs="Times New Roman"/>
      </w:rPr>
    </w:lvl>
    <w:lvl w:ilvl="7">
      <w:start w:val="1"/>
      <w:numFmt w:val="ideographTraditional"/>
      <w:lvlText w:val="%8、"/>
      <w:lvlJc w:val="left"/>
      <w:pPr>
        <w:tabs>
          <w:tab w:val="num" w:pos="4804"/>
        </w:tabs>
        <w:ind w:left="4804" w:hanging="480"/>
      </w:pPr>
      <w:rPr>
        <w:rFonts w:cs="Times New Roman"/>
      </w:rPr>
    </w:lvl>
    <w:lvl w:ilvl="8">
      <w:start w:val="1"/>
      <w:numFmt w:val="lowerRoman"/>
      <w:lvlText w:val="%9."/>
      <w:lvlJc w:val="right"/>
      <w:pPr>
        <w:tabs>
          <w:tab w:val="num" w:pos="5284"/>
        </w:tabs>
        <w:ind w:left="5284" w:hanging="480"/>
      </w:pPr>
      <w:rPr>
        <w:rFonts w:cs="Times New Roman"/>
      </w:rPr>
    </w:lvl>
  </w:abstractNum>
  <w:abstractNum w:abstractNumId="32">
    <w:nsid w:val="62F23B86"/>
    <w:multiLevelType w:val="hybridMultilevel"/>
    <w:tmpl w:val="BB1A5080"/>
    <w:lvl w:ilvl="0" w:tplc="EA4CFB84">
      <w:start w:val="1"/>
      <w:numFmt w:val="taiwaneseCountingThousand"/>
      <w:lvlText w:val="%1、"/>
      <w:lvlJc w:val="left"/>
      <w:pPr>
        <w:tabs>
          <w:tab w:val="num" w:pos="435"/>
        </w:tabs>
        <w:ind w:left="435" w:hanging="432"/>
      </w:pPr>
      <w:rPr>
        <w:rFonts w:ascii="標楷體" w:eastAsia="標楷體" w:cs="標楷體" w:hint="default"/>
        <w:sz w:val="21"/>
      </w:rPr>
    </w:lvl>
    <w:lvl w:ilvl="1" w:tplc="04090019" w:tentative="1">
      <w:start w:val="1"/>
      <w:numFmt w:val="ideographTraditional"/>
      <w:lvlText w:val="%2、"/>
      <w:lvlJc w:val="left"/>
      <w:pPr>
        <w:tabs>
          <w:tab w:val="num" w:pos="963"/>
        </w:tabs>
        <w:ind w:left="963" w:hanging="480"/>
      </w:pPr>
      <w:rPr>
        <w:rFonts w:cs="Times New Roman"/>
      </w:rPr>
    </w:lvl>
    <w:lvl w:ilvl="2" w:tplc="0409001B" w:tentative="1">
      <w:start w:val="1"/>
      <w:numFmt w:val="lowerRoman"/>
      <w:lvlText w:val="%3."/>
      <w:lvlJc w:val="right"/>
      <w:pPr>
        <w:tabs>
          <w:tab w:val="num" w:pos="1443"/>
        </w:tabs>
        <w:ind w:left="1443" w:hanging="480"/>
      </w:pPr>
      <w:rPr>
        <w:rFonts w:cs="Times New Roman"/>
      </w:rPr>
    </w:lvl>
    <w:lvl w:ilvl="3" w:tplc="0409000F" w:tentative="1">
      <w:start w:val="1"/>
      <w:numFmt w:val="decimal"/>
      <w:lvlText w:val="%4."/>
      <w:lvlJc w:val="left"/>
      <w:pPr>
        <w:tabs>
          <w:tab w:val="num" w:pos="1923"/>
        </w:tabs>
        <w:ind w:left="1923" w:hanging="480"/>
      </w:pPr>
      <w:rPr>
        <w:rFonts w:cs="Times New Roman"/>
      </w:rPr>
    </w:lvl>
    <w:lvl w:ilvl="4" w:tplc="04090019" w:tentative="1">
      <w:start w:val="1"/>
      <w:numFmt w:val="ideographTraditional"/>
      <w:lvlText w:val="%5、"/>
      <w:lvlJc w:val="left"/>
      <w:pPr>
        <w:tabs>
          <w:tab w:val="num" w:pos="2403"/>
        </w:tabs>
        <w:ind w:left="2403" w:hanging="480"/>
      </w:pPr>
      <w:rPr>
        <w:rFonts w:cs="Times New Roman"/>
      </w:rPr>
    </w:lvl>
    <w:lvl w:ilvl="5" w:tplc="0409001B" w:tentative="1">
      <w:start w:val="1"/>
      <w:numFmt w:val="lowerRoman"/>
      <w:lvlText w:val="%6."/>
      <w:lvlJc w:val="right"/>
      <w:pPr>
        <w:tabs>
          <w:tab w:val="num" w:pos="2883"/>
        </w:tabs>
        <w:ind w:left="2883" w:hanging="480"/>
      </w:pPr>
      <w:rPr>
        <w:rFonts w:cs="Times New Roman"/>
      </w:rPr>
    </w:lvl>
    <w:lvl w:ilvl="6" w:tplc="0409000F" w:tentative="1">
      <w:start w:val="1"/>
      <w:numFmt w:val="decimal"/>
      <w:lvlText w:val="%7."/>
      <w:lvlJc w:val="left"/>
      <w:pPr>
        <w:tabs>
          <w:tab w:val="num" w:pos="3363"/>
        </w:tabs>
        <w:ind w:left="3363" w:hanging="480"/>
      </w:pPr>
      <w:rPr>
        <w:rFonts w:cs="Times New Roman"/>
      </w:rPr>
    </w:lvl>
    <w:lvl w:ilvl="7" w:tplc="04090019" w:tentative="1">
      <w:start w:val="1"/>
      <w:numFmt w:val="ideographTraditional"/>
      <w:lvlText w:val="%8、"/>
      <w:lvlJc w:val="left"/>
      <w:pPr>
        <w:tabs>
          <w:tab w:val="num" w:pos="3843"/>
        </w:tabs>
        <w:ind w:left="3843" w:hanging="480"/>
      </w:pPr>
      <w:rPr>
        <w:rFonts w:cs="Times New Roman"/>
      </w:rPr>
    </w:lvl>
    <w:lvl w:ilvl="8" w:tplc="0409001B" w:tentative="1">
      <w:start w:val="1"/>
      <w:numFmt w:val="lowerRoman"/>
      <w:lvlText w:val="%9."/>
      <w:lvlJc w:val="right"/>
      <w:pPr>
        <w:tabs>
          <w:tab w:val="num" w:pos="4323"/>
        </w:tabs>
        <w:ind w:left="4323" w:hanging="480"/>
      </w:pPr>
      <w:rPr>
        <w:rFonts w:cs="Times New Roman"/>
      </w:rPr>
    </w:lvl>
  </w:abstractNum>
  <w:abstractNum w:abstractNumId="33">
    <w:nsid w:val="64C0634B"/>
    <w:multiLevelType w:val="hybridMultilevel"/>
    <w:tmpl w:val="FBA8E700"/>
    <w:lvl w:ilvl="0" w:tplc="ECE22DF2">
      <w:start w:val="1"/>
      <w:numFmt w:val="taiwaneseCountingThousand"/>
      <w:lvlText w:val="%1、"/>
      <w:lvlJc w:val="left"/>
      <w:pPr>
        <w:tabs>
          <w:tab w:val="num" w:pos="1699"/>
        </w:tabs>
        <w:ind w:left="1699" w:hanging="720"/>
      </w:pPr>
      <w:rPr>
        <w:rFonts w:cs="Times New Roman" w:hint="eastAsia"/>
      </w:rPr>
    </w:lvl>
    <w:lvl w:ilvl="1" w:tplc="0409000F">
      <w:start w:val="1"/>
      <w:numFmt w:val="decim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4">
    <w:nsid w:val="64CB0953"/>
    <w:multiLevelType w:val="hybridMultilevel"/>
    <w:tmpl w:val="933622AA"/>
    <w:lvl w:ilvl="0" w:tplc="743A5436">
      <w:start w:val="1"/>
      <w:numFmt w:val="taiwaneseCountingThousand"/>
      <w:lvlText w:val="%1、"/>
      <w:lvlJc w:val="left"/>
      <w:pPr>
        <w:tabs>
          <w:tab w:val="num" w:pos="720"/>
        </w:tabs>
        <w:ind w:left="720" w:hanging="720"/>
      </w:pPr>
      <w:rPr>
        <w:rFonts w:ascii="Times New Roman" w:cs="Times New Roman" w:hint="eastAsia"/>
        <w:b/>
      </w:rPr>
    </w:lvl>
    <w:lvl w:ilvl="1" w:tplc="1D98B540">
      <w:start w:val="1"/>
      <w:numFmt w:val="decimal"/>
      <w:lvlText w:val="%2、"/>
      <w:lvlJc w:val="left"/>
      <w:pPr>
        <w:tabs>
          <w:tab w:val="num" w:pos="1200"/>
        </w:tabs>
        <w:ind w:left="1200" w:hanging="7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57B698E"/>
    <w:multiLevelType w:val="hybridMultilevel"/>
    <w:tmpl w:val="8B221344"/>
    <w:lvl w:ilvl="0" w:tplc="90D477F6">
      <w:start w:val="1"/>
      <w:numFmt w:val="taiwaneseCountingThousand"/>
      <w:lvlText w:val="%1、"/>
      <w:lvlJc w:val="left"/>
      <w:pPr>
        <w:tabs>
          <w:tab w:val="num" w:pos="1699"/>
        </w:tabs>
        <w:ind w:left="1699" w:hanging="720"/>
      </w:pPr>
      <w:rPr>
        <w:rFonts w:ascii="標楷體" w:eastAsia="標楷體" w:cs="Times New Roman" w:hint="eastAsia"/>
      </w:rPr>
    </w:lvl>
    <w:lvl w:ilvl="1" w:tplc="04090019">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6">
    <w:nsid w:val="65C4607E"/>
    <w:multiLevelType w:val="hybridMultilevel"/>
    <w:tmpl w:val="92BC9F60"/>
    <w:lvl w:ilvl="0" w:tplc="ECE22DF2">
      <w:start w:val="1"/>
      <w:numFmt w:val="taiwaneseCountingThousand"/>
      <w:lvlText w:val="%1、"/>
      <w:lvlJc w:val="left"/>
      <w:pPr>
        <w:tabs>
          <w:tab w:val="num" w:pos="1699"/>
        </w:tabs>
        <w:ind w:left="1699" w:hanging="720"/>
      </w:pPr>
      <w:rPr>
        <w:rFonts w:cs="Times New Roman" w:hint="eastAsia"/>
        <w:b w:val="0"/>
      </w:rPr>
    </w:lvl>
    <w:lvl w:ilvl="1" w:tplc="04090019" w:tentative="1">
      <w:start w:val="1"/>
      <w:numFmt w:val="ideographTraditional"/>
      <w:lvlText w:val="%2、"/>
      <w:lvlJc w:val="left"/>
      <w:pPr>
        <w:tabs>
          <w:tab w:val="num" w:pos="1939"/>
        </w:tabs>
        <w:ind w:left="1939" w:hanging="480"/>
      </w:pPr>
      <w:rPr>
        <w:rFonts w:cs="Times New Roman"/>
      </w:rPr>
    </w:lvl>
    <w:lvl w:ilvl="2" w:tplc="0409001B" w:tentative="1">
      <w:start w:val="1"/>
      <w:numFmt w:val="lowerRoman"/>
      <w:lvlText w:val="%3."/>
      <w:lvlJc w:val="right"/>
      <w:pPr>
        <w:tabs>
          <w:tab w:val="num" w:pos="2419"/>
        </w:tabs>
        <w:ind w:left="2419" w:hanging="480"/>
      </w:pPr>
      <w:rPr>
        <w:rFonts w:cs="Times New Roman"/>
      </w:rPr>
    </w:lvl>
    <w:lvl w:ilvl="3" w:tplc="0409000F" w:tentative="1">
      <w:start w:val="1"/>
      <w:numFmt w:val="decimal"/>
      <w:lvlText w:val="%4."/>
      <w:lvlJc w:val="left"/>
      <w:pPr>
        <w:tabs>
          <w:tab w:val="num" w:pos="2899"/>
        </w:tabs>
        <w:ind w:left="2899" w:hanging="480"/>
      </w:pPr>
      <w:rPr>
        <w:rFonts w:cs="Times New Roman"/>
      </w:rPr>
    </w:lvl>
    <w:lvl w:ilvl="4" w:tplc="04090019" w:tentative="1">
      <w:start w:val="1"/>
      <w:numFmt w:val="ideographTraditional"/>
      <w:lvlText w:val="%5、"/>
      <w:lvlJc w:val="left"/>
      <w:pPr>
        <w:tabs>
          <w:tab w:val="num" w:pos="3379"/>
        </w:tabs>
        <w:ind w:left="3379" w:hanging="480"/>
      </w:pPr>
      <w:rPr>
        <w:rFonts w:cs="Times New Roman"/>
      </w:rPr>
    </w:lvl>
    <w:lvl w:ilvl="5" w:tplc="0409001B" w:tentative="1">
      <w:start w:val="1"/>
      <w:numFmt w:val="lowerRoman"/>
      <w:lvlText w:val="%6."/>
      <w:lvlJc w:val="right"/>
      <w:pPr>
        <w:tabs>
          <w:tab w:val="num" w:pos="3859"/>
        </w:tabs>
        <w:ind w:left="3859" w:hanging="480"/>
      </w:pPr>
      <w:rPr>
        <w:rFonts w:cs="Times New Roman"/>
      </w:rPr>
    </w:lvl>
    <w:lvl w:ilvl="6" w:tplc="0409000F" w:tentative="1">
      <w:start w:val="1"/>
      <w:numFmt w:val="decimal"/>
      <w:lvlText w:val="%7."/>
      <w:lvlJc w:val="left"/>
      <w:pPr>
        <w:tabs>
          <w:tab w:val="num" w:pos="4339"/>
        </w:tabs>
        <w:ind w:left="4339" w:hanging="480"/>
      </w:pPr>
      <w:rPr>
        <w:rFonts w:cs="Times New Roman"/>
      </w:rPr>
    </w:lvl>
    <w:lvl w:ilvl="7" w:tplc="04090019" w:tentative="1">
      <w:start w:val="1"/>
      <w:numFmt w:val="ideographTraditional"/>
      <w:lvlText w:val="%8、"/>
      <w:lvlJc w:val="left"/>
      <w:pPr>
        <w:tabs>
          <w:tab w:val="num" w:pos="4819"/>
        </w:tabs>
        <w:ind w:left="4819" w:hanging="480"/>
      </w:pPr>
      <w:rPr>
        <w:rFonts w:cs="Times New Roman"/>
      </w:rPr>
    </w:lvl>
    <w:lvl w:ilvl="8" w:tplc="0409001B" w:tentative="1">
      <w:start w:val="1"/>
      <w:numFmt w:val="lowerRoman"/>
      <w:lvlText w:val="%9."/>
      <w:lvlJc w:val="right"/>
      <w:pPr>
        <w:tabs>
          <w:tab w:val="num" w:pos="5299"/>
        </w:tabs>
        <w:ind w:left="5299" w:hanging="480"/>
      </w:pPr>
      <w:rPr>
        <w:rFonts w:cs="Times New Roman"/>
      </w:rPr>
    </w:lvl>
  </w:abstractNum>
  <w:abstractNum w:abstractNumId="37">
    <w:nsid w:val="6D262C90"/>
    <w:multiLevelType w:val="hybridMultilevel"/>
    <w:tmpl w:val="1FFC522A"/>
    <w:lvl w:ilvl="0" w:tplc="3B3A861C">
      <w:start w:val="1"/>
      <w:numFmt w:val="taiwaneseCountingThousand"/>
      <w:lvlText w:val="（%1）"/>
      <w:lvlJc w:val="left"/>
      <w:pPr>
        <w:tabs>
          <w:tab w:val="num" w:pos="907"/>
        </w:tabs>
        <w:ind w:left="907" w:hanging="907"/>
      </w:pPr>
      <w:rPr>
        <w:rFonts w:cs="Times New Roman" w:hint="default"/>
      </w:rPr>
    </w:lvl>
    <w:lvl w:ilvl="1" w:tplc="95267720">
      <w:start w:val="2"/>
      <w:numFmt w:val="ideographLegalTraditional"/>
      <w:lvlText w:val="%2、"/>
      <w:lvlJc w:val="left"/>
      <w:pPr>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6893FF3"/>
    <w:multiLevelType w:val="hybridMultilevel"/>
    <w:tmpl w:val="316660FC"/>
    <w:lvl w:ilvl="0" w:tplc="B4025322">
      <w:start w:val="1"/>
      <w:numFmt w:val="taiwaneseCountingThousand"/>
      <w:lvlText w:val="（%1）"/>
      <w:lvlJc w:val="left"/>
      <w:pPr>
        <w:tabs>
          <w:tab w:val="num" w:pos="964"/>
        </w:tabs>
        <w:ind w:left="964" w:hanging="964"/>
      </w:pPr>
      <w:rPr>
        <w:rFonts w:ascii="標楷體" w:eastAsia="標楷體" w:hAnsi="標楷體" w:cs="Times New Roman" w:hint="default"/>
        <w:sz w:val="30"/>
        <w:szCs w:val="3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8831B79"/>
    <w:multiLevelType w:val="hybridMultilevel"/>
    <w:tmpl w:val="927AD5A6"/>
    <w:lvl w:ilvl="0" w:tplc="09F08E4C">
      <w:start w:val="6"/>
      <w:numFmt w:val="ideographLegalTraditional"/>
      <w:lvlText w:val="%1、"/>
      <w:lvlJc w:val="left"/>
      <w:pPr>
        <w:ind w:left="510" w:hanging="510"/>
      </w:pPr>
      <w:rPr>
        <w:rFonts w:cs="Times New Roman" w:hint="default"/>
      </w:rPr>
    </w:lvl>
    <w:lvl w:ilvl="1" w:tplc="0100C72E">
      <w:start w:val="2"/>
      <w:numFmt w:val="taiwaneseCountingThousand"/>
      <w:lvlText w:val="%2、"/>
      <w:lvlJc w:val="left"/>
      <w:pPr>
        <w:ind w:left="990" w:hanging="510"/>
      </w:pPr>
      <w:rPr>
        <w:rFonts w:ascii="Times New Roman" w:cs="Times New Roman" w:hint="default"/>
        <w:b/>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2"/>
  </w:num>
  <w:num w:numId="2">
    <w:abstractNumId w:val="18"/>
  </w:num>
  <w:num w:numId="3">
    <w:abstractNumId w:val="21"/>
  </w:num>
  <w:num w:numId="4">
    <w:abstractNumId w:val="19"/>
  </w:num>
  <w:num w:numId="5">
    <w:abstractNumId w:val="16"/>
  </w:num>
  <w:num w:numId="6">
    <w:abstractNumId w:val="35"/>
  </w:num>
  <w:num w:numId="7">
    <w:abstractNumId w:val="22"/>
  </w:num>
  <w:num w:numId="8">
    <w:abstractNumId w:val="33"/>
  </w:num>
  <w:num w:numId="9">
    <w:abstractNumId w:val="36"/>
  </w:num>
  <w:num w:numId="10">
    <w:abstractNumId w:val="26"/>
  </w:num>
  <w:num w:numId="11">
    <w:abstractNumId w:val="6"/>
  </w:num>
  <w:num w:numId="12">
    <w:abstractNumId w:val="4"/>
  </w:num>
  <w:num w:numId="13">
    <w:abstractNumId w:val="34"/>
  </w:num>
  <w:num w:numId="14">
    <w:abstractNumId w:val="15"/>
  </w:num>
  <w:num w:numId="15">
    <w:abstractNumId w:val="0"/>
  </w:num>
  <w:num w:numId="16">
    <w:abstractNumId w:val="30"/>
  </w:num>
  <w:num w:numId="17">
    <w:abstractNumId w:val="5"/>
  </w:num>
  <w:num w:numId="18">
    <w:abstractNumId w:val="29"/>
  </w:num>
  <w:num w:numId="19">
    <w:abstractNumId w:val="17"/>
  </w:num>
  <w:num w:numId="20">
    <w:abstractNumId w:val="13"/>
  </w:num>
  <w:num w:numId="21">
    <w:abstractNumId w:val="23"/>
  </w:num>
  <w:num w:numId="22">
    <w:abstractNumId w:val="2"/>
  </w:num>
  <w:num w:numId="23">
    <w:abstractNumId w:val="24"/>
  </w:num>
  <w:num w:numId="24">
    <w:abstractNumId w:val="38"/>
  </w:num>
  <w:num w:numId="25">
    <w:abstractNumId w:val="37"/>
  </w:num>
  <w:num w:numId="26">
    <w:abstractNumId w:val="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5"/>
  </w:num>
  <w:num w:numId="35">
    <w:abstractNumId w:val="27"/>
  </w:num>
  <w:num w:numId="36">
    <w:abstractNumId w:val="11"/>
  </w:num>
  <w:num w:numId="37">
    <w:abstractNumId w:val="3"/>
  </w:num>
  <w:num w:numId="38">
    <w:abstractNumId w:val="1"/>
  </w:num>
  <w:num w:numId="39">
    <w:abstractNumId w:val="28"/>
  </w:num>
  <w:num w:numId="40">
    <w:abstractNumId w:val="20"/>
  </w:num>
  <w:num w:numId="41">
    <w:abstractNumId w:val="7"/>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C99"/>
    <w:rsid w:val="000064F0"/>
    <w:rsid w:val="00052DC5"/>
    <w:rsid w:val="000919C6"/>
    <w:rsid w:val="00092CE2"/>
    <w:rsid w:val="000D617B"/>
    <w:rsid w:val="00101504"/>
    <w:rsid w:val="00106054"/>
    <w:rsid w:val="00107A18"/>
    <w:rsid w:val="001202E1"/>
    <w:rsid w:val="001621FF"/>
    <w:rsid w:val="00174939"/>
    <w:rsid w:val="00183AA4"/>
    <w:rsid w:val="00184C81"/>
    <w:rsid w:val="00202F48"/>
    <w:rsid w:val="00212080"/>
    <w:rsid w:val="002133C4"/>
    <w:rsid w:val="00220D44"/>
    <w:rsid w:val="002572A6"/>
    <w:rsid w:val="002A165D"/>
    <w:rsid w:val="003358EB"/>
    <w:rsid w:val="00356C99"/>
    <w:rsid w:val="00375B8F"/>
    <w:rsid w:val="0038213B"/>
    <w:rsid w:val="003B7511"/>
    <w:rsid w:val="004062B0"/>
    <w:rsid w:val="00423950"/>
    <w:rsid w:val="004856A9"/>
    <w:rsid w:val="00485D63"/>
    <w:rsid w:val="004B730F"/>
    <w:rsid w:val="004F1335"/>
    <w:rsid w:val="004F146A"/>
    <w:rsid w:val="004F7EEF"/>
    <w:rsid w:val="0051618D"/>
    <w:rsid w:val="0056779E"/>
    <w:rsid w:val="0057367E"/>
    <w:rsid w:val="005C349A"/>
    <w:rsid w:val="00645CB0"/>
    <w:rsid w:val="006559A4"/>
    <w:rsid w:val="006560DE"/>
    <w:rsid w:val="0066459B"/>
    <w:rsid w:val="006B23DA"/>
    <w:rsid w:val="006D6C2A"/>
    <w:rsid w:val="006F1CAF"/>
    <w:rsid w:val="00710E4A"/>
    <w:rsid w:val="007458CC"/>
    <w:rsid w:val="0078567B"/>
    <w:rsid w:val="007B12A5"/>
    <w:rsid w:val="007B64C7"/>
    <w:rsid w:val="007C22F7"/>
    <w:rsid w:val="007D6A9E"/>
    <w:rsid w:val="007E7767"/>
    <w:rsid w:val="007F735B"/>
    <w:rsid w:val="00810545"/>
    <w:rsid w:val="00822868"/>
    <w:rsid w:val="00846E3D"/>
    <w:rsid w:val="00885184"/>
    <w:rsid w:val="00941DE5"/>
    <w:rsid w:val="009440AE"/>
    <w:rsid w:val="009C41C4"/>
    <w:rsid w:val="00A37869"/>
    <w:rsid w:val="00B009D7"/>
    <w:rsid w:val="00B23B82"/>
    <w:rsid w:val="00B929EE"/>
    <w:rsid w:val="00BA13F4"/>
    <w:rsid w:val="00BE363F"/>
    <w:rsid w:val="00C01088"/>
    <w:rsid w:val="00C1242C"/>
    <w:rsid w:val="00CB474A"/>
    <w:rsid w:val="00D1347E"/>
    <w:rsid w:val="00D25E74"/>
    <w:rsid w:val="00D9405C"/>
    <w:rsid w:val="00DA4E80"/>
    <w:rsid w:val="00E17E1F"/>
    <w:rsid w:val="00E27C3C"/>
    <w:rsid w:val="00E56F97"/>
    <w:rsid w:val="00E60A39"/>
    <w:rsid w:val="00E61084"/>
    <w:rsid w:val="00E9155C"/>
    <w:rsid w:val="00F1335B"/>
    <w:rsid w:val="00F23223"/>
    <w:rsid w:val="00F9026A"/>
    <w:rsid w:val="00FA0040"/>
    <w:rsid w:val="00FB3247"/>
    <w:rsid w:val="00FC32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B0"/>
    <w:pPr>
      <w:widowControl w:val="0"/>
    </w:pPr>
  </w:style>
  <w:style w:type="paragraph" w:styleId="Heading1">
    <w:name w:val="heading 1"/>
    <w:basedOn w:val="Normal"/>
    <w:next w:val="Normal"/>
    <w:link w:val="Heading1Char"/>
    <w:uiPriority w:val="99"/>
    <w:qFormat/>
    <w:rsid w:val="00D25E74"/>
    <w:pPr>
      <w:keepNext/>
      <w:spacing w:before="180" w:after="180" w:line="720" w:lineRule="auto"/>
      <w:outlineLvl w:val="0"/>
    </w:pPr>
    <w:rPr>
      <w:rFonts w:ascii="Arial" w:hAnsi="Arial"/>
      <w:b/>
      <w:kern w:val="52"/>
      <w:sz w:val="52"/>
      <w:szCs w:val="24"/>
    </w:rPr>
  </w:style>
  <w:style w:type="paragraph" w:styleId="Heading2">
    <w:name w:val="heading 2"/>
    <w:basedOn w:val="Normal"/>
    <w:next w:val="Normal"/>
    <w:link w:val="Heading2Char"/>
    <w:uiPriority w:val="99"/>
    <w:qFormat/>
    <w:rsid w:val="00D25E74"/>
    <w:pPr>
      <w:keepNext/>
      <w:spacing w:line="720" w:lineRule="auto"/>
      <w:outlineLvl w:val="1"/>
    </w:pPr>
    <w:rPr>
      <w:rFonts w:ascii="Arial" w:hAnsi="Arial"/>
      <w:b/>
      <w:sz w:val="4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E74"/>
    <w:rPr>
      <w:rFonts w:ascii="Arial" w:eastAsia="新細明體" w:hAnsi="Arial" w:cs="Times New Roman"/>
      <w:b/>
      <w:kern w:val="52"/>
      <w:sz w:val="24"/>
      <w:szCs w:val="24"/>
    </w:rPr>
  </w:style>
  <w:style w:type="character" w:customStyle="1" w:styleId="Heading2Char">
    <w:name w:val="Heading 2 Char"/>
    <w:basedOn w:val="DefaultParagraphFont"/>
    <w:link w:val="Heading2"/>
    <w:uiPriority w:val="99"/>
    <w:locked/>
    <w:rsid w:val="00D25E74"/>
    <w:rPr>
      <w:rFonts w:ascii="Arial" w:eastAsia="新細明體" w:hAnsi="Arial" w:cs="Times New Roman"/>
      <w:b/>
      <w:sz w:val="24"/>
      <w:szCs w:val="24"/>
    </w:rPr>
  </w:style>
  <w:style w:type="paragraph" w:customStyle="1" w:styleId="a">
    <w:name w:val="文"/>
    <w:uiPriority w:val="99"/>
    <w:rsid w:val="00645CB0"/>
    <w:pPr>
      <w:adjustRightInd w:val="0"/>
      <w:snapToGrid w:val="0"/>
      <w:spacing w:line="440" w:lineRule="exact"/>
      <w:ind w:leftChars="250" w:left="250"/>
      <w:jc w:val="both"/>
    </w:pPr>
    <w:rPr>
      <w:rFonts w:ascii="Times New Roman" w:eastAsia="標楷體" w:hAnsi="Times New Roman"/>
      <w:kern w:val="0"/>
      <w:sz w:val="28"/>
      <w:szCs w:val="20"/>
    </w:rPr>
  </w:style>
  <w:style w:type="paragraph" w:customStyle="1" w:styleId="a0">
    <w:name w:val="壹"/>
    <w:uiPriority w:val="99"/>
    <w:rsid w:val="00645CB0"/>
    <w:pPr>
      <w:adjustRightInd w:val="0"/>
      <w:snapToGrid w:val="0"/>
      <w:spacing w:beforeLines="75" w:afterLines="25" w:line="440" w:lineRule="exact"/>
      <w:jc w:val="both"/>
    </w:pPr>
    <w:rPr>
      <w:rFonts w:ascii="Times New Roman" w:eastAsia="標楷體" w:hAnsi="Times New Roman"/>
      <w:b/>
      <w:kern w:val="0"/>
      <w:sz w:val="30"/>
      <w:szCs w:val="20"/>
    </w:rPr>
  </w:style>
  <w:style w:type="paragraph" w:customStyle="1" w:styleId="a1">
    <w:name w:val="一、"/>
    <w:basedOn w:val="a"/>
    <w:uiPriority w:val="99"/>
    <w:rsid w:val="00645CB0"/>
    <w:pPr>
      <w:ind w:leftChars="370" w:left="570" w:hangingChars="200" w:hanging="200"/>
    </w:pPr>
  </w:style>
  <w:style w:type="paragraph" w:styleId="FootnoteText">
    <w:name w:val="footnote text"/>
    <w:basedOn w:val="Normal"/>
    <w:link w:val="FootnoteTextChar"/>
    <w:uiPriority w:val="99"/>
    <w:rsid w:val="00645CB0"/>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45CB0"/>
    <w:rPr>
      <w:rFonts w:ascii="Times New Roman" w:eastAsia="新細明體" w:hAnsi="Times New Roman" w:cs="Times New Roman"/>
      <w:sz w:val="20"/>
      <w:szCs w:val="20"/>
    </w:rPr>
  </w:style>
  <w:style w:type="character" w:styleId="FootnoteReference">
    <w:name w:val="footnote reference"/>
    <w:basedOn w:val="DefaultParagraphFont"/>
    <w:uiPriority w:val="99"/>
    <w:semiHidden/>
    <w:rsid w:val="00645CB0"/>
    <w:rPr>
      <w:rFonts w:cs="Times New Roman"/>
      <w:vertAlign w:val="superscript"/>
    </w:rPr>
  </w:style>
  <w:style w:type="paragraph" w:styleId="Header">
    <w:name w:val="header"/>
    <w:basedOn w:val="Normal"/>
    <w:link w:val="HeaderChar"/>
    <w:uiPriority w:val="99"/>
    <w:rsid w:val="007D6A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D6A9E"/>
    <w:rPr>
      <w:rFonts w:ascii="Calibri" w:eastAsia="新細明體" w:hAnsi="Calibri" w:cs="Times New Roman"/>
      <w:sz w:val="20"/>
      <w:szCs w:val="20"/>
    </w:rPr>
  </w:style>
  <w:style w:type="paragraph" w:styleId="Footer">
    <w:name w:val="footer"/>
    <w:basedOn w:val="Normal"/>
    <w:link w:val="FooterChar"/>
    <w:uiPriority w:val="99"/>
    <w:rsid w:val="007D6A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D6A9E"/>
    <w:rPr>
      <w:rFonts w:ascii="Calibri" w:eastAsia="新細明體" w:hAnsi="Calibri" w:cs="Times New Roman"/>
      <w:sz w:val="20"/>
      <w:szCs w:val="20"/>
    </w:rPr>
  </w:style>
  <w:style w:type="paragraph" w:styleId="ListParagraph">
    <w:name w:val="List Paragraph"/>
    <w:basedOn w:val="Normal"/>
    <w:uiPriority w:val="99"/>
    <w:qFormat/>
    <w:rsid w:val="00B929EE"/>
    <w:pPr>
      <w:ind w:leftChars="200" w:left="480"/>
    </w:pPr>
  </w:style>
  <w:style w:type="paragraph" w:customStyle="1" w:styleId="a2">
    <w:name w:val="條文"/>
    <w:uiPriority w:val="99"/>
    <w:rsid w:val="00B929EE"/>
    <w:pPr>
      <w:spacing w:line="500" w:lineRule="exact"/>
      <w:ind w:left="245" w:hangingChars="100" w:hanging="245"/>
      <w:jc w:val="both"/>
    </w:pPr>
    <w:rPr>
      <w:rFonts w:ascii="標楷體" w:eastAsia="標楷體" w:hAnsi="Courier New" w:cs="Courier New"/>
      <w:szCs w:val="24"/>
    </w:rPr>
  </w:style>
  <w:style w:type="paragraph" w:styleId="PlainText">
    <w:name w:val="Plain Text"/>
    <w:basedOn w:val="Normal"/>
    <w:link w:val="PlainTextChar"/>
    <w:uiPriority w:val="99"/>
    <w:rsid w:val="00B929EE"/>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B929EE"/>
    <w:rPr>
      <w:rFonts w:ascii="細明體" w:eastAsia="細明體" w:hAnsi="Courier New" w:cs="Courier New"/>
      <w:sz w:val="24"/>
      <w:szCs w:val="24"/>
    </w:rPr>
  </w:style>
  <w:style w:type="paragraph" w:styleId="NoSpacing">
    <w:name w:val="No Spacing"/>
    <w:uiPriority w:val="99"/>
    <w:qFormat/>
    <w:rsid w:val="00D25E74"/>
    <w:pPr>
      <w:widowControl w:val="0"/>
    </w:pPr>
  </w:style>
  <w:style w:type="paragraph" w:styleId="Salutation">
    <w:name w:val="Salutation"/>
    <w:basedOn w:val="Normal"/>
    <w:next w:val="Normal"/>
    <w:link w:val="SalutationChar"/>
    <w:uiPriority w:val="99"/>
    <w:rsid w:val="00D25E74"/>
    <w:rPr>
      <w:rFonts w:ascii="標楷體" w:eastAsia="標楷體" w:hAnsi="標楷體"/>
    </w:rPr>
  </w:style>
  <w:style w:type="character" w:customStyle="1" w:styleId="SalutationChar">
    <w:name w:val="Salutation Char"/>
    <w:basedOn w:val="DefaultParagraphFont"/>
    <w:link w:val="Salutation"/>
    <w:uiPriority w:val="99"/>
    <w:locked/>
    <w:rsid w:val="00D25E74"/>
    <w:rPr>
      <w:rFonts w:ascii="標楷體" w:eastAsia="標楷體" w:hAnsi="標楷體" w:cs="Times New Roman"/>
    </w:rPr>
  </w:style>
  <w:style w:type="paragraph" w:styleId="Closing">
    <w:name w:val="Closing"/>
    <w:basedOn w:val="Normal"/>
    <w:link w:val="ClosingChar"/>
    <w:uiPriority w:val="99"/>
    <w:rsid w:val="00D25E74"/>
    <w:pPr>
      <w:ind w:leftChars="1800" w:left="100"/>
    </w:pPr>
    <w:rPr>
      <w:rFonts w:ascii="標楷體" w:eastAsia="標楷體" w:hAnsi="標楷體"/>
    </w:rPr>
  </w:style>
  <w:style w:type="character" w:customStyle="1" w:styleId="ClosingChar">
    <w:name w:val="Closing Char"/>
    <w:basedOn w:val="DefaultParagraphFont"/>
    <w:link w:val="Closing"/>
    <w:uiPriority w:val="99"/>
    <w:locked/>
    <w:rsid w:val="00D25E74"/>
    <w:rPr>
      <w:rFonts w:ascii="標楷體" w:eastAsia="標楷體" w:hAnsi="標楷體" w:cs="Times New Roman"/>
    </w:rPr>
  </w:style>
  <w:style w:type="character" w:styleId="PlaceholderText">
    <w:name w:val="Placeholder Text"/>
    <w:basedOn w:val="DefaultParagraphFont"/>
    <w:uiPriority w:val="99"/>
    <w:semiHidden/>
    <w:rsid w:val="00D25E74"/>
    <w:rPr>
      <w:color w:val="808080"/>
    </w:rPr>
  </w:style>
  <w:style w:type="paragraph" w:styleId="BalloonText">
    <w:name w:val="Balloon Text"/>
    <w:basedOn w:val="Normal"/>
    <w:link w:val="BalloonTextChar"/>
    <w:uiPriority w:val="99"/>
    <w:semiHidden/>
    <w:rsid w:val="00D25E74"/>
    <w:rPr>
      <w:rFonts w:ascii="Cambria" w:hAnsi="Cambria"/>
      <w:sz w:val="18"/>
      <w:szCs w:val="18"/>
    </w:rPr>
  </w:style>
  <w:style w:type="character" w:customStyle="1" w:styleId="BalloonTextChar">
    <w:name w:val="Balloon Text Char"/>
    <w:basedOn w:val="DefaultParagraphFont"/>
    <w:link w:val="BalloonText"/>
    <w:uiPriority w:val="99"/>
    <w:semiHidden/>
    <w:locked/>
    <w:rsid w:val="00D25E74"/>
    <w:rPr>
      <w:rFonts w:ascii="Cambria" w:eastAsia="新細明體" w:hAnsi="Cambria" w:cs="Times New Roman"/>
      <w:sz w:val="18"/>
      <w:szCs w:val="18"/>
    </w:rPr>
  </w:style>
  <w:style w:type="paragraph" w:styleId="HTMLPreformatted">
    <w:name w:val="HTML Preformatted"/>
    <w:basedOn w:val="Normal"/>
    <w:link w:val="HTMLPreformattedChar"/>
    <w:uiPriority w:val="99"/>
    <w:rsid w:val="00D25E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25E74"/>
    <w:rPr>
      <w:rFonts w:ascii="Courier New" w:eastAsia="新細明體" w:hAnsi="Courier New" w:cs="Courier New"/>
      <w:sz w:val="20"/>
      <w:szCs w:val="20"/>
    </w:rPr>
  </w:style>
  <w:style w:type="character" w:styleId="Hyperlink">
    <w:name w:val="Hyperlink"/>
    <w:basedOn w:val="DefaultParagraphFont"/>
    <w:uiPriority w:val="99"/>
    <w:rsid w:val="00D25E74"/>
    <w:rPr>
      <w:rFonts w:cs="Times New Roman"/>
      <w:color w:val="0000FF"/>
      <w:u w:val="single"/>
    </w:rPr>
  </w:style>
  <w:style w:type="character" w:styleId="CommentReference">
    <w:name w:val="annotation reference"/>
    <w:basedOn w:val="DefaultParagraphFont"/>
    <w:uiPriority w:val="99"/>
    <w:semiHidden/>
    <w:rsid w:val="00D25E74"/>
    <w:rPr>
      <w:rFonts w:cs="Times New Roman"/>
      <w:sz w:val="18"/>
    </w:rPr>
  </w:style>
  <w:style w:type="paragraph" w:styleId="CommentText">
    <w:name w:val="annotation text"/>
    <w:basedOn w:val="Normal"/>
    <w:link w:val="CommentTextChar"/>
    <w:uiPriority w:val="99"/>
    <w:semiHidden/>
    <w:rsid w:val="00D25E74"/>
  </w:style>
  <w:style w:type="character" w:customStyle="1" w:styleId="CommentTextChar">
    <w:name w:val="Comment Text Char"/>
    <w:basedOn w:val="DefaultParagraphFont"/>
    <w:link w:val="CommentText"/>
    <w:uiPriority w:val="99"/>
    <w:semiHidden/>
    <w:locked/>
    <w:rsid w:val="00D25E74"/>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D25E74"/>
    <w:rPr>
      <w:b/>
      <w:bCs/>
    </w:rPr>
  </w:style>
  <w:style w:type="character" w:customStyle="1" w:styleId="CommentSubjectChar">
    <w:name w:val="Comment Subject Char"/>
    <w:basedOn w:val="CommentTextChar"/>
    <w:link w:val="CommentSubject"/>
    <w:uiPriority w:val="99"/>
    <w:semiHidden/>
    <w:locked/>
    <w:rsid w:val="00D25E74"/>
    <w:rPr>
      <w:b/>
      <w:bCs/>
    </w:rPr>
  </w:style>
  <w:style w:type="paragraph" w:styleId="Date">
    <w:name w:val="Date"/>
    <w:basedOn w:val="Normal"/>
    <w:next w:val="Normal"/>
    <w:link w:val="DateChar"/>
    <w:uiPriority w:val="99"/>
    <w:semiHidden/>
    <w:rsid w:val="00D25E74"/>
    <w:pPr>
      <w:jc w:val="right"/>
    </w:pPr>
  </w:style>
  <w:style w:type="character" w:customStyle="1" w:styleId="DateChar">
    <w:name w:val="Date Char"/>
    <w:basedOn w:val="DefaultParagraphFont"/>
    <w:link w:val="Date"/>
    <w:uiPriority w:val="99"/>
    <w:semiHidden/>
    <w:locked/>
    <w:rsid w:val="00D25E74"/>
    <w:rPr>
      <w:rFonts w:ascii="Calibri" w:eastAsia="新細明體" w:hAnsi="Calibri" w:cs="Times New Roman"/>
    </w:rPr>
  </w:style>
  <w:style w:type="character" w:styleId="PageNumber">
    <w:name w:val="page number"/>
    <w:basedOn w:val="DefaultParagraphFont"/>
    <w:uiPriority w:val="99"/>
    <w:rsid w:val="00D25E74"/>
    <w:rPr>
      <w:rFonts w:cs="Times New Roman"/>
      <w:sz w:val="22"/>
    </w:rPr>
  </w:style>
  <w:style w:type="paragraph" w:customStyle="1" w:styleId="a3">
    <w:name w:val="文格縮"/>
    <w:basedOn w:val="a"/>
    <w:uiPriority w:val="99"/>
    <w:rsid w:val="00D25E74"/>
    <w:pPr>
      <w:spacing w:beforeLines="50"/>
      <w:ind w:leftChars="370" w:left="370"/>
    </w:pPr>
  </w:style>
  <w:style w:type="paragraph" w:customStyle="1" w:styleId="a4">
    <w:name w:val="◎"/>
    <w:basedOn w:val="a"/>
    <w:uiPriority w:val="99"/>
    <w:rsid w:val="00D25E74"/>
    <w:pPr>
      <w:spacing w:beforeLines="65"/>
    </w:pPr>
    <w:rPr>
      <w:rFonts w:eastAsia="華康魏碑體"/>
    </w:rPr>
  </w:style>
  <w:style w:type="paragraph" w:customStyle="1" w:styleId="a5">
    <w:name w:val="◎文"/>
    <w:uiPriority w:val="99"/>
    <w:rsid w:val="00D25E74"/>
    <w:pPr>
      <w:adjustRightInd w:val="0"/>
      <w:snapToGrid w:val="0"/>
      <w:spacing w:beforeLines="15" w:line="440" w:lineRule="exact"/>
      <w:ind w:leftChars="370" w:left="370"/>
      <w:jc w:val="both"/>
    </w:pPr>
    <w:rPr>
      <w:rFonts w:ascii="Times New Roman" w:eastAsia="標楷體" w:hAnsi="Times New Roman"/>
      <w:kern w:val="0"/>
      <w:sz w:val="28"/>
      <w:szCs w:val="20"/>
    </w:rPr>
  </w:style>
  <w:style w:type="paragraph" w:styleId="DocumentMap">
    <w:name w:val="Document Map"/>
    <w:basedOn w:val="Normal"/>
    <w:link w:val="DocumentMapChar"/>
    <w:uiPriority w:val="99"/>
    <w:semiHidden/>
    <w:rsid w:val="00D25E74"/>
    <w:pPr>
      <w:shd w:val="clear" w:color="auto" w:fill="000080"/>
    </w:pPr>
    <w:rPr>
      <w:rFonts w:ascii="Arial" w:hAnsi="Arial"/>
      <w:szCs w:val="24"/>
    </w:rPr>
  </w:style>
  <w:style w:type="character" w:customStyle="1" w:styleId="DocumentMapChar">
    <w:name w:val="Document Map Char"/>
    <w:basedOn w:val="DefaultParagraphFont"/>
    <w:link w:val="DocumentMap"/>
    <w:uiPriority w:val="99"/>
    <w:semiHidden/>
    <w:locked/>
    <w:rsid w:val="00D25E74"/>
    <w:rPr>
      <w:rFonts w:ascii="Arial" w:eastAsia="新細明體" w:hAnsi="Arial" w:cs="Times New Roman"/>
      <w:sz w:val="24"/>
      <w:szCs w:val="24"/>
      <w:shd w:val="clear" w:color="auto" w:fill="000080"/>
    </w:rPr>
  </w:style>
  <w:style w:type="paragraph" w:customStyle="1" w:styleId="a6">
    <w:name w:val="公文(主持人)"/>
    <w:basedOn w:val="Normal"/>
    <w:next w:val="Normal"/>
    <w:uiPriority w:val="99"/>
    <w:rsid w:val="00D25E74"/>
    <w:pPr>
      <w:widowControl/>
      <w:snapToGrid w:val="0"/>
      <w:ind w:left="1440" w:hanging="1440"/>
    </w:pPr>
    <w:rPr>
      <w:rFonts w:ascii="Times New Roman" w:eastAsia="標楷體" w:hAnsi="Times New Roman"/>
      <w:noProof/>
      <w:kern w:val="0"/>
      <w:sz w:val="28"/>
      <w:szCs w:val="24"/>
      <w:lang w:bidi="he-IL"/>
    </w:rPr>
  </w:style>
  <w:style w:type="paragraph" w:customStyle="1" w:styleId="a7">
    <w:name w:val="公文(有框公文_框內文字)"/>
    <w:basedOn w:val="Normal"/>
    <w:uiPriority w:val="99"/>
    <w:rsid w:val="00D25E74"/>
    <w:pPr>
      <w:widowControl/>
      <w:snapToGrid w:val="0"/>
    </w:pPr>
    <w:rPr>
      <w:rFonts w:ascii="Times New Roman" w:eastAsia="標楷體" w:hAnsi="Times New Roman"/>
      <w:noProof/>
      <w:kern w:val="0"/>
      <w:sz w:val="28"/>
      <w:szCs w:val="24"/>
      <w:lang w:bidi="he-IL"/>
    </w:rPr>
  </w:style>
  <w:style w:type="table" w:styleId="TableGrid">
    <w:name w:val="Table Grid"/>
    <w:basedOn w:val="TableNormal"/>
    <w:uiPriority w:val="99"/>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25E74"/>
    <w:pPr>
      <w:spacing w:line="500" w:lineRule="exact"/>
      <w:ind w:leftChars="332" w:left="797"/>
      <w:jc w:val="both"/>
    </w:pPr>
    <w:rPr>
      <w:rFonts w:ascii="標楷體" w:eastAsia="標楷體" w:hAnsi="標楷體"/>
      <w:bCs/>
      <w:sz w:val="32"/>
      <w:szCs w:val="32"/>
    </w:rPr>
  </w:style>
  <w:style w:type="character" w:customStyle="1" w:styleId="BodyTextIndentChar">
    <w:name w:val="Body Text Indent Char"/>
    <w:basedOn w:val="DefaultParagraphFont"/>
    <w:link w:val="BodyTextIndent"/>
    <w:uiPriority w:val="99"/>
    <w:locked/>
    <w:rsid w:val="00D25E74"/>
    <w:rPr>
      <w:rFonts w:ascii="標楷體" w:eastAsia="標楷體" w:hAnsi="標楷體" w:cs="Times New Roman"/>
      <w:bCs/>
      <w:sz w:val="32"/>
      <w:szCs w:val="32"/>
    </w:rPr>
  </w:style>
  <w:style w:type="character" w:customStyle="1" w:styleId="font14">
    <w:name w:val="font14"/>
    <w:uiPriority w:val="99"/>
    <w:rsid w:val="00D25E74"/>
  </w:style>
  <w:style w:type="paragraph" w:customStyle="1" w:styleId="font04">
    <w:name w:val="font04"/>
    <w:basedOn w:val="Normal"/>
    <w:uiPriority w:val="99"/>
    <w:rsid w:val="00D25E74"/>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
    <w:name w:val="內文-大標"/>
    <w:basedOn w:val="Normal"/>
    <w:uiPriority w:val="99"/>
    <w:rsid w:val="00D25E74"/>
    <w:pPr>
      <w:spacing w:line="288" w:lineRule="auto"/>
      <w:jc w:val="both"/>
    </w:pPr>
    <w:rPr>
      <w:rFonts w:ascii="Times New Roman" w:eastAsia="標楷體" w:hAnsi="Times New Roman"/>
      <w:sz w:val="28"/>
      <w:szCs w:val="24"/>
    </w:rPr>
  </w:style>
  <w:style w:type="paragraph" w:styleId="BodyTextIndent2">
    <w:name w:val="Body Text Indent 2"/>
    <w:basedOn w:val="Normal"/>
    <w:link w:val="BodyTextIndent2Char"/>
    <w:uiPriority w:val="99"/>
    <w:semiHidden/>
    <w:rsid w:val="00D25E74"/>
    <w:pPr>
      <w:snapToGrid w:val="0"/>
      <w:spacing w:line="480" w:lineRule="atLeast"/>
      <w:ind w:leftChars="227" w:left="545" w:firstLineChars="205" w:firstLine="574"/>
      <w:jc w:val="both"/>
    </w:pPr>
    <w:rPr>
      <w:rFonts w:ascii="標楷體" w:eastAsia="標楷體" w:hAnsi="MingLiu"/>
      <w:bCs/>
      <w:sz w:val="28"/>
      <w:szCs w:val="24"/>
    </w:rPr>
  </w:style>
  <w:style w:type="character" w:customStyle="1" w:styleId="BodyTextIndent2Char">
    <w:name w:val="Body Text Indent 2 Char"/>
    <w:basedOn w:val="DefaultParagraphFont"/>
    <w:link w:val="BodyTextIndent2"/>
    <w:uiPriority w:val="99"/>
    <w:semiHidden/>
    <w:locked/>
    <w:rsid w:val="00D25E74"/>
    <w:rPr>
      <w:rFonts w:ascii="標楷體" w:eastAsia="標楷體" w:hAnsi="MingLiu" w:cs="Times New Roman"/>
      <w:bCs/>
      <w:sz w:val="24"/>
      <w:szCs w:val="24"/>
    </w:rPr>
  </w:style>
  <w:style w:type="paragraph" w:styleId="NoteHeading">
    <w:name w:val="Note Heading"/>
    <w:basedOn w:val="Normal"/>
    <w:next w:val="Normal"/>
    <w:link w:val="NoteHeadingChar"/>
    <w:uiPriority w:val="99"/>
    <w:rsid w:val="00D25E74"/>
    <w:pPr>
      <w:jc w:val="center"/>
    </w:pPr>
    <w:rPr>
      <w:rFonts w:ascii="標楷體" w:eastAsia="標楷體" w:hAnsi="標楷體"/>
      <w:szCs w:val="24"/>
    </w:rPr>
  </w:style>
  <w:style w:type="character" w:customStyle="1" w:styleId="NoteHeadingChar">
    <w:name w:val="Note Heading Char"/>
    <w:basedOn w:val="DefaultParagraphFont"/>
    <w:link w:val="NoteHeading"/>
    <w:uiPriority w:val="99"/>
    <w:locked/>
    <w:rsid w:val="00D25E74"/>
    <w:rPr>
      <w:rFonts w:ascii="標楷體" w:eastAsia="標楷體" w:hAnsi="標楷體" w:cs="Times New Roman"/>
      <w:sz w:val="24"/>
      <w:szCs w:val="24"/>
    </w:rPr>
  </w:style>
  <w:style w:type="paragraph" w:styleId="BodyText">
    <w:name w:val="Body Text"/>
    <w:basedOn w:val="Normal"/>
    <w:link w:val="BodyTextChar"/>
    <w:uiPriority w:val="99"/>
    <w:rsid w:val="00D25E74"/>
    <w:pPr>
      <w:spacing w:line="200" w:lineRule="exact"/>
    </w:pPr>
    <w:rPr>
      <w:rFonts w:ascii="Times New Roman" w:hAnsi="Times New Roman"/>
      <w:sz w:val="20"/>
      <w:szCs w:val="24"/>
    </w:rPr>
  </w:style>
  <w:style w:type="character" w:customStyle="1" w:styleId="BodyTextChar">
    <w:name w:val="Body Text Char"/>
    <w:basedOn w:val="DefaultParagraphFont"/>
    <w:link w:val="BodyText"/>
    <w:uiPriority w:val="99"/>
    <w:locked/>
    <w:rsid w:val="00D25E74"/>
    <w:rPr>
      <w:rFonts w:ascii="Times New Roman" w:eastAsia="新細明體" w:hAnsi="Times New Roman" w:cs="Times New Roman"/>
      <w:sz w:val="24"/>
      <w:szCs w:val="24"/>
    </w:rPr>
  </w:style>
  <w:style w:type="paragraph" w:styleId="BodyText2">
    <w:name w:val="Body Text 2"/>
    <w:basedOn w:val="Normal"/>
    <w:link w:val="BodyText2Char"/>
    <w:uiPriority w:val="99"/>
    <w:rsid w:val="00D25E74"/>
    <w:pPr>
      <w:ind w:rightChars="25" w:right="60"/>
    </w:pPr>
    <w:rPr>
      <w:rFonts w:ascii="Times New Roman" w:hAnsi="Times New Roman"/>
      <w:szCs w:val="24"/>
    </w:rPr>
  </w:style>
  <w:style w:type="character" w:customStyle="1" w:styleId="BodyText2Char">
    <w:name w:val="Body Text 2 Char"/>
    <w:basedOn w:val="DefaultParagraphFont"/>
    <w:link w:val="BodyText2"/>
    <w:uiPriority w:val="99"/>
    <w:locked/>
    <w:rsid w:val="00D25E74"/>
    <w:rPr>
      <w:rFonts w:ascii="Times New Roman" w:eastAsia="新細明體" w:hAnsi="Times New Roman" w:cs="Times New Roman"/>
      <w:sz w:val="24"/>
      <w:szCs w:val="24"/>
    </w:rPr>
  </w:style>
  <w:style w:type="paragraph" w:customStyle="1" w:styleId="a8">
    <w:name w:val="條文２"/>
    <w:basedOn w:val="Normal"/>
    <w:link w:val="a9"/>
    <w:uiPriority w:val="99"/>
    <w:rsid w:val="00D25E74"/>
    <w:pPr>
      <w:spacing w:line="400" w:lineRule="exact"/>
    </w:pPr>
    <w:rPr>
      <w:rFonts w:ascii="微軟正黑體" w:eastAsia="微軟正黑體" w:hAnsi="微軟正黑體"/>
      <w:kern w:val="0"/>
      <w:sz w:val="28"/>
      <w:szCs w:val="28"/>
    </w:rPr>
  </w:style>
  <w:style w:type="character" w:styleId="Strong">
    <w:name w:val="Strong"/>
    <w:basedOn w:val="DefaultParagraphFont"/>
    <w:uiPriority w:val="99"/>
    <w:qFormat/>
    <w:rsid w:val="00D25E74"/>
    <w:rPr>
      <w:rFonts w:cs="Times New Roman"/>
      <w:b/>
    </w:rPr>
  </w:style>
  <w:style w:type="character" w:customStyle="1" w:styleId="a9">
    <w:name w:val="條文２ 字元"/>
    <w:link w:val="a8"/>
    <w:uiPriority w:val="99"/>
    <w:locked/>
    <w:rsid w:val="00D25E74"/>
    <w:rPr>
      <w:rFonts w:ascii="微軟正黑體" w:eastAsia="微軟正黑體" w:hAnsi="微軟正黑體"/>
      <w:sz w:val="28"/>
    </w:rPr>
  </w:style>
  <w:style w:type="table" w:customStyle="1" w:styleId="1">
    <w:name w:val="表格格線1"/>
    <w:uiPriority w:val="99"/>
    <w:locked/>
    <w:rsid w:val="00D25E7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463</Words>
  <Characters>2641</Characters>
  <Application>Microsoft Office Outlook</Application>
  <DocSecurity>0</DocSecurity>
  <Lines>0</Lines>
  <Paragraphs>0</Paragraphs>
  <ScaleCrop>false</ScaleCrop>
  <Company>MOJ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dc:creator>
  <cp:keywords/>
  <dc:description/>
  <cp:lastModifiedBy>ycchang</cp:lastModifiedBy>
  <cp:revision>9</cp:revision>
  <dcterms:created xsi:type="dcterms:W3CDTF">2015-05-08T07:02:00Z</dcterms:created>
  <dcterms:modified xsi:type="dcterms:W3CDTF">2015-05-08T08:42:00Z</dcterms:modified>
</cp:coreProperties>
</file>