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65" w:rsidRPr="00FB7565" w:rsidRDefault="00044F65" w:rsidP="00044F65">
      <w:pPr>
        <w:pStyle w:val="ab"/>
        <w:spacing w:line="440" w:lineRule="exact"/>
        <w:rPr>
          <w:rFonts w:ascii="Times New Roman" w:hAnsi="Times New Roman"/>
        </w:rPr>
      </w:pPr>
      <w:r w:rsidRPr="00FB7565">
        <w:rPr>
          <w:rFonts w:ascii="Times New Roman" w:hAnsi="Times New Roman"/>
        </w:rPr>
        <w:t>肆、參考附件</w:t>
      </w:r>
    </w:p>
    <w:p w:rsidR="00044F65" w:rsidRPr="00E03B2D" w:rsidRDefault="00044F65" w:rsidP="00044F65">
      <w:pPr>
        <w:pStyle w:val="aa"/>
        <w:ind w:left="656" w:hangingChars="205" w:hanging="656"/>
        <w:rPr>
          <w:rFonts w:ascii="Times New Roman" w:hAnsi="Times New Roman" w:cs="Times New Roman"/>
        </w:rPr>
      </w:pPr>
      <w:r w:rsidRPr="00E03B2D">
        <w:rPr>
          <w:rFonts w:ascii="Times New Roman" w:hAnsi="Times New Roman" w:cs="Times New Roman" w:hint="eastAsia"/>
        </w:rPr>
        <w:t>一、</w:t>
      </w:r>
      <w:r>
        <w:rPr>
          <w:rFonts w:ascii="Times New Roman" w:hAnsi="Times New Roman" w:cs="Times New Roman" w:hint="eastAsia"/>
        </w:rPr>
        <w:tab/>
      </w:r>
      <w:r w:rsidRPr="00E03B2D">
        <w:rPr>
          <w:rFonts w:ascii="Times New Roman" w:hAnsi="Times New Roman" w:cs="Times New Roman" w:hint="eastAsia"/>
        </w:rPr>
        <w:t>「政府資訊公開法」逐條說明與原「行政資訊公開辦法」對照表</w:t>
      </w:r>
    </w:p>
    <w:p w:rsidR="00044F65" w:rsidRPr="0090217D" w:rsidRDefault="00044F65" w:rsidP="00044F65">
      <w:pPr>
        <w:adjustRightInd w:val="0"/>
        <w:snapToGrid w:val="0"/>
        <w:spacing w:after="60"/>
        <w:ind w:left="180" w:hangingChars="100" w:hanging="180"/>
        <w:jc w:val="both"/>
        <w:rPr>
          <w:rFonts w:hint="eastAsia"/>
          <w:sz w:val="18"/>
          <w:szCs w:val="18"/>
        </w:rPr>
      </w:pPr>
      <w:proofErr w:type="gramStart"/>
      <w:r w:rsidRPr="0090217D">
        <w:rPr>
          <w:rFonts w:eastAsia="標楷體" w:hint="eastAsia"/>
          <w:sz w:val="18"/>
          <w:szCs w:val="18"/>
        </w:rPr>
        <w:t>【註</w:t>
      </w:r>
      <w:proofErr w:type="gramEnd"/>
      <w:r w:rsidRPr="0090217D">
        <w:rPr>
          <w:rFonts w:eastAsia="標楷體" w:hint="eastAsia"/>
          <w:sz w:val="18"/>
          <w:szCs w:val="18"/>
        </w:rPr>
        <w:t>：按「行政資訊公開辦法」於政府資訊公開法公布施行後，自不再適用，且該辦法已於</w:t>
      </w:r>
      <w:r w:rsidRPr="0090217D">
        <w:rPr>
          <w:rFonts w:eastAsia="標楷體" w:hint="eastAsia"/>
          <w:sz w:val="18"/>
          <w:szCs w:val="18"/>
        </w:rPr>
        <w:t>95</w:t>
      </w:r>
      <w:r w:rsidRPr="0090217D">
        <w:rPr>
          <w:rFonts w:eastAsia="標楷體" w:hint="eastAsia"/>
          <w:sz w:val="18"/>
          <w:szCs w:val="18"/>
        </w:rPr>
        <w:t>年</w:t>
      </w:r>
      <w:r w:rsidRPr="0090217D">
        <w:rPr>
          <w:rFonts w:eastAsia="標楷體" w:hint="eastAsia"/>
          <w:sz w:val="18"/>
          <w:szCs w:val="18"/>
        </w:rPr>
        <w:t>3</w:t>
      </w:r>
      <w:r w:rsidRPr="0090217D">
        <w:rPr>
          <w:rFonts w:eastAsia="標楷體" w:hint="eastAsia"/>
          <w:sz w:val="18"/>
          <w:szCs w:val="18"/>
        </w:rPr>
        <w:t>月</w:t>
      </w:r>
      <w:r w:rsidRPr="0090217D">
        <w:rPr>
          <w:rFonts w:eastAsia="標楷體" w:hint="eastAsia"/>
          <w:sz w:val="18"/>
          <w:szCs w:val="18"/>
        </w:rPr>
        <w:t>20</w:t>
      </w:r>
      <w:r w:rsidRPr="0090217D">
        <w:rPr>
          <w:rFonts w:eastAsia="標楷體" w:hint="eastAsia"/>
          <w:sz w:val="18"/>
          <w:szCs w:val="18"/>
        </w:rPr>
        <w:t>日廢止，惟鑒於原「行政資訊公開辦法」之內容與政府資訊公開法之規定，二者立法精神一貫，且規定意旨大致相同，並列以供參考</w:t>
      </w:r>
      <w:proofErr w:type="gramStart"/>
      <w:r w:rsidRPr="0090217D">
        <w:rPr>
          <w:rFonts w:eastAsia="標楷體" w:hint="eastAsia"/>
          <w:sz w:val="18"/>
          <w:szCs w:val="1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65"/>
        <w:gridCol w:w="2165"/>
        <w:gridCol w:w="2165"/>
      </w:tblGrid>
      <w:tr w:rsidR="00044F65" w:rsidRPr="0041367F" w:rsidTr="009E1497">
        <w:tc>
          <w:tcPr>
            <w:tcW w:w="2165" w:type="dxa"/>
            <w:vAlign w:val="center"/>
          </w:tcPr>
          <w:p w:rsidR="00044F65" w:rsidRPr="0041367F" w:rsidRDefault="00044F65" w:rsidP="009E1497">
            <w:pPr>
              <w:adjustRightInd w:val="0"/>
              <w:snapToGrid w:val="0"/>
              <w:jc w:val="center"/>
              <w:rPr>
                <w:rFonts w:ascii="標楷體" w:eastAsia="標楷體" w:hAnsi="標楷體" w:hint="eastAsia"/>
              </w:rPr>
            </w:pPr>
            <w:r w:rsidRPr="0041367F">
              <w:rPr>
                <w:rFonts w:ascii="標楷體" w:eastAsia="標楷體" w:hAnsi="標楷體" w:hint="eastAsia"/>
              </w:rPr>
              <w:t>政府資訊公開法</w:t>
            </w:r>
          </w:p>
          <w:p w:rsidR="00044F65" w:rsidRPr="0041367F" w:rsidRDefault="00044F65" w:rsidP="009E1497">
            <w:pPr>
              <w:adjustRightInd w:val="0"/>
              <w:snapToGrid w:val="0"/>
              <w:jc w:val="center"/>
              <w:rPr>
                <w:rFonts w:ascii="標楷體" w:eastAsia="標楷體" w:hAnsi="標楷體"/>
              </w:rPr>
            </w:pPr>
            <w:r w:rsidRPr="0041367F">
              <w:rPr>
                <w:rFonts w:ascii="標楷體" w:eastAsia="標楷體" w:hAnsi="標楷體" w:hint="eastAsia"/>
              </w:rPr>
              <w:t>條文</w:t>
            </w:r>
          </w:p>
        </w:tc>
        <w:tc>
          <w:tcPr>
            <w:tcW w:w="2165" w:type="dxa"/>
            <w:vAlign w:val="center"/>
          </w:tcPr>
          <w:p w:rsidR="00044F65" w:rsidRPr="0041367F" w:rsidRDefault="00044F65" w:rsidP="009E1497">
            <w:pPr>
              <w:adjustRightInd w:val="0"/>
              <w:snapToGrid w:val="0"/>
              <w:jc w:val="center"/>
              <w:rPr>
                <w:rFonts w:ascii="標楷體" w:eastAsia="標楷體" w:hAnsi="標楷體"/>
              </w:rPr>
            </w:pPr>
            <w:r w:rsidRPr="0041367F">
              <w:rPr>
                <w:rFonts w:ascii="標楷體" w:eastAsia="標楷體" w:hAnsi="標楷體" w:hint="eastAsia"/>
              </w:rPr>
              <w:t>說　　　　　明</w:t>
            </w:r>
          </w:p>
        </w:tc>
        <w:tc>
          <w:tcPr>
            <w:tcW w:w="2165" w:type="dxa"/>
            <w:vAlign w:val="center"/>
          </w:tcPr>
          <w:p w:rsidR="00044F65" w:rsidRPr="0041367F" w:rsidRDefault="00044F65" w:rsidP="009E1497">
            <w:pPr>
              <w:adjustRightInd w:val="0"/>
              <w:snapToGrid w:val="0"/>
              <w:jc w:val="center"/>
              <w:rPr>
                <w:rFonts w:ascii="標楷體" w:eastAsia="標楷體" w:hAnsi="標楷體" w:hint="eastAsia"/>
              </w:rPr>
            </w:pPr>
            <w:r w:rsidRPr="0041367F">
              <w:rPr>
                <w:rFonts w:ascii="標楷體" w:eastAsia="標楷體" w:hAnsi="標楷體" w:hint="eastAsia"/>
              </w:rPr>
              <w:t>原行政資訊公開</w:t>
            </w:r>
          </w:p>
          <w:p w:rsidR="00044F65" w:rsidRPr="0041367F" w:rsidRDefault="00044F65" w:rsidP="009E1497">
            <w:pPr>
              <w:adjustRightInd w:val="0"/>
              <w:snapToGrid w:val="0"/>
              <w:jc w:val="center"/>
              <w:rPr>
                <w:rFonts w:ascii="標楷體" w:eastAsia="標楷體" w:hAnsi="標楷體"/>
              </w:rPr>
            </w:pPr>
            <w:r w:rsidRPr="0041367F">
              <w:rPr>
                <w:rFonts w:ascii="標楷體" w:eastAsia="標楷體" w:hAnsi="標楷體" w:hint="eastAsia"/>
              </w:rPr>
              <w:t>辦法條文</w:t>
            </w:r>
          </w:p>
        </w:tc>
      </w:tr>
      <w:tr w:rsidR="00044F65" w:rsidRPr="0041367F" w:rsidTr="009E1497">
        <w:tc>
          <w:tcPr>
            <w:tcW w:w="2165" w:type="dxa"/>
            <w:vAlign w:val="center"/>
          </w:tcPr>
          <w:p w:rsidR="00044F65" w:rsidRPr="0041367F" w:rsidRDefault="00044F65" w:rsidP="009E1497">
            <w:pPr>
              <w:adjustRightInd w:val="0"/>
              <w:snapToGrid w:val="0"/>
              <w:jc w:val="center"/>
              <w:rPr>
                <w:rFonts w:ascii="標楷體" w:eastAsia="標楷體" w:hAnsi="標楷體"/>
                <w:b/>
                <w:bCs/>
              </w:rPr>
            </w:pPr>
            <w:r w:rsidRPr="0041367F">
              <w:rPr>
                <w:rFonts w:ascii="標楷體" w:eastAsia="標楷體" w:hAnsi="標楷體" w:hint="eastAsia"/>
                <w:b/>
                <w:bCs/>
              </w:rPr>
              <w:t>第一章　總　　則</w:t>
            </w:r>
          </w:p>
        </w:tc>
        <w:tc>
          <w:tcPr>
            <w:tcW w:w="2165" w:type="dxa"/>
            <w:vAlign w:val="center"/>
          </w:tcPr>
          <w:p w:rsidR="00044F65" w:rsidRPr="0041367F" w:rsidRDefault="00044F65" w:rsidP="009E1497">
            <w:pPr>
              <w:adjustRightInd w:val="0"/>
              <w:snapToGrid w:val="0"/>
              <w:jc w:val="center"/>
              <w:rPr>
                <w:rFonts w:ascii="標楷體" w:eastAsia="標楷體" w:hAnsi="標楷體"/>
                <w:b/>
                <w:bCs/>
              </w:rPr>
            </w:pPr>
            <w:r w:rsidRPr="0041367F">
              <w:rPr>
                <w:rFonts w:ascii="標楷體" w:eastAsia="標楷體" w:hAnsi="標楷體" w:hint="eastAsia"/>
                <w:b/>
                <w:bCs/>
              </w:rPr>
              <w:t>章　　名</w:t>
            </w:r>
          </w:p>
        </w:tc>
        <w:tc>
          <w:tcPr>
            <w:tcW w:w="2165" w:type="dxa"/>
            <w:vAlign w:val="center"/>
          </w:tcPr>
          <w:p w:rsidR="00044F65" w:rsidRPr="0041367F" w:rsidRDefault="00044F65" w:rsidP="009E1497">
            <w:pPr>
              <w:adjustRightInd w:val="0"/>
              <w:snapToGrid w:val="0"/>
              <w:jc w:val="both"/>
              <w:rPr>
                <w:rFonts w:ascii="標楷體" w:eastAsia="標楷體" w:hAnsi="標楷體"/>
                <w:b/>
                <w:bCs/>
              </w:rPr>
            </w:pP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t>第一條　為建立政府資訊公開制度，便利人民共享及公平利用政府資訊，保障人民知的權利，增進人民對公共事務之瞭解、信賴及監督，並促進民主參與，特制定本法。</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hint="eastAsia"/>
                <w:sz w:val="24"/>
                <w:szCs w:val="24"/>
              </w:rPr>
              <w:t>一、</w:t>
            </w:r>
            <w:r w:rsidRPr="0041367F">
              <w:rPr>
                <w:rFonts w:ascii="Times New Roman" w:hAnsi="Times New Roman" w:cs="Times New Roman" w:hint="eastAsia"/>
                <w:sz w:val="24"/>
                <w:szCs w:val="24"/>
              </w:rPr>
              <w:tab/>
            </w:r>
            <w:r w:rsidRPr="0041367F">
              <w:rPr>
                <w:rFonts w:ascii="標楷體" w:hAnsi="標楷體" w:cs="Times New Roman" w:hint="eastAsia"/>
                <w:sz w:val="24"/>
                <w:szCs w:val="24"/>
              </w:rPr>
              <w:t>揭示立法目的。</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hint="eastAsia"/>
                <w:sz w:val="24"/>
                <w:szCs w:val="24"/>
              </w:rPr>
              <w:t>二、</w:t>
            </w:r>
            <w:r w:rsidRPr="0041367F">
              <w:rPr>
                <w:rFonts w:ascii="Times New Roman" w:hAnsi="Times New Roman" w:cs="Times New Roman" w:hint="eastAsia"/>
                <w:sz w:val="24"/>
                <w:szCs w:val="24"/>
              </w:rPr>
              <w:tab/>
            </w:r>
            <w:r w:rsidRPr="0041367F">
              <w:rPr>
                <w:rFonts w:ascii="標楷體" w:hAnsi="標楷體" w:cs="Times New Roman" w:hint="eastAsia"/>
                <w:sz w:val="24"/>
                <w:szCs w:val="24"/>
              </w:rPr>
              <w:t>政府施政之公開與透明，乃國家邁向民主化與現代化的指標之一，為保障人民知的權利，</w:t>
            </w:r>
            <w:r w:rsidRPr="0041367F">
              <w:rPr>
                <w:rFonts w:ascii="標楷體" w:hAnsi="標楷體" w:cs="Times New Roman"/>
                <w:sz w:val="24"/>
                <w:szCs w:val="24"/>
              </w:rPr>
              <w:t>本於「資訊</w:t>
            </w:r>
            <w:r w:rsidRPr="0041367F">
              <w:rPr>
                <w:rFonts w:ascii="標楷體" w:hAnsi="標楷體" w:cs="Times New Roman" w:hint="eastAsia"/>
                <w:sz w:val="24"/>
                <w:szCs w:val="24"/>
              </w:rPr>
              <w:t>共享</w:t>
            </w:r>
            <w:r w:rsidRPr="0041367F">
              <w:rPr>
                <w:rFonts w:ascii="標楷體" w:hAnsi="標楷體" w:cs="Times New Roman"/>
                <w:sz w:val="24"/>
                <w:szCs w:val="24"/>
              </w:rPr>
              <w:t>」及「施政公開」</w:t>
            </w:r>
            <w:r w:rsidRPr="0041367F">
              <w:rPr>
                <w:rFonts w:ascii="標楷體" w:hAnsi="標楷體" w:cs="Times New Roman" w:hint="eastAsia"/>
                <w:sz w:val="24"/>
                <w:szCs w:val="24"/>
              </w:rPr>
              <w:t>之理念，制定本法以便</w:t>
            </w:r>
            <w:r w:rsidRPr="0041367F">
              <w:rPr>
                <w:rFonts w:ascii="標楷體" w:hAnsi="標楷體" w:cs="Times New Roman"/>
                <w:sz w:val="24"/>
                <w:szCs w:val="24"/>
              </w:rPr>
              <w:t>利人民公平利用政府</w:t>
            </w:r>
            <w:r w:rsidRPr="0041367F">
              <w:rPr>
                <w:rFonts w:ascii="標楷體" w:hAnsi="標楷體" w:cs="Times New Roman" w:hint="eastAsia"/>
                <w:sz w:val="24"/>
                <w:szCs w:val="24"/>
              </w:rPr>
              <w:t>依職權所作成或取得之</w:t>
            </w:r>
            <w:r w:rsidRPr="0041367F">
              <w:rPr>
                <w:rFonts w:ascii="標楷體" w:hAnsi="標楷體" w:cs="Times New Roman"/>
                <w:sz w:val="24"/>
                <w:szCs w:val="24"/>
              </w:rPr>
              <w:t>資訊，</w:t>
            </w:r>
            <w:r w:rsidRPr="0041367F">
              <w:rPr>
                <w:rFonts w:ascii="標楷體" w:hAnsi="標楷體" w:cs="Times New Roman" w:hint="eastAsia"/>
                <w:sz w:val="24"/>
                <w:szCs w:val="24"/>
              </w:rPr>
              <w:t>除</w:t>
            </w:r>
            <w:r w:rsidRPr="0041367F">
              <w:rPr>
                <w:rFonts w:ascii="標楷體" w:hAnsi="標楷體" w:cs="Times New Roman"/>
                <w:sz w:val="24"/>
                <w:szCs w:val="24"/>
              </w:rPr>
              <w:t>增進一般民眾對公共事務之瞭解、信賴及監督</w:t>
            </w:r>
            <w:r w:rsidRPr="0041367F">
              <w:rPr>
                <w:rFonts w:ascii="標楷體" w:hAnsi="標楷體" w:cs="Times New Roman" w:hint="eastAsia"/>
                <w:sz w:val="24"/>
                <w:szCs w:val="24"/>
              </w:rPr>
              <w:t>外，更能</w:t>
            </w:r>
            <w:r w:rsidRPr="0041367F">
              <w:rPr>
                <w:rFonts w:ascii="標楷體" w:hAnsi="標楷體" w:cs="Times New Roman"/>
                <w:sz w:val="24"/>
                <w:szCs w:val="24"/>
              </w:rPr>
              <w:t>促進民主之參與</w:t>
            </w:r>
            <w:r w:rsidRPr="0041367F">
              <w:rPr>
                <w:rFonts w:ascii="標楷體" w:hAnsi="標楷體" w:cs="Times New Roman" w:hint="eastAsia"/>
                <w:sz w:val="24"/>
                <w:szCs w:val="24"/>
              </w:rPr>
              <w:t>。</w:t>
            </w:r>
          </w:p>
          <w:p w:rsidR="00044F65" w:rsidRPr="0041367F" w:rsidRDefault="00044F65" w:rsidP="009E1497">
            <w:pPr>
              <w:adjustRightInd w:val="0"/>
              <w:snapToGrid w:val="0"/>
              <w:ind w:left="480" w:hangingChars="200" w:hanging="480"/>
              <w:jc w:val="both"/>
              <w:rPr>
                <w:rFonts w:ascii="標楷體" w:eastAsia="標楷體" w:hAnsi="標楷體"/>
              </w:rPr>
            </w:pPr>
            <w:r w:rsidRPr="0041367F">
              <w:rPr>
                <w:rFonts w:ascii="標楷體" w:eastAsia="標楷體" w:hAnsi="標楷體" w:hint="eastAsia"/>
              </w:rPr>
              <w:lastRenderedPageBreak/>
              <w:t>三、行政程序法自九十年元月一日施行，其第四十四條第三項明定：「有關行政機關資訊公開及其限制之法律，應於本法公布二年內完成立法。於完成立法前，行政院應會同有關機關訂定辦法實施之。」依上開規定，行政院與考試院於</w:t>
            </w:r>
            <w:smartTag w:uri="urn:schemas-microsoft-com:office:smarttags" w:element="chsdate">
              <w:smartTagPr>
                <w:attr w:name="IsROCDate" w:val="False"/>
                <w:attr w:name="IsLunarDate" w:val="False"/>
                <w:attr w:name="Day" w:val="21"/>
                <w:attr w:name="Month" w:val="2"/>
                <w:attr w:name="Year" w:val="1990"/>
              </w:smartTagPr>
              <w:r w:rsidRPr="0041367F">
                <w:rPr>
                  <w:rFonts w:ascii="標楷體" w:eastAsia="標楷體" w:hAnsi="標楷體" w:hint="eastAsia"/>
                </w:rPr>
                <w:t>九十年二月二十一日</w:t>
              </w:r>
            </w:smartTag>
            <w:r w:rsidRPr="0041367F">
              <w:rPr>
                <w:rFonts w:ascii="標楷體" w:eastAsia="標楷體" w:hAnsi="標楷體" w:hint="eastAsia"/>
              </w:rPr>
              <w:t>會銜發布施行「行政資訊公開辦法」作為政府資訊公開法制尚未建立前之過渡性法規命令。</w:t>
            </w:r>
            <w:proofErr w:type="gramStart"/>
            <w:r w:rsidRPr="0041367F">
              <w:rPr>
                <w:rFonts w:ascii="標楷體" w:eastAsia="標楷體" w:hAnsi="標楷體" w:hint="eastAsia"/>
              </w:rPr>
              <w:t>惟</w:t>
            </w:r>
            <w:proofErr w:type="gramEnd"/>
            <w:r w:rsidRPr="0041367F">
              <w:rPr>
                <w:rFonts w:ascii="標楷體" w:eastAsia="標楷體" w:hAnsi="標楷體" w:hint="eastAsia"/>
              </w:rPr>
              <w:t>建立一套完善的政府資訊公開法制乃民主國家之必然趨勢，乃參酌先進國家之立法例，並斟酌</w:t>
            </w:r>
            <w:r w:rsidRPr="0041367F">
              <w:rPr>
                <w:rFonts w:ascii="標楷體" w:eastAsia="標楷體" w:hAnsi="標楷體" w:hint="eastAsia"/>
              </w:rPr>
              <w:lastRenderedPageBreak/>
              <w:t>我國國情及政府機關之特性，制定本法以為政府資訊公開之依據。</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 xml:space="preserve">第一條　</w:t>
            </w:r>
            <w:r w:rsidRPr="0041367F">
              <w:rPr>
                <w:rFonts w:ascii="標楷體" w:eastAsia="標楷體" w:hAnsi="標楷體"/>
              </w:rPr>
              <w:t>本辦法依行政程序法第四十四條第三項規定訂定之。</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第二條　政府資訊之公開，依本法之規定。但其他法律另有規定者，依其規定。</w:t>
            </w:r>
          </w:p>
          <w:p w:rsidR="00044F65" w:rsidRPr="0041367F" w:rsidRDefault="00044F65" w:rsidP="009E1497">
            <w:pPr>
              <w:adjustRightInd w:val="0"/>
              <w:snapToGrid w:val="0"/>
              <w:jc w:val="both"/>
              <w:rPr>
                <w:rFonts w:ascii="標楷體" w:eastAsia="標楷體" w:hAnsi="標楷體"/>
              </w:rPr>
            </w:pP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rPr>
              <w:t>現行法律中並不乏有關政府資訊公開之規定，例如：</w:t>
            </w:r>
            <w:r w:rsidRPr="0041367F">
              <w:rPr>
                <w:rFonts w:ascii="標楷體" w:eastAsia="標楷體" w:hAnsi="標楷體" w:hint="eastAsia"/>
              </w:rPr>
              <w:t>公司法第三百九十三條第三項規定，公司左列登記事項，主管機關應予公開，任何人得向主管機關申請查閱或抄錄；</w:t>
            </w:r>
            <w:r w:rsidRPr="0041367F">
              <w:rPr>
                <w:rFonts w:ascii="標楷體" w:eastAsia="標楷體" w:hAnsi="標楷體"/>
              </w:rPr>
              <w:t>商業登記法第十八條</w:t>
            </w:r>
            <w:r w:rsidRPr="0041367F">
              <w:rPr>
                <w:rFonts w:ascii="標楷體" w:eastAsia="標楷體" w:hAnsi="標楷體" w:hint="eastAsia"/>
              </w:rPr>
              <w:t>規定，</w:t>
            </w:r>
            <w:r w:rsidRPr="0041367F">
              <w:rPr>
                <w:rFonts w:ascii="標楷體" w:eastAsia="標楷體" w:hAnsi="標楷體"/>
              </w:rPr>
              <w:t>已登記之事項，所在地主管機關應公告之規定；法院組織法第八十三條</w:t>
            </w:r>
            <w:r w:rsidRPr="0041367F">
              <w:rPr>
                <w:rFonts w:ascii="標楷體" w:eastAsia="標楷體" w:hAnsi="標楷體" w:hint="eastAsia"/>
              </w:rPr>
              <w:t>規定，</w:t>
            </w:r>
            <w:r w:rsidRPr="0041367F">
              <w:rPr>
                <w:rFonts w:ascii="標楷體" w:eastAsia="標楷體" w:hAnsi="標楷體"/>
              </w:rPr>
              <w:t>各級法院及分院應定期出版公報，刊載裁判書全文；民事訴訟法第二百四十二條</w:t>
            </w:r>
            <w:r w:rsidRPr="0041367F">
              <w:rPr>
                <w:rFonts w:ascii="標楷體" w:eastAsia="標楷體" w:hAnsi="標楷體" w:hint="eastAsia"/>
              </w:rPr>
              <w:t>規定</w:t>
            </w:r>
            <w:r w:rsidRPr="0041367F">
              <w:rPr>
                <w:rFonts w:ascii="標楷體" w:eastAsia="標楷體" w:hAnsi="標楷體"/>
              </w:rPr>
              <w:t>，當事人或第三人請求閱覽、抄錄或攝影卷內文書之規定；刑事訴訟法第三十三條</w:t>
            </w:r>
            <w:r w:rsidRPr="0041367F">
              <w:rPr>
                <w:rFonts w:ascii="標楷體" w:eastAsia="標楷體" w:hAnsi="標楷體" w:hint="eastAsia"/>
              </w:rPr>
              <w:t>及</w:t>
            </w:r>
            <w:r w:rsidRPr="0041367F">
              <w:rPr>
                <w:rFonts w:ascii="標楷體" w:eastAsia="標楷體" w:hAnsi="標楷體"/>
              </w:rPr>
              <w:t>第三十八條</w:t>
            </w:r>
            <w:r w:rsidRPr="0041367F">
              <w:rPr>
                <w:rFonts w:ascii="標楷體" w:eastAsia="標楷體" w:hAnsi="標楷體" w:hint="eastAsia"/>
              </w:rPr>
              <w:t>規定</w:t>
            </w:r>
            <w:r w:rsidRPr="0041367F">
              <w:rPr>
                <w:rFonts w:ascii="標楷體" w:eastAsia="標楷體" w:hAnsi="標楷體"/>
              </w:rPr>
              <w:t>，辯護人或代理人</w:t>
            </w:r>
            <w:r w:rsidRPr="0041367F">
              <w:rPr>
                <w:rFonts w:ascii="標楷體" w:eastAsia="標楷體" w:hAnsi="標楷體"/>
              </w:rPr>
              <w:lastRenderedPageBreak/>
              <w:t>檢閱、抄錄或攝影卷宗及證物之規定；檔案法</w:t>
            </w:r>
            <w:r w:rsidRPr="0041367F">
              <w:rPr>
                <w:rFonts w:ascii="標楷體" w:eastAsia="標楷體" w:hAnsi="標楷體" w:hint="eastAsia"/>
              </w:rPr>
              <w:t>第十七條及第二十二條規定，申請閱覽、抄錄或複製檔案</w:t>
            </w:r>
            <w:r w:rsidRPr="0041367F">
              <w:rPr>
                <w:rFonts w:ascii="標楷體" w:eastAsia="標楷體" w:hAnsi="標楷體"/>
              </w:rPr>
              <w:t>等。為明定本法與其他法律之適用關係，將本法定位為普通法，其他法律</w:t>
            </w:r>
            <w:r w:rsidRPr="0041367F">
              <w:rPr>
                <w:rFonts w:ascii="標楷體" w:eastAsia="標楷體" w:hAnsi="標楷體" w:hint="eastAsia"/>
              </w:rPr>
              <w:t>對於</w:t>
            </w:r>
            <w:r w:rsidRPr="0041367F">
              <w:rPr>
                <w:rFonts w:ascii="標楷體" w:eastAsia="標楷體" w:hAnsi="標楷體"/>
              </w:rPr>
              <w:t>政府資訊之公開另有規定者，</w:t>
            </w:r>
            <w:r w:rsidRPr="0041367F">
              <w:rPr>
                <w:rFonts w:ascii="標楷體" w:eastAsia="標楷體" w:hAnsi="標楷體" w:hint="eastAsia"/>
              </w:rPr>
              <w:t>自應優先適用。</w:t>
            </w:r>
          </w:p>
        </w:tc>
        <w:tc>
          <w:tcPr>
            <w:tcW w:w="2165" w:type="dxa"/>
          </w:tcPr>
          <w:p w:rsidR="00044F65" w:rsidRPr="0041367F" w:rsidRDefault="00044F65" w:rsidP="009E1497">
            <w:pPr>
              <w:adjustRightInd w:val="0"/>
              <w:snapToGrid w:val="0"/>
              <w:jc w:val="both"/>
              <w:rPr>
                <w:rFonts w:ascii="標楷體" w:eastAsia="標楷體" w:hAnsi="標楷體"/>
              </w:rPr>
            </w:pP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第三條　本法所稱政府資訊，指政府機關於職權範圍內作成或取得而存在於文書、圖畫、照片、磁碟、磁帶、光碟片、</w:t>
            </w:r>
            <w:proofErr w:type="gramStart"/>
            <w:r w:rsidRPr="0041367F">
              <w:rPr>
                <w:rFonts w:ascii="標楷體" w:eastAsia="標楷體" w:hAnsi="標楷體" w:hint="eastAsia"/>
              </w:rPr>
              <w:t>微縮片</w:t>
            </w:r>
            <w:proofErr w:type="gramEnd"/>
            <w:r w:rsidRPr="0041367F">
              <w:rPr>
                <w:rFonts w:ascii="標楷體" w:eastAsia="標楷體" w:hAnsi="標楷體" w:hint="eastAsia"/>
              </w:rPr>
              <w:t>、積體電路晶片等媒介物及其他得以讀、看、聽或以技術、輔助方法理解之任何紀錄內之訊息。</w:t>
            </w:r>
          </w:p>
        </w:tc>
        <w:tc>
          <w:tcPr>
            <w:tcW w:w="2165" w:type="dxa"/>
          </w:tcPr>
          <w:p w:rsidR="00044F65" w:rsidRPr="0041367F" w:rsidRDefault="00044F65" w:rsidP="009E1497">
            <w:pPr>
              <w:adjustRightInd w:val="0"/>
              <w:snapToGrid w:val="0"/>
              <w:jc w:val="both"/>
              <w:rPr>
                <w:rFonts w:ascii="標楷體" w:eastAsia="標楷體" w:hAnsi="標楷體"/>
              </w:rPr>
            </w:pPr>
            <w:r w:rsidRPr="0041367F">
              <w:rPr>
                <w:rFonts w:ascii="標楷體" w:eastAsia="標楷體" w:hAnsi="標楷體"/>
              </w:rPr>
              <w:t>明定</w:t>
            </w:r>
            <w:r w:rsidRPr="0041367F">
              <w:rPr>
                <w:rFonts w:ascii="標楷體" w:eastAsia="標楷體" w:hAnsi="標楷體"/>
                <w:bCs/>
              </w:rPr>
              <w:t>政府資訊之定義。</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t xml:space="preserve">第三條　</w:t>
            </w:r>
            <w:r w:rsidRPr="0041367F">
              <w:rPr>
                <w:rFonts w:ascii="標楷體" w:eastAsia="標楷體" w:hAnsi="標楷體"/>
              </w:rPr>
              <w:t>本辦法所稱行政資訊，指行政機關於職權範圍內作成或取得而存在於文書、圖畫、照片、磁碟、磁帶、光碟片、</w:t>
            </w:r>
            <w:proofErr w:type="gramStart"/>
            <w:r w:rsidRPr="0041367F">
              <w:rPr>
                <w:rFonts w:ascii="標楷體" w:eastAsia="標楷體" w:hAnsi="標楷體"/>
              </w:rPr>
              <w:t>微縮片</w:t>
            </w:r>
            <w:proofErr w:type="gramEnd"/>
            <w:r w:rsidRPr="0041367F">
              <w:rPr>
                <w:rFonts w:ascii="標楷體" w:eastAsia="標楷體" w:hAnsi="標楷體"/>
              </w:rPr>
              <w:t>、積體電路晶片等媒介物及其他得以讀、看、聽或以技術、輔助方法理解之任何紀錄內之訊息。</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t>第四條　本法所稱政府機關，指中央、地方各級機關及其設立之實（試）驗、研究、</w:t>
            </w:r>
            <w:r w:rsidRPr="0041367F">
              <w:rPr>
                <w:rFonts w:ascii="標楷體" w:hAnsi="標楷體" w:hint="eastAsia"/>
                <w:sz w:val="24"/>
                <w:szCs w:val="24"/>
              </w:rPr>
              <w:lastRenderedPageBreak/>
              <w:t>文教、醫療及特種基金管理等機構。</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受政府機關委託行使公權力之個人、法人或團體，於本法適用範圍內，就其受託事務視同政府機關。</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明定政府機關之定義。</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二、</w:t>
            </w:r>
            <w:r w:rsidRPr="0041367F">
              <w:rPr>
                <w:rFonts w:ascii="Times New Roman" w:hAnsi="Times New Roman" w:cs="Times New Roman" w:hint="eastAsia"/>
                <w:sz w:val="24"/>
                <w:szCs w:val="24"/>
              </w:rPr>
              <w:tab/>
            </w:r>
            <w:r w:rsidRPr="0041367F">
              <w:rPr>
                <w:rFonts w:ascii="標楷體" w:hAnsi="標楷體" w:cs="Times New Roman"/>
                <w:sz w:val="24"/>
                <w:szCs w:val="24"/>
              </w:rPr>
              <w:t>為建立政府資訊公開制度，貫徹本法之立法</w:t>
            </w:r>
            <w:r w:rsidRPr="0041367F">
              <w:rPr>
                <w:rFonts w:ascii="標楷體" w:hAnsi="標楷體" w:cs="Times New Roman"/>
                <w:sz w:val="24"/>
                <w:szCs w:val="24"/>
              </w:rPr>
              <w:lastRenderedPageBreak/>
              <w:t>目的，</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規定本法所稱之政府機關，包括所有中央、地方各級機關，意即除行政院及其所屬各級機關外，尚包括國民大會、總統府及其所屬機關、立法院、司法院及其所屬機關、考試院及其所屬機關、監察院及其所屬機關及各級地方自治團體之機關。另各機關設立之非狹義機關形態之實（試）驗、研究、文教、醫療機構，與機關有隸屬關係，</w:t>
            </w:r>
            <w:proofErr w:type="gramStart"/>
            <w:r w:rsidRPr="0041367F">
              <w:rPr>
                <w:rFonts w:ascii="標楷體" w:hAnsi="標楷體" w:cs="Times New Roman"/>
                <w:sz w:val="24"/>
                <w:szCs w:val="24"/>
              </w:rPr>
              <w:t>均屬政府</w:t>
            </w:r>
            <w:proofErr w:type="gramEnd"/>
            <w:r w:rsidRPr="0041367F">
              <w:rPr>
                <w:rFonts w:ascii="標楷體" w:hAnsi="標楷體" w:cs="Times New Roman"/>
                <w:sz w:val="24"/>
                <w:szCs w:val="24"/>
              </w:rPr>
              <w:t>設立，宜一併納入適用對象，</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為第一項第一款之規定。又依預算法第四條第二款之規定，歲入供</w:t>
            </w:r>
            <w:r w:rsidRPr="0041367F">
              <w:rPr>
                <w:rFonts w:ascii="標楷體" w:hAnsi="標楷體" w:cs="Times New Roman"/>
                <w:sz w:val="24"/>
                <w:szCs w:val="24"/>
              </w:rPr>
              <w:lastRenderedPageBreak/>
              <w:t>特殊用途者，為特種基金，此類基金來自人民之納稅，則其運作及保管等</w:t>
            </w:r>
            <w:proofErr w:type="gramStart"/>
            <w:r w:rsidRPr="0041367F">
              <w:rPr>
                <w:rFonts w:ascii="標楷體" w:hAnsi="標楷體" w:cs="Times New Roman"/>
                <w:sz w:val="24"/>
                <w:szCs w:val="24"/>
              </w:rPr>
              <w:t>事項均有對</w:t>
            </w:r>
            <w:proofErr w:type="gramEnd"/>
            <w:r w:rsidRPr="0041367F">
              <w:rPr>
                <w:rFonts w:ascii="標楷體" w:hAnsi="標楷體" w:cs="Times New Roman"/>
                <w:sz w:val="24"/>
                <w:szCs w:val="24"/>
              </w:rPr>
              <w:t>民眾公開之必要，</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明定為本法適用對象。</w:t>
            </w:r>
          </w:p>
          <w:p w:rsidR="00044F65" w:rsidRPr="0041367F" w:rsidRDefault="00044F65" w:rsidP="009E1497">
            <w:pPr>
              <w:adjustRightInd w:val="0"/>
              <w:snapToGrid w:val="0"/>
              <w:ind w:left="480" w:hangingChars="200" w:hanging="480"/>
              <w:jc w:val="both"/>
              <w:rPr>
                <w:rFonts w:ascii="標楷體" w:eastAsia="標楷體" w:hAnsi="標楷體"/>
              </w:rPr>
            </w:pPr>
            <w:r w:rsidRPr="0041367F">
              <w:rPr>
                <w:rFonts w:ascii="標楷體" w:eastAsia="標楷體" w:hAnsi="標楷體"/>
              </w:rPr>
              <w:t>三、</w:t>
            </w:r>
            <w:r w:rsidRPr="0041367F">
              <w:rPr>
                <w:rFonts w:hint="eastAsia"/>
              </w:rPr>
              <w:tab/>
            </w:r>
            <w:r w:rsidRPr="0041367F">
              <w:rPr>
                <w:rFonts w:ascii="標楷體" w:eastAsia="標楷體" w:hAnsi="標楷體"/>
              </w:rPr>
              <w:t>為求明確，</w:t>
            </w:r>
            <w:proofErr w:type="gramStart"/>
            <w:r w:rsidRPr="0041367F">
              <w:rPr>
                <w:rFonts w:ascii="標楷體" w:eastAsia="標楷體" w:hAnsi="標楷體"/>
              </w:rPr>
              <w:t>並杜爭議</w:t>
            </w:r>
            <w:proofErr w:type="gramEnd"/>
            <w:r w:rsidRPr="0041367F">
              <w:rPr>
                <w:rFonts w:ascii="標楷體" w:eastAsia="標楷體" w:hAnsi="標楷體"/>
              </w:rPr>
              <w:t>，明定受政府機關委託行使公權力之個人或團體，在本法適用之範圍內，就其受託事務視同政府機關。</w:t>
            </w:r>
          </w:p>
        </w:tc>
        <w:tc>
          <w:tcPr>
            <w:tcW w:w="2165" w:type="dxa"/>
          </w:tcPr>
          <w:p w:rsidR="00044F65" w:rsidRPr="0041367F" w:rsidRDefault="00044F65" w:rsidP="009E1497">
            <w:pPr>
              <w:pStyle w:val="-1"/>
              <w:adjustRightInd w:val="0"/>
              <w:snapToGrid w:val="0"/>
              <w:spacing w:beforeLines="0" w:afterLines="0"/>
              <w:ind w:left="240" w:hangingChars="100" w:hanging="240"/>
              <w:rPr>
                <w:sz w:val="24"/>
                <w:szCs w:val="24"/>
              </w:rPr>
            </w:pPr>
            <w:r w:rsidRPr="0041367F">
              <w:rPr>
                <w:rFonts w:hint="eastAsia"/>
                <w:sz w:val="24"/>
                <w:szCs w:val="24"/>
              </w:rPr>
              <w:lastRenderedPageBreak/>
              <w:t xml:space="preserve">第二條　</w:t>
            </w:r>
            <w:r w:rsidRPr="0041367F">
              <w:rPr>
                <w:sz w:val="24"/>
                <w:szCs w:val="24"/>
              </w:rPr>
              <w:t>本辦法所稱行政機關，指代表國家、地方自治團體或其他行政主體表示意思，從</w:t>
            </w:r>
            <w:r w:rsidRPr="0041367F">
              <w:rPr>
                <w:sz w:val="24"/>
                <w:szCs w:val="24"/>
              </w:rPr>
              <w:lastRenderedPageBreak/>
              <w:t>事公共事務，具有單獨法定地位之組織。</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rPr>
              <w:t>受託行使公權力之個人或團體，於委託範圍內，視為行政機關。</w:t>
            </w: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第五條　政府資訊應依本法主動公開或應人民申請提供之。</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hint="eastAsia"/>
                <w:kern w:val="0"/>
                <w:lang w:val="zh-TW"/>
              </w:rPr>
              <w:t>明</w:t>
            </w:r>
            <w:r w:rsidRPr="0041367F">
              <w:rPr>
                <w:rFonts w:ascii="標楷體" w:eastAsia="標楷體" w:hAnsi="標楷體"/>
                <w:kern w:val="0"/>
                <w:lang w:val="zh-TW"/>
              </w:rPr>
              <w:t>定政府資訊公開之二種型態，</w:t>
            </w:r>
            <w:r w:rsidRPr="0041367F">
              <w:rPr>
                <w:rFonts w:ascii="標楷體" w:eastAsia="標楷體" w:hAnsi="標楷體" w:hint="eastAsia"/>
                <w:kern w:val="0"/>
                <w:lang w:val="zh-TW"/>
              </w:rPr>
              <w:t>包括</w:t>
            </w:r>
            <w:r w:rsidRPr="0041367F">
              <w:rPr>
                <w:rFonts w:ascii="標楷體" w:eastAsia="標楷體" w:hAnsi="標楷體"/>
                <w:kern w:val="0"/>
                <w:lang w:val="zh-TW"/>
              </w:rPr>
              <w:t>主動公開</w:t>
            </w:r>
            <w:r w:rsidRPr="0041367F">
              <w:rPr>
                <w:rFonts w:ascii="標楷體" w:eastAsia="標楷體" w:hAnsi="標楷體" w:hint="eastAsia"/>
                <w:kern w:val="0"/>
                <w:lang w:val="zh-TW"/>
              </w:rPr>
              <w:t>及</w:t>
            </w:r>
            <w:r w:rsidRPr="0041367F">
              <w:rPr>
                <w:rFonts w:ascii="標楷體" w:eastAsia="標楷體" w:hAnsi="標楷體"/>
                <w:kern w:val="0"/>
                <w:lang w:val="zh-TW"/>
              </w:rPr>
              <w:t>應人民</w:t>
            </w:r>
            <w:r w:rsidRPr="0041367F">
              <w:rPr>
                <w:rFonts w:ascii="標楷體" w:eastAsia="標楷體" w:hAnsi="標楷體" w:hint="eastAsia"/>
                <w:kern w:val="0"/>
                <w:lang w:val="zh-TW"/>
              </w:rPr>
              <w:t>申</w:t>
            </w:r>
            <w:r w:rsidRPr="0041367F">
              <w:rPr>
                <w:rFonts w:ascii="標楷體" w:eastAsia="標楷體" w:hAnsi="標楷體"/>
                <w:kern w:val="0"/>
                <w:lang w:val="zh-TW"/>
              </w:rPr>
              <w:t>請而提供。</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t xml:space="preserve">第六條　</w:t>
            </w:r>
            <w:r w:rsidRPr="0041367F">
              <w:rPr>
                <w:rFonts w:ascii="標楷體" w:eastAsia="標楷體" w:hAnsi="標楷體"/>
              </w:rPr>
              <w:t>行政資訊應依本辦法主動公開或應人民請求提供之。</w:t>
            </w:r>
          </w:p>
        </w:tc>
      </w:tr>
      <w:tr w:rsidR="00044F65" w:rsidRPr="0041367F" w:rsidTr="009E1497">
        <w:tc>
          <w:tcPr>
            <w:tcW w:w="2165" w:type="dxa"/>
            <w:vAlign w:val="center"/>
          </w:tcPr>
          <w:p w:rsidR="00044F65" w:rsidRPr="0041367F" w:rsidRDefault="00044F65" w:rsidP="009E1497">
            <w:pPr>
              <w:adjustRightInd w:val="0"/>
              <w:snapToGrid w:val="0"/>
              <w:ind w:left="240" w:hangingChars="100" w:hanging="240"/>
              <w:jc w:val="both"/>
              <w:rPr>
                <w:rFonts w:ascii="標楷體" w:eastAsia="標楷體" w:hAnsi="標楷體"/>
                <w:b/>
                <w:bCs/>
              </w:rPr>
            </w:pPr>
            <w:r w:rsidRPr="0041367F">
              <w:rPr>
                <w:rFonts w:ascii="標楷體" w:eastAsia="標楷體" w:hAnsi="標楷體" w:hint="eastAsia"/>
                <w:b/>
                <w:bCs/>
              </w:rPr>
              <w:t>第二章　政府資訊之主動公開</w:t>
            </w:r>
          </w:p>
        </w:tc>
        <w:tc>
          <w:tcPr>
            <w:tcW w:w="2165" w:type="dxa"/>
            <w:vAlign w:val="center"/>
          </w:tcPr>
          <w:p w:rsidR="00044F65" w:rsidRPr="0041367F" w:rsidRDefault="00044F65" w:rsidP="009E1497">
            <w:pPr>
              <w:adjustRightInd w:val="0"/>
              <w:snapToGrid w:val="0"/>
              <w:jc w:val="center"/>
              <w:rPr>
                <w:rFonts w:ascii="標楷體" w:eastAsia="標楷體" w:hAnsi="標楷體"/>
                <w:b/>
                <w:bCs/>
              </w:rPr>
            </w:pPr>
            <w:r w:rsidRPr="0041367F">
              <w:rPr>
                <w:rFonts w:ascii="標楷體" w:eastAsia="標楷體" w:hAnsi="標楷體" w:hint="eastAsia"/>
                <w:b/>
                <w:bCs/>
              </w:rPr>
              <w:t>章　　名</w:t>
            </w:r>
          </w:p>
        </w:tc>
        <w:tc>
          <w:tcPr>
            <w:tcW w:w="2165" w:type="dxa"/>
            <w:vAlign w:val="center"/>
          </w:tcPr>
          <w:p w:rsidR="00044F65" w:rsidRPr="0041367F" w:rsidRDefault="00044F65" w:rsidP="009E1497">
            <w:pPr>
              <w:adjustRightInd w:val="0"/>
              <w:snapToGrid w:val="0"/>
              <w:jc w:val="center"/>
              <w:rPr>
                <w:rFonts w:ascii="標楷體" w:eastAsia="標楷體" w:hAnsi="標楷體"/>
                <w:b/>
                <w:bCs/>
              </w:rPr>
            </w:pP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t>第六條　與人民權益</w:t>
            </w:r>
            <w:proofErr w:type="gramStart"/>
            <w:r w:rsidRPr="0041367F">
              <w:rPr>
                <w:rFonts w:ascii="標楷體" w:eastAsia="標楷體" w:hAnsi="標楷體" w:hint="eastAsia"/>
              </w:rPr>
              <w:t>攸</w:t>
            </w:r>
            <w:proofErr w:type="gramEnd"/>
            <w:r w:rsidRPr="0041367F">
              <w:rPr>
                <w:rFonts w:ascii="標楷體" w:eastAsia="標楷體" w:hAnsi="標楷體" w:hint="eastAsia"/>
              </w:rPr>
              <w:t>關之施政、措施及其他有關之政府資訊，以主動公開為原則，並應適時為之。</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kern w:val="0"/>
                <w:lang w:val="zh-TW"/>
              </w:rPr>
              <w:t>舉凡與人民權益</w:t>
            </w:r>
            <w:proofErr w:type="gramStart"/>
            <w:r w:rsidRPr="0041367F">
              <w:rPr>
                <w:rFonts w:ascii="標楷體" w:eastAsia="標楷體" w:hAnsi="標楷體"/>
                <w:kern w:val="0"/>
                <w:lang w:val="zh-TW"/>
              </w:rPr>
              <w:t>攸</w:t>
            </w:r>
            <w:proofErr w:type="gramEnd"/>
            <w:r w:rsidRPr="0041367F">
              <w:rPr>
                <w:rFonts w:ascii="標楷體" w:eastAsia="標楷體" w:hAnsi="標楷體"/>
                <w:kern w:val="0"/>
                <w:lang w:val="zh-TW"/>
              </w:rPr>
              <w:t>關之施政、措施及其他有關之政府資訊，因對人民之影響至深且</w:t>
            </w:r>
            <w:proofErr w:type="gramStart"/>
            <w:r w:rsidRPr="0041367F">
              <w:rPr>
                <w:rFonts w:ascii="標楷體" w:eastAsia="標楷體" w:hAnsi="標楷體"/>
                <w:kern w:val="0"/>
                <w:lang w:val="zh-TW"/>
              </w:rPr>
              <w:t>鉅</w:t>
            </w:r>
            <w:proofErr w:type="gramEnd"/>
            <w:r w:rsidRPr="0041367F">
              <w:rPr>
                <w:rFonts w:ascii="標楷體" w:eastAsia="標楷體" w:hAnsi="標楷體"/>
                <w:kern w:val="0"/>
                <w:lang w:val="zh-TW"/>
              </w:rPr>
              <w:t>，故有主動公開之必要，並為</w:t>
            </w:r>
            <w:r w:rsidRPr="0041367F">
              <w:rPr>
                <w:rFonts w:ascii="標楷體" w:eastAsia="標楷體" w:hAnsi="標楷體"/>
                <w:kern w:val="0"/>
                <w:lang w:val="zh-TW"/>
              </w:rPr>
              <w:lastRenderedPageBreak/>
              <w:t>使人民得以適時掌握資訊，避免資訊過時，</w:t>
            </w:r>
            <w:proofErr w:type="gramStart"/>
            <w:r w:rsidRPr="0041367F">
              <w:rPr>
                <w:rFonts w:ascii="標楷體" w:eastAsia="標楷體" w:hAnsi="標楷體"/>
                <w:kern w:val="0"/>
                <w:lang w:val="zh-TW"/>
              </w:rPr>
              <w:t>故明定</w:t>
            </w:r>
            <w:proofErr w:type="gramEnd"/>
            <w:r w:rsidRPr="0041367F">
              <w:rPr>
                <w:rFonts w:ascii="標楷體" w:eastAsia="標楷體" w:hAnsi="標楷體"/>
                <w:kern w:val="0"/>
                <w:lang w:val="zh-TW"/>
              </w:rPr>
              <w:t>應適時為之。惟該政府資訊如有第十</w:t>
            </w:r>
            <w:r w:rsidRPr="0041367F">
              <w:rPr>
                <w:rFonts w:ascii="標楷體" w:eastAsia="標楷體" w:hAnsi="標楷體" w:hint="eastAsia"/>
                <w:kern w:val="0"/>
                <w:lang w:val="zh-TW"/>
              </w:rPr>
              <w:t>八</w:t>
            </w:r>
            <w:r w:rsidRPr="0041367F">
              <w:rPr>
                <w:rFonts w:ascii="標楷體" w:eastAsia="標楷體" w:hAnsi="標楷體"/>
                <w:kern w:val="0"/>
                <w:lang w:val="zh-TW"/>
              </w:rPr>
              <w:t>條第一項各款應限制公開或不予提供之情形者，仍應依該條規定辦理，自不待言。</w:t>
            </w:r>
          </w:p>
        </w:tc>
        <w:tc>
          <w:tcPr>
            <w:tcW w:w="2165" w:type="dxa"/>
          </w:tcPr>
          <w:p w:rsidR="00044F65" w:rsidRPr="0041367F" w:rsidRDefault="00044F65" w:rsidP="009E1497">
            <w:pPr>
              <w:adjustRightInd w:val="0"/>
              <w:snapToGrid w:val="0"/>
              <w:jc w:val="both"/>
              <w:rPr>
                <w:rFonts w:ascii="標楷體" w:eastAsia="標楷體" w:hAnsi="標楷體"/>
              </w:rPr>
            </w:pP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第七條　下列政府資訊，除依第十八條規定限制公開或不予提供者外，應主動公開：</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一、</w:t>
            </w:r>
            <w:r w:rsidRPr="0041367F">
              <w:rPr>
                <w:rFonts w:hint="eastAsia"/>
                <w:sz w:val="24"/>
                <w:szCs w:val="24"/>
              </w:rPr>
              <w:tab/>
            </w:r>
            <w:r w:rsidRPr="0041367F">
              <w:rPr>
                <w:rFonts w:ascii="標楷體" w:hAnsi="標楷體" w:hint="eastAsia"/>
                <w:sz w:val="24"/>
                <w:szCs w:val="24"/>
              </w:rPr>
              <w:t>條約、對外關係文書、法律、緊急命令、中央法規標準法所定之命令、法規命令及地方自治法規。</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二、</w:t>
            </w:r>
            <w:r w:rsidRPr="0041367F">
              <w:rPr>
                <w:rFonts w:hint="eastAsia"/>
                <w:sz w:val="24"/>
                <w:szCs w:val="24"/>
              </w:rPr>
              <w:tab/>
            </w:r>
            <w:r w:rsidRPr="0041367F">
              <w:rPr>
                <w:rFonts w:ascii="標楷體" w:hAnsi="標楷體" w:hint="eastAsia"/>
                <w:sz w:val="24"/>
                <w:szCs w:val="24"/>
              </w:rPr>
              <w:t>政府機關為協助下級機關或屬官統一解釋法令、認定事實、及行使裁量權，而訂頒之解釋性規</w:t>
            </w:r>
            <w:r w:rsidRPr="0041367F">
              <w:rPr>
                <w:rFonts w:ascii="標楷體" w:hAnsi="標楷體" w:hint="eastAsia"/>
                <w:sz w:val="24"/>
                <w:szCs w:val="24"/>
              </w:rPr>
              <w:lastRenderedPageBreak/>
              <w:t>定及裁量基準。</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三、</w:t>
            </w:r>
            <w:r w:rsidRPr="0041367F">
              <w:rPr>
                <w:rFonts w:hint="eastAsia"/>
                <w:sz w:val="24"/>
                <w:szCs w:val="24"/>
              </w:rPr>
              <w:tab/>
            </w:r>
            <w:r w:rsidRPr="0041367F">
              <w:rPr>
                <w:rFonts w:ascii="標楷體" w:hAnsi="標楷體" w:hint="eastAsia"/>
                <w:sz w:val="24"/>
                <w:szCs w:val="24"/>
              </w:rPr>
              <w:t>政府機關之組織、職掌、地址、電話、傳真、網址及電子郵件信箱帳號。</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四、</w:t>
            </w:r>
            <w:r w:rsidRPr="0041367F">
              <w:rPr>
                <w:rFonts w:hint="eastAsia"/>
                <w:sz w:val="24"/>
                <w:szCs w:val="24"/>
              </w:rPr>
              <w:tab/>
            </w:r>
            <w:r w:rsidRPr="0041367F">
              <w:rPr>
                <w:rFonts w:ascii="標楷體" w:hAnsi="標楷體" w:hint="eastAsia"/>
                <w:sz w:val="24"/>
                <w:szCs w:val="24"/>
              </w:rPr>
              <w:t>行政指導有關文書。</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五、</w:t>
            </w:r>
            <w:r w:rsidRPr="0041367F">
              <w:rPr>
                <w:rFonts w:hint="eastAsia"/>
                <w:sz w:val="24"/>
                <w:szCs w:val="24"/>
              </w:rPr>
              <w:tab/>
            </w:r>
            <w:r w:rsidRPr="0041367F">
              <w:rPr>
                <w:rFonts w:ascii="標楷體" w:hAnsi="標楷體" w:hint="eastAsia"/>
                <w:sz w:val="24"/>
                <w:szCs w:val="24"/>
              </w:rPr>
              <w:t>施政計畫、業務統計及研究報告。</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六、</w:t>
            </w:r>
            <w:r w:rsidRPr="0041367F">
              <w:rPr>
                <w:rFonts w:hint="eastAsia"/>
                <w:sz w:val="24"/>
                <w:szCs w:val="24"/>
              </w:rPr>
              <w:tab/>
            </w:r>
            <w:r w:rsidRPr="0041367F">
              <w:rPr>
                <w:rFonts w:ascii="標楷體" w:hAnsi="標楷體" w:hint="eastAsia"/>
                <w:sz w:val="24"/>
                <w:szCs w:val="24"/>
              </w:rPr>
              <w:t>預算及決算書。</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七、</w:t>
            </w:r>
            <w:r w:rsidRPr="0041367F">
              <w:rPr>
                <w:rFonts w:hint="eastAsia"/>
                <w:sz w:val="24"/>
                <w:szCs w:val="24"/>
              </w:rPr>
              <w:tab/>
            </w:r>
            <w:r w:rsidRPr="0041367F">
              <w:rPr>
                <w:rFonts w:ascii="標楷體" w:hAnsi="標楷體" w:hint="eastAsia"/>
                <w:sz w:val="24"/>
                <w:szCs w:val="24"/>
              </w:rPr>
              <w:t>請願之處理結果及訴願之決定。</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八、</w:t>
            </w:r>
            <w:r w:rsidRPr="0041367F">
              <w:rPr>
                <w:rFonts w:hint="eastAsia"/>
                <w:sz w:val="24"/>
                <w:szCs w:val="24"/>
              </w:rPr>
              <w:tab/>
            </w:r>
            <w:r w:rsidRPr="0041367F">
              <w:rPr>
                <w:rFonts w:ascii="標楷體" w:hAnsi="標楷體" w:hint="eastAsia"/>
                <w:sz w:val="24"/>
                <w:szCs w:val="24"/>
              </w:rPr>
              <w:t>書面之公共工程及採購契約。</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九、</w:t>
            </w:r>
            <w:r w:rsidRPr="0041367F">
              <w:rPr>
                <w:rFonts w:hint="eastAsia"/>
                <w:sz w:val="24"/>
                <w:szCs w:val="24"/>
              </w:rPr>
              <w:tab/>
            </w:r>
            <w:r w:rsidRPr="0041367F">
              <w:rPr>
                <w:rFonts w:ascii="標楷體" w:hAnsi="標楷體" w:hint="eastAsia"/>
                <w:sz w:val="24"/>
                <w:szCs w:val="24"/>
              </w:rPr>
              <w:t>支付或接受之補助。</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十、</w:t>
            </w:r>
            <w:r w:rsidRPr="0041367F">
              <w:rPr>
                <w:rFonts w:hint="eastAsia"/>
                <w:sz w:val="24"/>
                <w:szCs w:val="24"/>
              </w:rPr>
              <w:tab/>
            </w:r>
            <w:r w:rsidRPr="0041367F">
              <w:rPr>
                <w:rFonts w:ascii="標楷體" w:hAnsi="標楷體" w:hint="eastAsia"/>
                <w:sz w:val="24"/>
                <w:szCs w:val="24"/>
              </w:rPr>
              <w:t>合議制機關之會議紀錄。</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t>前項第五款所稱研究報告，指由政府機關編列預算委託專家、學者進行之報告或</w:t>
            </w:r>
            <w:r w:rsidRPr="0041367F">
              <w:rPr>
                <w:rFonts w:ascii="標楷體" w:hAnsi="標楷體" w:hint="eastAsia"/>
                <w:sz w:val="24"/>
                <w:szCs w:val="24"/>
              </w:rPr>
              <w:lastRenderedPageBreak/>
              <w:t>派赴國外從事考察、進修、研究或實習人員所提出之報告。</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第一項第十款所稱合議制機關之會議紀錄，指由依法獨立行使職權之成員組成之決策性機關，其所審議議案之案由、議程、決議內容及出席會議成員名單。</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明定主動公開政府資訊之範圍及其方式。其中法規命令、行政指導有關文書、施政計畫、業務統計、研究報告、預算及決算書、書面之公共工程及採購契約、支付或接受之補助以及合議制機關之會議紀錄等，依行政程序法第四十五條之規定，除涉及國家機密外，</w:t>
            </w:r>
            <w:proofErr w:type="gramStart"/>
            <w:r w:rsidRPr="0041367F">
              <w:rPr>
                <w:rFonts w:ascii="標楷體" w:hAnsi="標楷體" w:cs="Times New Roman"/>
                <w:sz w:val="24"/>
                <w:szCs w:val="24"/>
              </w:rPr>
              <w:t>均屬主動</w:t>
            </w:r>
            <w:proofErr w:type="gramEnd"/>
            <w:r w:rsidRPr="0041367F">
              <w:rPr>
                <w:rFonts w:ascii="標楷體" w:hAnsi="標楷體" w:cs="Times New Roman"/>
                <w:sz w:val="24"/>
                <w:szCs w:val="24"/>
              </w:rPr>
              <w:t>公開之項目，自宜於本法納入。</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二、</w:t>
            </w:r>
            <w:r w:rsidRPr="0041367F">
              <w:rPr>
                <w:rFonts w:ascii="Times New Roman" w:hAnsi="Times New Roman" w:cs="Times New Roman" w:hint="eastAsia"/>
                <w:sz w:val="24"/>
                <w:szCs w:val="24"/>
              </w:rPr>
              <w:tab/>
            </w:r>
            <w:r w:rsidRPr="0041367F">
              <w:rPr>
                <w:rFonts w:ascii="標楷體" w:hAnsi="標楷體" w:cs="Times New Roman"/>
                <w:sz w:val="24"/>
                <w:szCs w:val="24"/>
              </w:rPr>
              <w:t>本條所列之各項政府資訊，如有涉及第十</w:t>
            </w:r>
            <w:r w:rsidRPr="0041367F">
              <w:rPr>
                <w:rFonts w:ascii="標楷體" w:hAnsi="標楷體" w:cs="Times New Roman" w:hint="eastAsia"/>
                <w:sz w:val="24"/>
                <w:szCs w:val="24"/>
              </w:rPr>
              <w:t>八</w:t>
            </w:r>
            <w:r w:rsidRPr="0041367F">
              <w:rPr>
                <w:rFonts w:ascii="標楷體" w:hAnsi="標楷體" w:cs="Times New Roman"/>
                <w:sz w:val="24"/>
                <w:szCs w:val="24"/>
              </w:rPr>
              <w:t>條第一項各款規定應限制公開或不予提供者，不在主動公開之列。</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三、</w:t>
            </w:r>
            <w:r w:rsidRPr="0041367F">
              <w:rPr>
                <w:rFonts w:ascii="Times New Roman" w:hAnsi="Times New Roman" w:cs="Times New Roman" w:hint="eastAsia"/>
                <w:sz w:val="24"/>
                <w:szCs w:val="24"/>
              </w:rPr>
              <w:tab/>
            </w:r>
            <w:r w:rsidRPr="0041367F">
              <w:rPr>
                <w:rFonts w:ascii="標楷體" w:hAnsi="標楷體" w:cs="Times New Roman"/>
                <w:sz w:val="24"/>
                <w:szCs w:val="24"/>
              </w:rPr>
              <w:t>按中央法規標準法規定之命令有授權命令與職權命令二種，</w:t>
            </w:r>
            <w:proofErr w:type="gramStart"/>
            <w:r w:rsidRPr="0041367F">
              <w:rPr>
                <w:rFonts w:ascii="標楷體" w:hAnsi="標楷體" w:cs="Times New Roman"/>
                <w:sz w:val="24"/>
                <w:szCs w:val="24"/>
              </w:rPr>
              <w:t>均應依法</w:t>
            </w:r>
            <w:proofErr w:type="gramEnd"/>
            <w:r w:rsidRPr="0041367F">
              <w:rPr>
                <w:rFonts w:ascii="標楷體" w:hAnsi="標楷體" w:cs="Times New Roman"/>
                <w:sz w:val="24"/>
                <w:szCs w:val="24"/>
              </w:rPr>
              <w:t>發布主動公開，而依行政程序法之規定，法規命令除應有法律授權外，並應具備對多數不特定人民就一般事項所作抽象之對外發生法律效果之要件，顯見二者在概念上尚有若干差異，為杜爭議，</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於第一項第一款明定</w:t>
            </w:r>
            <w:proofErr w:type="gramStart"/>
            <w:r w:rsidRPr="0041367F">
              <w:rPr>
                <w:rFonts w:ascii="標楷體" w:hAnsi="標楷體" w:cs="Times New Roman"/>
                <w:sz w:val="24"/>
                <w:szCs w:val="24"/>
              </w:rPr>
              <w:t>分別均屬應</w:t>
            </w:r>
            <w:proofErr w:type="gramEnd"/>
            <w:r w:rsidRPr="0041367F">
              <w:rPr>
                <w:rFonts w:ascii="標楷體" w:hAnsi="標楷體" w:cs="Times New Roman"/>
                <w:sz w:val="24"/>
                <w:szCs w:val="24"/>
              </w:rPr>
              <w:t>主動公開之範圍。</w:t>
            </w:r>
          </w:p>
          <w:p w:rsidR="00044F65" w:rsidRPr="0041367F" w:rsidRDefault="00044F65" w:rsidP="009E1497">
            <w:pPr>
              <w:pStyle w:val="a4"/>
              <w:adjustRightInd w:val="0"/>
              <w:snapToGrid w:val="0"/>
              <w:spacing w:beforeLines="0" w:afterLines="0"/>
              <w:ind w:left="492" w:hangingChars="205" w:hanging="492"/>
              <w:rPr>
                <w:rFonts w:ascii="標楷體" w:hAnsi="標楷體"/>
                <w:kern w:val="0"/>
                <w:sz w:val="24"/>
                <w:szCs w:val="24"/>
                <w:lang w:val="zh-TW"/>
              </w:rPr>
            </w:pPr>
            <w:r w:rsidRPr="0041367F">
              <w:rPr>
                <w:rFonts w:ascii="標楷體" w:hAnsi="標楷體" w:hint="eastAsia"/>
                <w:sz w:val="24"/>
                <w:szCs w:val="24"/>
              </w:rPr>
              <w:lastRenderedPageBreak/>
              <w:t>四、</w:t>
            </w:r>
            <w:r w:rsidRPr="0041367F">
              <w:rPr>
                <w:rFonts w:ascii="Times New Roman" w:hAnsi="Times New Roman" w:cs="Times New Roman" w:hint="eastAsia"/>
                <w:sz w:val="24"/>
                <w:szCs w:val="24"/>
              </w:rPr>
              <w:tab/>
            </w:r>
            <w:r w:rsidRPr="0041367F">
              <w:rPr>
                <w:rFonts w:ascii="標楷體" w:hAnsi="標楷體" w:hint="eastAsia"/>
                <w:kern w:val="0"/>
                <w:sz w:val="24"/>
                <w:szCs w:val="24"/>
                <w:lang w:val="zh-TW"/>
              </w:rPr>
              <w:t>行政程序法第一百五十九條第二項第二款所定之「解釋性規定及裁量基準」雖屬行政規則，惟具有間接對外之效力，依行政程序法第 一百六十條條第二項規定本應發布，</w:t>
            </w:r>
            <w:proofErr w:type="gramStart"/>
            <w:r w:rsidRPr="0041367F">
              <w:rPr>
                <w:rFonts w:ascii="標楷體" w:hAnsi="標楷體" w:hint="eastAsia"/>
                <w:kern w:val="0"/>
                <w:sz w:val="24"/>
                <w:szCs w:val="24"/>
                <w:lang w:val="zh-TW"/>
              </w:rPr>
              <w:t>爰</w:t>
            </w:r>
            <w:proofErr w:type="gramEnd"/>
            <w:r w:rsidRPr="0041367F">
              <w:rPr>
                <w:rFonts w:ascii="標楷體" w:hAnsi="標楷體" w:hint="eastAsia"/>
                <w:kern w:val="0"/>
                <w:sz w:val="24"/>
                <w:szCs w:val="24"/>
                <w:lang w:val="zh-TW"/>
              </w:rPr>
              <w:t>列為第一項第二款規定之，以資明確。</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hint="eastAsia"/>
                <w:kern w:val="0"/>
                <w:sz w:val="24"/>
                <w:szCs w:val="24"/>
                <w:lang w:val="zh-TW"/>
              </w:rPr>
              <w:t>五、</w:t>
            </w:r>
            <w:r w:rsidRPr="0041367F">
              <w:rPr>
                <w:rFonts w:ascii="Times New Roman" w:hAnsi="Times New Roman" w:cs="Times New Roman" w:hint="eastAsia"/>
                <w:sz w:val="24"/>
                <w:szCs w:val="24"/>
              </w:rPr>
              <w:tab/>
            </w:r>
            <w:r w:rsidRPr="0041367F">
              <w:rPr>
                <w:rFonts w:ascii="標楷體" w:hAnsi="標楷體" w:hint="eastAsia"/>
                <w:kern w:val="0"/>
                <w:sz w:val="24"/>
                <w:szCs w:val="24"/>
                <w:lang w:val="zh-TW"/>
              </w:rPr>
              <w:t>配合資訊化之趨勢，以及使用電子郵件日漸</w:t>
            </w:r>
            <w:proofErr w:type="gramStart"/>
            <w:r w:rsidRPr="0041367F">
              <w:rPr>
                <w:rFonts w:ascii="標楷體" w:hAnsi="標楷體" w:hint="eastAsia"/>
                <w:kern w:val="0"/>
                <w:sz w:val="24"/>
                <w:szCs w:val="24"/>
                <w:lang w:val="zh-TW"/>
              </w:rPr>
              <w:t>普及，</w:t>
            </w:r>
            <w:proofErr w:type="gramEnd"/>
            <w:r w:rsidRPr="0041367F">
              <w:rPr>
                <w:rFonts w:ascii="標楷體" w:hAnsi="標楷體" w:hint="eastAsia"/>
                <w:kern w:val="0"/>
                <w:sz w:val="24"/>
                <w:szCs w:val="24"/>
                <w:lang w:val="zh-TW"/>
              </w:rPr>
              <w:t>於第一項第三款增列「電子郵件信箱帳號」，為應主動公開之政府資訊。</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hint="eastAsia"/>
                <w:sz w:val="24"/>
                <w:szCs w:val="24"/>
              </w:rPr>
              <w:t>六</w:t>
            </w:r>
            <w:r w:rsidRPr="0041367F">
              <w:rPr>
                <w:rFonts w:ascii="標楷體" w:hAnsi="標楷體" w:cs="Times New Roman"/>
                <w:sz w:val="24"/>
                <w:szCs w:val="24"/>
              </w:rPr>
              <w:t>、</w:t>
            </w:r>
            <w:r w:rsidRPr="0041367F">
              <w:rPr>
                <w:rFonts w:ascii="Times New Roman" w:hAnsi="Times New Roman" w:cs="Times New Roman" w:hint="eastAsia"/>
                <w:sz w:val="24"/>
                <w:szCs w:val="24"/>
              </w:rPr>
              <w:tab/>
            </w:r>
            <w:r w:rsidRPr="0041367F">
              <w:rPr>
                <w:rFonts w:ascii="標楷體" w:hAnsi="標楷體" w:cs="Times New Roman"/>
                <w:sz w:val="24"/>
                <w:szCs w:val="24"/>
              </w:rPr>
              <w:t>公共工程及採購契約較重大</w:t>
            </w:r>
            <w:proofErr w:type="gramStart"/>
            <w:r w:rsidRPr="0041367F">
              <w:rPr>
                <w:rFonts w:ascii="標楷體" w:hAnsi="標楷體" w:cs="Times New Roman"/>
                <w:sz w:val="24"/>
                <w:szCs w:val="24"/>
              </w:rPr>
              <w:t>者均以書面</w:t>
            </w:r>
            <w:proofErr w:type="gramEnd"/>
            <w:r w:rsidRPr="0041367F">
              <w:rPr>
                <w:rFonts w:ascii="標楷體" w:hAnsi="標楷體" w:cs="Times New Roman"/>
                <w:sz w:val="24"/>
                <w:szCs w:val="24"/>
              </w:rPr>
              <w:t>為之，為利於民眾知曉及監督契約之履行，原則</w:t>
            </w:r>
            <w:r w:rsidRPr="0041367F">
              <w:rPr>
                <w:rFonts w:ascii="標楷體" w:hAnsi="標楷體" w:cs="Times New Roman"/>
                <w:sz w:val="24"/>
                <w:szCs w:val="24"/>
              </w:rPr>
              <w:lastRenderedPageBreak/>
              <w:t>上應主動公開之。至於非屬書面之契約，如均主動公開，恐將影響效率及浪費公</w:t>
            </w:r>
            <w:proofErr w:type="gramStart"/>
            <w:r w:rsidRPr="0041367F">
              <w:rPr>
                <w:rFonts w:ascii="標楷體" w:hAnsi="標楷體" w:cs="Times New Roman"/>
                <w:sz w:val="24"/>
                <w:szCs w:val="24"/>
              </w:rPr>
              <w:t>帑</w:t>
            </w:r>
            <w:proofErr w:type="gramEnd"/>
            <w:r w:rsidRPr="0041367F">
              <w:rPr>
                <w:rFonts w:ascii="標楷體" w:hAnsi="標楷體" w:cs="Times New Roman"/>
                <w:sz w:val="24"/>
                <w:szCs w:val="24"/>
              </w:rPr>
              <w:t>，</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不規定需主動公開。</w:t>
            </w:r>
          </w:p>
          <w:p w:rsidR="00044F65" w:rsidRPr="0041367F" w:rsidRDefault="00044F65" w:rsidP="009E1497">
            <w:pPr>
              <w:pStyle w:val="a4"/>
              <w:adjustRightInd w:val="0"/>
              <w:snapToGrid w:val="0"/>
              <w:spacing w:beforeLines="0" w:afterLines="0"/>
              <w:ind w:left="492" w:hangingChars="205" w:hanging="492"/>
              <w:rPr>
                <w:rFonts w:ascii="標楷體" w:hAnsi="標楷體"/>
                <w:sz w:val="24"/>
                <w:szCs w:val="24"/>
              </w:rPr>
            </w:pPr>
            <w:r w:rsidRPr="0041367F">
              <w:rPr>
                <w:rFonts w:ascii="標楷體" w:hAnsi="標楷體" w:hint="eastAsia"/>
                <w:sz w:val="24"/>
                <w:szCs w:val="24"/>
              </w:rPr>
              <w:t>七</w:t>
            </w:r>
            <w:r w:rsidRPr="0041367F">
              <w:rPr>
                <w:rFonts w:ascii="標楷體" w:hAnsi="標楷體"/>
                <w:sz w:val="24"/>
                <w:szCs w:val="24"/>
              </w:rPr>
              <w:t>、</w:t>
            </w:r>
            <w:r w:rsidRPr="0041367F">
              <w:rPr>
                <w:rFonts w:ascii="Times New Roman" w:hAnsi="Times New Roman" w:cs="Times New Roman" w:hint="eastAsia"/>
                <w:sz w:val="24"/>
                <w:szCs w:val="24"/>
              </w:rPr>
              <w:tab/>
            </w:r>
            <w:r w:rsidRPr="0041367F">
              <w:rPr>
                <w:rFonts w:ascii="標楷體" w:hAnsi="標楷體"/>
                <w:sz w:val="24"/>
                <w:szCs w:val="24"/>
              </w:rPr>
              <w:t>為避免適用上產生困擾，</w:t>
            </w:r>
            <w:proofErr w:type="gramStart"/>
            <w:r w:rsidRPr="0041367F">
              <w:rPr>
                <w:rFonts w:ascii="標楷體" w:hAnsi="標楷體"/>
                <w:sz w:val="24"/>
                <w:szCs w:val="24"/>
              </w:rPr>
              <w:t>爰</w:t>
            </w:r>
            <w:proofErr w:type="gramEnd"/>
            <w:r w:rsidRPr="0041367F">
              <w:rPr>
                <w:rFonts w:ascii="標楷體" w:hAnsi="標楷體"/>
                <w:sz w:val="24"/>
                <w:szCs w:val="24"/>
              </w:rPr>
              <w:t>於第二項及第三項就本條相關名詞加以定義，此等規定與現行行政資訊公開辦法之規定相同，</w:t>
            </w:r>
            <w:proofErr w:type="gramStart"/>
            <w:r w:rsidRPr="0041367F">
              <w:rPr>
                <w:rFonts w:ascii="標楷體" w:hAnsi="標楷體"/>
                <w:sz w:val="24"/>
                <w:szCs w:val="24"/>
              </w:rPr>
              <w:t>併此敘</w:t>
            </w:r>
            <w:proofErr w:type="gramEnd"/>
            <w:r w:rsidRPr="0041367F">
              <w:rPr>
                <w:rFonts w:ascii="標楷體" w:hAnsi="標楷體"/>
                <w:sz w:val="24"/>
                <w:szCs w:val="24"/>
              </w:rPr>
              <w:t>明。</w:t>
            </w:r>
          </w:p>
        </w:tc>
        <w:tc>
          <w:tcPr>
            <w:tcW w:w="2165" w:type="dxa"/>
          </w:tcPr>
          <w:p w:rsidR="00044F65" w:rsidRPr="0041367F" w:rsidRDefault="00044F65" w:rsidP="009E1497">
            <w:pPr>
              <w:pStyle w:val="-1"/>
              <w:adjustRightInd w:val="0"/>
              <w:snapToGrid w:val="0"/>
              <w:spacing w:beforeLines="0" w:afterLines="0"/>
              <w:ind w:left="240" w:hangingChars="100" w:hanging="240"/>
              <w:rPr>
                <w:sz w:val="24"/>
                <w:szCs w:val="24"/>
              </w:rPr>
            </w:pPr>
            <w:r w:rsidRPr="0041367F">
              <w:rPr>
                <w:sz w:val="24"/>
                <w:szCs w:val="24"/>
              </w:rPr>
              <w:lastRenderedPageBreak/>
              <w:t>第四條</w:t>
            </w:r>
            <w:r w:rsidRPr="0041367F">
              <w:rPr>
                <w:rFonts w:hint="eastAsia"/>
                <w:sz w:val="24"/>
                <w:szCs w:val="24"/>
              </w:rPr>
              <w:t xml:space="preserve">　</w:t>
            </w:r>
            <w:r w:rsidRPr="0041367F">
              <w:rPr>
                <w:sz w:val="24"/>
                <w:szCs w:val="24"/>
              </w:rPr>
              <w:t>行政機關之下列行政資訊，應主動公開。但涉及國家機密者，不在此限：</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t>一</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法規命令。</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t>二</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行政指導有關文書。</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t>三</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許(認)可條件之有關規定。</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t>四</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施政計畫、業務統計及研究報告。</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t>五</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預算、決算書。</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t>六</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公共工程及採購契約、對外關係文書。</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t>七</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接受及支付補助金。</w:t>
            </w:r>
          </w:p>
          <w:p w:rsidR="00044F65" w:rsidRPr="0041367F" w:rsidRDefault="00044F65" w:rsidP="009E1497">
            <w:pPr>
              <w:pStyle w:val="-1"/>
              <w:adjustRightInd w:val="0"/>
              <w:snapToGrid w:val="0"/>
              <w:spacing w:beforeLines="0" w:afterLines="0"/>
              <w:ind w:leftChars="100" w:left="732" w:hangingChars="205" w:hanging="492"/>
              <w:rPr>
                <w:sz w:val="24"/>
                <w:szCs w:val="24"/>
              </w:rPr>
            </w:pPr>
            <w:r w:rsidRPr="0041367F">
              <w:rPr>
                <w:sz w:val="24"/>
                <w:szCs w:val="24"/>
              </w:rPr>
              <w:lastRenderedPageBreak/>
              <w:t>八</w:t>
            </w:r>
            <w:r w:rsidRPr="0041367F">
              <w:rPr>
                <w:rFonts w:hint="eastAsia"/>
                <w:sz w:val="24"/>
                <w:szCs w:val="24"/>
              </w:rPr>
              <w:t>、</w:t>
            </w:r>
            <w:r w:rsidRPr="0041367F">
              <w:rPr>
                <w:rFonts w:ascii="Times New Roman" w:hAnsi="Times New Roman" w:cs="Times New Roman" w:hint="eastAsia"/>
                <w:sz w:val="24"/>
                <w:szCs w:val="24"/>
              </w:rPr>
              <w:tab/>
            </w:r>
            <w:r w:rsidRPr="0041367F">
              <w:rPr>
                <w:sz w:val="24"/>
                <w:szCs w:val="24"/>
              </w:rPr>
              <w:t>合議制機關之會議紀錄。</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前項第三款所稱許</w:t>
            </w:r>
            <w:r w:rsidRPr="0041367F">
              <w:rPr>
                <w:rFonts w:ascii="標楷體" w:eastAsia="標楷體" w:hAnsi="標楷體"/>
              </w:rPr>
              <w:t>(認)可條件之有關規定，指行政機關對於人民申請事項之許(認) 可條件所訂頒之行政規則。</w:t>
            </w:r>
          </w:p>
          <w:p w:rsidR="00044F65" w:rsidRPr="0041367F" w:rsidRDefault="00044F65" w:rsidP="009E1497">
            <w:pPr>
              <w:pStyle w:val="-1"/>
              <w:adjustRightInd w:val="0"/>
              <w:snapToGrid w:val="0"/>
              <w:spacing w:beforeLines="0" w:afterLines="0"/>
              <w:ind w:leftChars="117" w:left="281" w:firstLineChars="200" w:firstLine="480"/>
              <w:rPr>
                <w:sz w:val="24"/>
                <w:szCs w:val="24"/>
              </w:rPr>
            </w:pPr>
            <w:r w:rsidRPr="0041367F">
              <w:rPr>
                <w:sz w:val="24"/>
                <w:szCs w:val="24"/>
              </w:rPr>
              <w:t>第一項第四款所稱研究報告，指由行政機關編列預算，委託專家、學者進行之報告或各行政機關派赴國外從事考察、進修、研究或實習人員所提出之報告。</w:t>
            </w:r>
          </w:p>
          <w:p w:rsidR="00044F65" w:rsidRPr="0041367F" w:rsidRDefault="00044F65" w:rsidP="009E1497">
            <w:pPr>
              <w:pStyle w:val="-1"/>
              <w:adjustRightInd w:val="0"/>
              <w:snapToGrid w:val="0"/>
              <w:spacing w:beforeLines="0" w:afterLines="0"/>
              <w:ind w:leftChars="100" w:left="240" w:firstLineChars="200" w:firstLine="480"/>
              <w:rPr>
                <w:sz w:val="24"/>
                <w:szCs w:val="24"/>
              </w:rPr>
            </w:pPr>
            <w:r w:rsidRPr="0041367F">
              <w:rPr>
                <w:sz w:val="24"/>
                <w:szCs w:val="24"/>
              </w:rPr>
              <w:t>第一項第六款所定公共工程及採購契約，限以書面為之者；所定對外關係文書，依條約及協定處理準則第三條規定</w:t>
            </w:r>
            <w:proofErr w:type="gramStart"/>
            <w:r w:rsidRPr="0041367F">
              <w:rPr>
                <w:sz w:val="24"/>
                <w:szCs w:val="24"/>
              </w:rPr>
              <w:t>定</w:t>
            </w:r>
            <w:proofErr w:type="gramEnd"/>
            <w:r w:rsidRPr="0041367F">
              <w:rPr>
                <w:sz w:val="24"/>
                <w:szCs w:val="24"/>
              </w:rPr>
              <w:t>之。</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第一項第八款所定合議制機關之會議紀錄，指</w:t>
            </w:r>
            <w:r w:rsidRPr="0041367F">
              <w:rPr>
                <w:rFonts w:ascii="標楷體" w:eastAsia="標楷體" w:hAnsi="標楷體" w:hint="eastAsia"/>
              </w:rPr>
              <w:lastRenderedPageBreak/>
              <w:t>該機關決策階層由權限平等並依法獨立行使職權之成員組成者，其所審議議案之案由、決議內容及出席會議成員名單。</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第八條　政府資訊之主動公開，除法律另有規定外，應斟酌公開技術之可行性，選擇其適當之下列方式行之：</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一、</w:t>
            </w:r>
            <w:r w:rsidRPr="0041367F">
              <w:rPr>
                <w:rFonts w:hint="eastAsia"/>
                <w:sz w:val="24"/>
                <w:szCs w:val="24"/>
              </w:rPr>
              <w:tab/>
            </w:r>
            <w:r w:rsidRPr="0041367F">
              <w:rPr>
                <w:rFonts w:ascii="標楷體" w:hAnsi="標楷體" w:hint="eastAsia"/>
                <w:sz w:val="24"/>
                <w:szCs w:val="24"/>
              </w:rPr>
              <w:t>刊載於政府機關公報或其他出版品。</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二、</w:t>
            </w:r>
            <w:r w:rsidRPr="0041367F">
              <w:rPr>
                <w:rFonts w:hint="eastAsia"/>
                <w:sz w:val="24"/>
                <w:szCs w:val="24"/>
              </w:rPr>
              <w:tab/>
            </w:r>
            <w:r w:rsidRPr="0041367F">
              <w:rPr>
                <w:rFonts w:ascii="標楷體" w:hAnsi="標楷體" w:hint="eastAsia"/>
                <w:sz w:val="24"/>
                <w:szCs w:val="24"/>
              </w:rPr>
              <w:t>利用電信網路傳送或其他方式供公</w:t>
            </w:r>
            <w:r w:rsidRPr="0041367F">
              <w:rPr>
                <w:rFonts w:ascii="標楷體" w:hAnsi="標楷體" w:hint="eastAsia"/>
                <w:sz w:val="24"/>
                <w:szCs w:val="24"/>
              </w:rPr>
              <w:lastRenderedPageBreak/>
              <w:t>眾線上查詢。</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三、</w:t>
            </w:r>
            <w:r w:rsidRPr="0041367F">
              <w:rPr>
                <w:rFonts w:hint="eastAsia"/>
                <w:sz w:val="24"/>
                <w:szCs w:val="24"/>
              </w:rPr>
              <w:tab/>
            </w:r>
            <w:r w:rsidRPr="0041367F">
              <w:rPr>
                <w:rFonts w:ascii="標楷體" w:hAnsi="標楷體" w:hint="eastAsia"/>
                <w:sz w:val="24"/>
                <w:szCs w:val="24"/>
              </w:rPr>
              <w:t>提供公開閱覽、抄錄、影印、錄音、錄影或攝影。</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四、</w:t>
            </w:r>
            <w:r w:rsidRPr="0041367F">
              <w:rPr>
                <w:rFonts w:hint="eastAsia"/>
                <w:sz w:val="24"/>
                <w:szCs w:val="24"/>
              </w:rPr>
              <w:tab/>
            </w:r>
            <w:r w:rsidRPr="007A6089">
              <w:rPr>
                <w:rFonts w:ascii="標楷體" w:hAnsi="標楷體" w:hint="eastAsia"/>
                <w:spacing w:val="-8"/>
                <w:sz w:val="24"/>
                <w:szCs w:val="24"/>
              </w:rPr>
              <w:t>舉行記者會、說明會。</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五、</w:t>
            </w:r>
            <w:r w:rsidRPr="0041367F">
              <w:rPr>
                <w:rFonts w:hint="eastAsia"/>
                <w:sz w:val="24"/>
                <w:szCs w:val="24"/>
              </w:rPr>
              <w:tab/>
            </w:r>
            <w:r w:rsidRPr="0041367F">
              <w:rPr>
                <w:rFonts w:ascii="標楷體" w:hAnsi="標楷體" w:hint="eastAsia"/>
                <w:sz w:val="24"/>
                <w:szCs w:val="24"/>
              </w:rPr>
              <w:t>其他足以使公眾得知之方式。</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前條第一項第一款之政府資訊，應</w:t>
            </w:r>
            <w:proofErr w:type="gramStart"/>
            <w:r w:rsidRPr="0041367F">
              <w:rPr>
                <w:rFonts w:ascii="標楷體" w:eastAsia="標楷體" w:hAnsi="標楷體" w:hint="eastAsia"/>
              </w:rPr>
              <w:t>採</w:t>
            </w:r>
            <w:proofErr w:type="gramEnd"/>
            <w:r w:rsidRPr="0041367F">
              <w:rPr>
                <w:rFonts w:ascii="標楷體" w:eastAsia="標楷體" w:hAnsi="標楷體" w:hint="eastAsia"/>
              </w:rPr>
              <w:t>前項第一款之方式主動公開。</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明定政府資訊主動公開之方式。</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二、</w:t>
            </w:r>
            <w:r w:rsidRPr="0041367F">
              <w:rPr>
                <w:rFonts w:ascii="Times New Roman" w:hAnsi="Times New Roman" w:cs="Times New Roman" w:hint="eastAsia"/>
                <w:sz w:val="24"/>
                <w:szCs w:val="24"/>
              </w:rPr>
              <w:tab/>
            </w:r>
            <w:r w:rsidRPr="0041367F">
              <w:rPr>
                <w:rFonts w:ascii="標楷體" w:hAnsi="標楷體" w:cs="Times New Roman"/>
                <w:sz w:val="24"/>
                <w:szCs w:val="24"/>
              </w:rPr>
              <w:t>應主動公開之政府資訊，應斟酌公開技術之可行性，依本條第一項各款規定，擇其適當之方式行之。且本條第一項主動公開之方式，係原則性規定，如</w:t>
            </w:r>
            <w:r w:rsidRPr="0041367F">
              <w:rPr>
                <w:rFonts w:ascii="標楷體" w:hAnsi="標楷體" w:cs="Times New Roman"/>
                <w:sz w:val="24"/>
                <w:szCs w:val="24"/>
              </w:rPr>
              <w:lastRenderedPageBreak/>
              <w:t>基於特殊目的之考量，其方式得於其他法律另為規定，以排除本條第一項之適用。</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三、</w:t>
            </w:r>
            <w:r w:rsidRPr="0041367F">
              <w:rPr>
                <w:rFonts w:ascii="Times New Roman" w:hAnsi="Times New Roman" w:cs="Times New Roman" w:hint="eastAsia"/>
                <w:sz w:val="24"/>
                <w:szCs w:val="24"/>
              </w:rPr>
              <w:tab/>
            </w:r>
            <w:r w:rsidRPr="0041367F">
              <w:rPr>
                <w:rFonts w:ascii="標楷體" w:hAnsi="標楷體" w:cs="Times New Roman"/>
                <w:sz w:val="24"/>
                <w:szCs w:val="24"/>
              </w:rPr>
              <w:t>政府公開其資訊，現行最普遍且最易使人民接收之方式，莫過於將資訊登載於政府機關公報或其他出版品，</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於第一項第一款明定之。</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四、</w:t>
            </w:r>
            <w:r w:rsidRPr="0041367F">
              <w:rPr>
                <w:rFonts w:ascii="Times New Roman" w:hAnsi="Times New Roman" w:cs="Times New Roman" w:hint="eastAsia"/>
                <w:sz w:val="24"/>
                <w:szCs w:val="24"/>
              </w:rPr>
              <w:tab/>
            </w:r>
            <w:r w:rsidRPr="0041367F">
              <w:rPr>
                <w:rFonts w:ascii="標楷體" w:hAnsi="標楷體" w:cs="Times New Roman"/>
                <w:sz w:val="24"/>
                <w:szCs w:val="24"/>
              </w:rPr>
              <w:t>為配合電子化政府之建置與因應網路</w:t>
            </w:r>
            <w:proofErr w:type="gramStart"/>
            <w:r w:rsidRPr="0041367F">
              <w:rPr>
                <w:rFonts w:ascii="標楷體" w:hAnsi="標楷體" w:cs="Times New Roman"/>
                <w:sz w:val="24"/>
                <w:szCs w:val="24"/>
              </w:rPr>
              <w:t>普及，</w:t>
            </w:r>
            <w:proofErr w:type="gramEnd"/>
            <w:r w:rsidRPr="0041367F">
              <w:rPr>
                <w:rFonts w:ascii="標楷體" w:hAnsi="標楷體" w:cs="Times New Roman"/>
                <w:sz w:val="24"/>
                <w:szCs w:val="24"/>
              </w:rPr>
              <w:t>民眾對資訊取得之管道以電子化之線上查詢為趨勢，</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於第一項第二款規定利用電信網路傳送或其他方式供公眾線上查詢之方式，亦為政府主動公開政府</w:t>
            </w:r>
            <w:r w:rsidRPr="0041367F">
              <w:rPr>
                <w:rFonts w:ascii="標楷體" w:hAnsi="標楷體" w:cs="Times New Roman"/>
                <w:sz w:val="24"/>
                <w:szCs w:val="24"/>
              </w:rPr>
              <w:lastRenderedPageBreak/>
              <w:t>資訊之方式之</w:t>
            </w:r>
            <w:proofErr w:type="gramStart"/>
            <w:r w:rsidRPr="0041367F">
              <w:rPr>
                <w:rFonts w:ascii="標楷體" w:hAnsi="標楷體" w:cs="Times New Roman"/>
                <w:sz w:val="24"/>
                <w:szCs w:val="24"/>
              </w:rPr>
              <w:t>一</w:t>
            </w:r>
            <w:proofErr w:type="gramEnd"/>
            <w:r w:rsidRPr="0041367F">
              <w:rPr>
                <w:rFonts w:ascii="標楷體" w:hAnsi="標楷體" w:cs="Times New Roman"/>
                <w:sz w:val="24"/>
                <w:szCs w:val="24"/>
              </w:rPr>
              <w:t>。</w:t>
            </w:r>
          </w:p>
          <w:p w:rsidR="00044F65" w:rsidRPr="0041367F" w:rsidRDefault="00044F65" w:rsidP="009E1497">
            <w:pPr>
              <w:pStyle w:val="a4"/>
              <w:adjustRightInd w:val="0"/>
              <w:snapToGrid w:val="0"/>
              <w:spacing w:beforeLines="0" w:afterLines="0"/>
              <w:ind w:left="508" w:hanging="508"/>
              <w:rPr>
                <w:rFonts w:ascii="標楷體" w:hAnsi="標楷體" w:cs="Times New Roman"/>
                <w:sz w:val="24"/>
                <w:szCs w:val="24"/>
              </w:rPr>
            </w:pPr>
            <w:r w:rsidRPr="0041367F">
              <w:rPr>
                <w:rFonts w:ascii="標楷體" w:hAnsi="標楷體" w:cs="Times New Roman"/>
                <w:sz w:val="24"/>
                <w:szCs w:val="24"/>
              </w:rPr>
              <w:t>五、</w:t>
            </w:r>
            <w:r w:rsidRPr="0041367F">
              <w:rPr>
                <w:rFonts w:ascii="Times New Roman" w:hAnsi="Times New Roman" w:cs="Times New Roman" w:hint="eastAsia"/>
                <w:sz w:val="24"/>
                <w:szCs w:val="24"/>
              </w:rPr>
              <w:tab/>
            </w:r>
            <w:r w:rsidRPr="0041367F">
              <w:rPr>
                <w:rFonts w:ascii="標楷體" w:hAnsi="標楷體" w:cs="Times New Roman"/>
                <w:sz w:val="24"/>
                <w:szCs w:val="24"/>
              </w:rPr>
              <w:t>其餘如提供公開閱覽、抄錄、影印、錄音、錄影或攝影、舉行記者會、說明會等，</w:t>
            </w:r>
            <w:proofErr w:type="gramStart"/>
            <w:r w:rsidRPr="0041367F">
              <w:rPr>
                <w:rFonts w:ascii="標楷體" w:hAnsi="標楷體" w:cs="Times New Roman"/>
                <w:sz w:val="24"/>
                <w:szCs w:val="24"/>
              </w:rPr>
              <w:t>亦均為政府</w:t>
            </w:r>
            <w:proofErr w:type="gramEnd"/>
            <w:r w:rsidRPr="0041367F">
              <w:rPr>
                <w:rFonts w:ascii="標楷體" w:hAnsi="標楷體" w:cs="Times New Roman"/>
                <w:sz w:val="24"/>
                <w:szCs w:val="24"/>
              </w:rPr>
              <w:t>主動公開其資訊之方式。</w:t>
            </w:r>
          </w:p>
          <w:p w:rsidR="00044F65" w:rsidRPr="0041367F" w:rsidRDefault="00044F65" w:rsidP="009E1497">
            <w:pPr>
              <w:pStyle w:val="a4"/>
              <w:adjustRightInd w:val="0"/>
              <w:snapToGrid w:val="0"/>
              <w:spacing w:beforeLines="0" w:afterLines="0"/>
              <w:ind w:left="508" w:hanging="508"/>
              <w:rPr>
                <w:rFonts w:ascii="標楷體" w:hAnsi="標楷體" w:cs="Times New Roman"/>
                <w:sz w:val="24"/>
                <w:szCs w:val="24"/>
              </w:rPr>
            </w:pPr>
            <w:r w:rsidRPr="0041367F">
              <w:rPr>
                <w:rFonts w:ascii="標楷體" w:hAnsi="標楷體" w:cs="Times New Roman"/>
                <w:sz w:val="24"/>
                <w:szCs w:val="24"/>
              </w:rPr>
              <w:t>六、</w:t>
            </w:r>
            <w:r w:rsidRPr="0041367F">
              <w:rPr>
                <w:rFonts w:ascii="Times New Roman" w:hAnsi="Times New Roman" w:cs="Times New Roman" w:hint="eastAsia"/>
                <w:sz w:val="24"/>
                <w:szCs w:val="24"/>
              </w:rPr>
              <w:tab/>
            </w:r>
            <w:r w:rsidRPr="0041367F">
              <w:rPr>
                <w:rFonts w:ascii="標楷體" w:hAnsi="標楷體" w:cs="Times New Roman"/>
                <w:sz w:val="24"/>
                <w:szCs w:val="24"/>
              </w:rPr>
              <w:t>為避免掛一漏萬且符合彈性，</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於第一項第五款明定其他足以使公眾得知之方式亦屬之。</w:t>
            </w:r>
          </w:p>
          <w:p w:rsidR="00044F65" w:rsidRPr="0041367F" w:rsidRDefault="00044F65" w:rsidP="009E1497">
            <w:pPr>
              <w:pStyle w:val="a4"/>
              <w:adjustRightInd w:val="0"/>
              <w:snapToGrid w:val="0"/>
              <w:spacing w:beforeLines="0" w:afterLines="0"/>
              <w:ind w:left="508" w:hanging="508"/>
              <w:rPr>
                <w:rFonts w:ascii="標楷體" w:hAnsi="標楷體"/>
                <w:sz w:val="24"/>
                <w:szCs w:val="24"/>
              </w:rPr>
            </w:pPr>
            <w:r w:rsidRPr="0041367F">
              <w:rPr>
                <w:rFonts w:ascii="標楷體" w:hAnsi="標楷體"/>
                <w:sz w:val="24"/>
                <w:szCs w:val="24"/>
              </w:rPr>
              <w:t>七、</w:t>
            </w:r>
            <w:r w:rsidRPr="0041367F">
              <w:rPr>
                <w:rFonts w:ascii="Times New Roman" w:hAnsi="Times New Roman" w:cs="Times New Roman" w:hint="eastAsia"/>
                <w:sz w:val="24"/>
                <w:szCs w:val="24"/>
              </w:rPr>
              <w:tab/>
            </w:r>
            <w:r w:rsidRPr="0041367F">
              <w:rPr>
                <w:rFonts w:ascii="標楷體" w:hAnsi="標楷體"/>
                <w:sz w:val="24"/>
                <w:szCs w:val="24"/>
              </w:rPr>
              <w:t>第七條第一項第一款規定之政府資訊，因影響人民權益較大，故於本條第二項規定應刊載政府機關公報或其他出版品。</w:t>
            </w:r>
          </w:p>
        </w:tc>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 xml:space="preserve">第八條　</w:t>
            </w:r>
            <w:r w:rsidRPr="0041367F">
              <w:rPr>
                <w:rFonts w:ascii="標楷體" w:hAnsi="標楷體"/>
                <w:sz w:val="24"/>
                <w:szCs w:val="24"/>
              </w:rPr>
              <w:t>行政資訊之主動公開，除法律另有規定外，其方式如下：</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一</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刊載於政府機關公報或其他出版品。</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二</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利用電信網路傳送或其他方式供公眾線上查詢。</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三</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提供公開閱覽、抄錄、影</w:t>
            </w:r>
            <w:r w:rsidRPr="0041367F">
              <w:rPr>
                <w:rFonts w:ascii="標楷體" w:hAnsi="標楷體"/>
                <w:sz w:val="24"/>
                <w:szCs w:val="24"/>
              </w:rPr>
              <w:lastRenderedPageBreak/>
              <w:t>印、錄音、錄影或攝影。</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四</w:t>
            </w:r>
            <w:r w:rsidRPr="0041367F">
              <w:rPr>
                <w:rFonts w:ascii="標楷體" w:hAnsi="標楷體" w:hint="eastAsia"/>
                <w:sz w:val="24"/>
                <w:szCs w:val="24"/>
              </w:rPr>
              <w:t>、</w:t>
            </w:r>
            <w:r w:rsidRPr="0041367F">
              <w:rPr>
                <w:rFonts w:hint="eastAsia"/>
                <w:sz w:val="24"/>
                <w:szCs w:val="24"/>
              </w:rPr>
              <w:tab/>
            </w:r>
            <w:r w:rsidRPr="007A6089">
              <w:rPr>
                <w:rFonts w:ascii="標楷體" w:hAnsi="標楷體"/>
                <w:spacing w:val="-10"/>
                <w:sz w:val="24"/>
                <w:szCs w:val="24"/>
              </w:rPr>
              <w:t>舉行記者會、說明會。</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五</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其他足以使公眾得知之方式。</w:t>
            </w:r>
          </w:p>
        </w:tc>
      </w:tr>
      <w:tr w:rsidR="00044F65" w:rsidRPr="0041367F" w:rsidTr="009E1497">
        <w:tc>
          <w:tcPr>
            <w:tcW w:w="2165" w:type="dxa"/>
          </w:tcPr>
          <w:p w:rsidR="00044F65" w:rsidRPr="0041367F" w:rsidRDefault="00044F65" w:rsidP="009E1497">
            <w:pPr>
              <w:adjustRightInd w:val="0"/>
              <w:snapToGrid w:val="0"/>
              <w:rPr>
                <w:rFonts w:ascii="標楷體" w:eastAsia="標楷體" w:hAnsi="標楷體"/>
                <w:b/>
                <w:bCs/>
              </w:rPr>
            </w:pPr>
          </w:p>
        </w:tc>
        <w:tc>
          <w:tcPr>
            <w:tcW w:w="2165" w:type="dxa"/>
          </w:tcPr>
          <w:p w:rsidR="00044F65" w:rsidRPr="0041367F" w:rsidRDefault="00044F65" w:rsidP="009E1497">
            <w:pPr>
              <w:adjustRightInd w:val="0"/>
              <w:snapToGrid w:val="0"/>
              <w:jc w:val="both"/>
              <w:rPr>
                <w:rFonts w:ascii="標楷體" w:eastAsia="標楷體" w:hAnsi="標楷體"/>
                <w:b/>
                <w:bCs/>
              </w:rPr>
            </w:pPr>
          </w:p>
        </w:tc>
        <w:tc>
          <w:tcPr>
            <w:tcW w:w="2165" w:type="dxa"/>
          </w:tcPr>
          <w:p w:rsidR="00044F65" w:rsidRPr="0041367F" w:rsidRDefault="00044F65" w:rsidP="009E1497">
            <w:pPr>
              <w:pStyle w:val="-1"/>
              <w:adjustRightInd w:val="0"/>
              <w:snapToGrid w:val="0"/>
              <w:spacing w:beforeLines="0" w:afterLines="0"/>
              <w:ind w:left="240" w:hangingChars="100" w:hanging="240"/>
              <w:rPr>
                <w:sz w:val="24"/>
                <w:szCs w:val="24"/>
              </w:rPr>
            </w:pPr>
            <w:r w:rsidRPr="0041367F">
              <w:rPr>
                <w:rFonts w:hint="eastAsia"/>
                <w:sz w:val="24"/>
                <w:szCs w:val="24"/>
              </w:rPr>
              <w:t xml:space="preserve">第七條　</w:t>
            </w:r>
            <w:r w:rsidRPr="0041367F">
              <w:rPr>
                <w:sz w:val="24"/>
                <w:szCs w:val="24"/>
              </w:rPr>
              <w:t>行政機關應就主動公開之行政資訊製作目錄，記載資訊之種</w:t>
            </w:r>
            <w:r w:rsidRPr="0041367F">
              <w:rPr>
                <w:sz w:val="24"/>
                <w:szCs w:val="24"/>
              </w:rPr>
              <w:lastRenderedPageBreak/>
              <w:t>類、內容要旨、作成或取得時間及保管</w:t>
            </w:r>
            <w:proofErr w:type="gramStart"/>
            <w:r w:rsidRPr="0041367F">
              <w:rPr>
                <w:sz w:val="24"/>
                <w:szCs w:val="24"/>
              </w:rPr>
              <w:t>期間、</w:t>
            </w:r>
            <w:proofErr w:type="gramEnd"/>
            <w:r w:rsidRPr="0041367F">
              <w:rPr>
                <w:sz w:val="24"/>
                <w:szCs w:val="24"/>
              </w:rPr>
              <w:t>場所。</w:t>
            </w:r>
          </w:p>
          <w:p w:rsidR="00044F65" w:rsidRPr="0041367F" w:rsidRDefault="00044F65" w:rsidP="009E1497">
            <w:pPr>
              <w:adjustRightInd w:val="0"/>
              <w:snapToGrid w:val="0"/>
              <w:ind w:leftChars="100" w:left="240" w:firstLineChars="200" w:firstLine="480"/>
              <w:jc w:val="both"/>
              <w:rPr>
                <w:rFonts w:ascii="標楷體" w:eastAsia="標楷體" w:hAnsi="標楷體"/>
                <w:b/>
                <w:bCs/>
              </w:rPr>
            </w:pPr>
            <w:r w:rsidRPr="0041367F">
              <w:rPr>
                <w:rFonts w:ascii="標楷體" w:eastAsia="標楷體" w:hAnsi="標楷體"/>
              </w:rPr>
              <w:t>前項行政資訊，行政機關應於作成或取得之日起三個月內，製作目錄，並將目錄刊載於政府公報、其他出版品或公開於電腦網站。</w:t>
            </w:r>
          </w:p>
        </w:tc>
      </w:tr>
      <w:tr w:rsidR="00044F65" w:rsidRPr="0041367F" w:rsidTr="009E1497">
        <w:tc>
          <w:tcPr>
            <w:tcW w:w="2165" w:type="dxa"/>
            <w:vAlign w:val="center"/>
          </w:tcPr>
          <w:p w:rsidR="00044F65" w:rsidRPr="0041367F" w:rsidRDefault="00044F65" w:rsidP="009E1497">
            <w:pPr>
              <w:adjustRightInd w:val="0"/>
              <w:snapToGrid w:val="0"/>
              <w:ind w:left="240" w:hangingChars="100" w:hanging="240"/>
              <w:jc w:val="both"/>
              <w:rPr>
                <w:rFonts w:ascii="標楷體" w:eastAsia="標楷體" w:hAnsi="標楷體"/>
                <w:b/>
                <w:bCs/>
              </w:rPr>
            </w:pPr>
            <w:r w:rsidRPr="0041367F">
              <w:rPr>
                <w:rFonts w:ascii="標楷體" w:eastAsia="標楷體" w:hAnsi="標楷體" w:hint="eastAsia"/>
                <w:b/>
                <w:bCs/>
              </w:rPr>
              <w:lastRenderedPageBreak/>
              <w:t>第三章　申請提供政府資訊</w:t>
            </w:r>
          </w:p>
        </w:tc>
        <w:tc>
          <w:tcPr>
            <w:tcW w:w="2165" w:type="dxa"/>
            <w:vAlign w:val="center"/>
          </w:tcPr>
          <w:p w:rsidR="00044F65" w:rsidRPr="0041367F" w:rsidRDefault="00044F65" w:rsidP="009E1497">
            <w:pPr>
              <w:adjustRightInd w:val="0"/>
              <w:snapToGrid w:val="0"/>
              <w:ind w:left="961" w:hangingChars="400" w:hanging="961"/>
              <w:jc w:val="center"/>
              <w:rPr>
                <w:rFonts w:ascii="標楷體" w:eastAsia="標楷體" w:hAnsi="標楷體"/>
                <w:b/>
                <w:bCs/>
              </w:rPr>
            </w:pPr>
            <w:r w:rsidRPr="0041367F">
              <w:rPr>
                <w:rFonts w:ascii="標楷體" w:eastAsia="標楷體" w:hAnsi="標楷體" w:hint="eastAsia"/>
                <w:b/>
                <w:bCs/>
              </w:rPr>
              <w:t>章　　名</w:t>
            </w:r>
          </w:p>
        </w:tc>
        <w:tc>
          <w:tcPr>
            <w:tcW w:w="2165" w:type="dxa"/>
            <w:vAlign w:val="center"/>
          </w:tcPr>
          <w:p w:rsidR="00044F65" w:rsidRPr="0041367F" w:rsidRDefault="00044F65" w:rsidP="009E1497">
            <w:pPr>
              <w:pStyle w:val="-1"/>
              <w:adjustRightInd w:val="0"/>
              <w:snapToGrid w:val="0"/>
              <w:spacing w:beforeLines="0" w:afterLines="0"/>
              <w:ind w:left="240" w:hangingChars="100" w:hanging="240"/>
              <w:jc w:val="center"/>
              <w:rPr>
                <w:sz w:val="24"/>
                <w:szCs w:val="24"/>
              </w:rPr>
            </w:pP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t>第九條　具有中華民國國籍並在中華民國設籍之國民及其所設立之本國法人、團體，得依本法規定申請政府機關提供政府資訊。持有中華民國護照僑居國外之國民，亦同。</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外國人，以其本國法令未限制中華民國國民申請提供其政府資訊者為限，亦得依本法申請之。</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hint="eastAsia"/>
                <w:sz w:val="24"/>
                <w:szCs w:val="24"/>
              </w:rPr>
              <w:t>一、</w:t>
            </w:r>
            <w:r w:rsidRPr="0041367F">
              <w:rPr>
                <w:rFonts w:ascii="Times New Roman" w:hAnsi="Times New Roman" w:cs="Times New Roman" w:hint="eastAsia"/>
                <w:sz w:val="24"/>
                <w:szCs w:val="24"/>
              </w:rPr>
              <w:tab/>
            </w:r>
            <w:r w:rsidRPr="0041367F">
              <w:rPr>
                <w:rFonts w:ascii="標楷體" w:hAnsi="標楷體" w:cs="Times New Roman" w:hint="eastAsia"/>
                <w:sz w:val="24"/>
                <w:szCs w:val="24"/>
              </w:rPr>
              <w:t>明定得申請政府機關提供政府資訊之主體。</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hint="eastAsia"/>
                <w:sz w:val="24"/>
                <w:szCs w:val="24"/>
              </w:rPr>
              <w:t>二、</w:t>
            </w:r>
            <w:r w:rsidRPr="0041367F">
              <w:rPr>
                <w:rFonts w:ascii="Times New Roman" w:hAnsi="Times New Roman" w:cs="Times New Roman" w:hint="eastAsia"/>
                <w:sz w:val="24"/>
                <w:szCs w:val="24"/>
              </w:rPr>
              <w:tab/>
            </w:r>
            <w:r w:rsidRPr="0041367F">
              <w:rPr>
                <w:rFonts w:ascii="標楷體" w:hAnsi="標楷體" w:cs="Times New Roman" w:hint="eastAsia"/>
                <w:sz w:val="24"/>
                <w:szCs w:val="24"/>
              </w:rPr>
              <w:t>具有</w:t>
            </w:r>
            <w:r w:rsidRPr="0041367F">
              <w:rPr>
                <w:rFonts w:ascii="標楷體" w:hAnsi="標楷體" w:cs="Times New Roman"/>
                <w:sz w:val="24"/>
                <w:szCs w:val="24"/>
              </w:rPr>
              <w:t>中華民國</w:t>
            </w:r>
            <w:r w:rsidRPr="0041367F">
              <w:rPr>
                <w:rFonts w:ascii="標楷體" w:hAnsi="標楷體" w:cs="Times New Roman" w:hint="eastAsia"/>
                <w:sz w:val="24"/>
                <w:szCs w:val="24"/>
              </w:rPr>
              <w:t>國籍並在中華民國</w:t>
            </w:r>
            <w:r w:rsidRPr="0041367F">
              <w:rPr>
                <w:rFonts w:ascii="標楷體" w:hAnsi="標楷體" w:cs="Times New Roman"/>
                <w:sz w:val="24"/>
                <w:szCs w:val="24"/>
              </w:rPr>
              <w:t>設籍之國民</w:t>
            </w:r>
            <w:r w:rsidRPr="0041367F">
              <w:rPr>
                <w:rFonts w:ascii="標楷體" w:hAnsi="標楷體" w:cs="Times New Roman" w:hint="eastAsia"/>
                <w:sz w:val="24"/>
                <w:szCs w:val="24"/>
              </w:rPr>
              <w:t>及其所設立之本國法人、團體，以及持有我國護照僑居國外之國民，均得依本法規定向政府機關申請提供政府資訊。</w:t>
            </w:r>
          </w:p>
          <w:p w:rsidR="00044F65" w:rsidRPr="0041367F" w:rsidRDefault="00044F65" w:rsidP="009E1497">
            <w:pPr>
              <w:pStyle w:val="a4"/>
              <w:adjustRightInd w:val="0"/>
              <w:snapToGrid w:val="0"/>
              <w:spacing w:beforeLines="0" w:afterLines="0"/>
              <w:ind w:left="492" w:hangingChars="205" w:hanging="492"/>
              <w:rPr>
                <w:rFonts w:ascii="標楷體" w:hAnsi="標楷體"/>
                <w:sz w:val="24"/>
                <w:szCs w:val="24"/>
              </w:rPr>
            </w:pPr>
            <w:r w:rsidRPr="0041367F">
              <w:rPr>
                <w:rFonts w:ascii="標楷體" w:hAnsi="標楷體" w:hint="eastAsia"/>
                <w:sz w:val="24"/>
                <w:szCs w:val="24"/>
              </w:rPr>
              <w:t>三、</w:t>
            </w:r>
            <w:r w:rsidRPr="0041367F">
              <w:rPr>
                <w:rFonts w:ascii="Times New Roman" w:hAnsi="Times New Roman" w:cs="Times New Roman" w:hint="eastAsia"/>
                <w:sz w:val="24"/>
                <w:szCs w:val="24"/>
              </w:rPr>
              <w:tab/>
            </w:r>
            <w:r w:rsidRPr="0041367F">
              <w:rPr>
                <w:rFonts w:ascii="標楷體" w:hAnsi="標楷體" w:hint="eastAsia"/>
                <w:sz w:val="24"/>
                <w:szCs w:val="24"/>
              </w:rPr>
              <w:t>為便於資訊之跨國流通，同時兼顧我國民權</w:t>
            </w:r>
            <w:r w:rsidRPr="0041367F">
              <w:rPr>
                <w:rFonts w:ascii="標楷體" w:hAnsi="標楷體" w:hint="eastAsia"/>
                <w:sz w:val="24"/>
                <w:szCs w:val="24"/>
              </w:rPr>
              <w:lastRenderedPageBreak/>
              <w:t>益，本法</w:t>
            </w:r>
            <w:proofErr w:type="gramStart"/>
            <w:r w:rsidRPr="0041367F">
              <w:rPr>
                <w:rFonts w:ascii="標楷體" w:hAnsi="標楷體" w:hint="eastAsia"/>
                <w:sz w:val="24"/>
                <w:szCs w:val="24"/>
              </w:rPr>
              <w:t>採</w:t>
            </w:r>
            <w:proofErr w:type="gramEnd"/>
            <w:r w:rsidRPr="0041367F">
              <w:rPr>
                <w:rFonts w:ascii="標楷體" w:hAnsi="標楷體" w:hint="eastAsia"/>
                <w:sz w:val="24"/>
                <w:szCs w:val="24"/>
              </w:rPr>
              <w:t>平等互惠原則，對於外國人向我國政府機關申</w:t>
            </w:r>
            <w:r w:rsidRPr="0041367F">
              <w:rPr>
                <w:rFonts w:ascii="標楷體" w:hAnsi="標楷體"/>
                <w:sz w:val="24"/>
                <w:szCs w:val="24"/>
              </w:rPr>
              <w:t>請提供政府資訊者</w:t>
            </w:r>
            <w:r w:rsidRPr="0041367F">
              <w:rPr>
                <w:rFonts w:ascii="標楷體" w:hAnsi="標楷體" w:hint="eastAsia"/>
                <w:sz w:val="24"/>
                <w:szCs w:val="24"/>
              </w:rPr>
              <w:t>，以其本國法令未限制我國國民申請提供其政府資訊者，亦得依本法申請之。</w:t>
            </w:r>
          </w:p>
        </w:tc>
        <w:tc>
          <w:tcPr>
            <w:tcW w:w="2165" w:type="dxa"/>
          </w:tcPr>
          <w:p w:rsidR="00044F65" w:rsidRPr="0041367F" w:rsidRDefault="00044F65" w:rsidP="009E1497">
            <w:pPr>
              <w:pStyle w:val="-1"/>
              <w:adjustRightInd w:val="0"/>
              <w:snapToGrid w:val="0"/>
              <w:spacing w:beforeLines="0" w:afterLines="0"/>
              <w:ind w:left="240" w:hangingChars="100" w:hanging="240"/>
              <w:rPr>
                <w:sz w:val="24"/>
                <w:szCs w:val="24"/>
              </w:rPr>
            </w:pPr>
            <w:r w:rsidRPr="0041367F">
              <w:rPr>
                <w:rFonts w:hint="eastAsia"/>
                <w:sz w:val="24"/>
                <w:szCs w:val="24"/>
              </w:rPr>
              <w:lastRenderedPageBreak/>
              <w:t xml:space="preserve">第九條　</w:t>
            </w:r>
            <w:r w:rsidRPr="0041367F">
              <w:rPr>
                <w:sz w:val="24"/>
                <w:szCs w:val="24"/>
              </w:rPr>
              <w:t>中華民國國民及依法在中華民國設有事務所、營業所之本國法人、團體，得依本辦法規定請求行政機關提供行政資訊。</w:t>
            </w:r>
          </w:p>
          <w:p w:rsidR="00044F65" w:rsidRPr="0041367F" w:rsidRDefault="00044F65" w:rsidP="009E1497">
            <w:pPr>
              <w:pStyle w:val="-1"/>
              <w:adjustRightInd w:val="0"/>
              <w:snapToGrid w:val="0"/>
              <w:spacing w:beforeLines="0" w:afterLines="0"/>
              <w:ind w:leftChars="100" w:left="240" w:firstLineChars="200" w:firstLine="480"/>
              <w:rPr>
                <w:sz w:val="24"/>
                <w:szCs w:val="24"/>
              </w:rPr>
            </w:pPr>
            <w:r w:rsidRPr="0041367F">
              <w:rPr>
                <w:sz w:val="24"/>
                <w:szCs w:val="24"/>
              </w:rPr>
              <w:t>前項所定中華民國國民，不包括大陸地區人民、香港居民及澳門居民在內。</w:t>
            </w:r>
          </w:p>
          <w:p w:rsidR="00044F65" w:rsidRPr="0041367F" w:rsidRDefault="00044F65" w:rsidP="009E1497">
            <w:pPr>
              <w:pStyle w:val="a9"/>
              <w:widowControl w:val="0"/>
              <w:adjustRightInd w:val="0"/>
              <w:ind w:leftChars="100" w:left="240" w:firstLineChars="200" w:firstLine="480"/>
              <w:jc w:val="both"/>
              <w:textAlignment w:val="auto"/>
              <w:rPr>
                <w:rFonts w:ascii="標楷體" w:hAnsi="標楷體"/>
                <w:noProof w:val="0"/>
                <w:kern w:val="2"/>
                <w:sz w:val="24"/>
                <w:szCs w:val="24"/>
                <w:lang w:bidi="ar-SA"/>
              </w:rPr>
            </w:pPr>
            <w:r w:rsidRPr="0041367F">
              <w:rPr>
                <w:rFonts w:ascii="標楷體" w:hAnsi="標楷體"/>
                <w:sz w:val="24"/>
                <w:szCs w:val="24"/>
              </w:rPr>
              <w:t>外國人，以其本國法令未限制中華民國國民請求提供其行政資</w:t>
            </w:r>
            <w:r w:rsidRPr="0041367F">
              <w:rPr>
                <w:rFonts w:ascii="標楷體" w:hAnsi="標楷體"/>
                <w:sz w:val="24"/>
                <w:szCs w:val="24"/>
              </w:rPr>
              <w:lastRenderedPageBreak/>
              <w:t>訊者為限，亦得依本辦法請求之。</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第十條　向政府機關申請提供政府資訊者，應填具申請書，載明下列事項：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一、</w:t>
            </w:r>
            <w:r w:rsidRPr="0041367F">
              <w:rPr>
                <w:rFonts w:hint="eastAsia"/>
                <w:sz w:val="24"/>
                <w:szCs w:val="24"/>
              </w:rPr>
              <w:tab/>
            </w:r>
            <w:r w:rsidRPr="0041367F">
              <w:rPr>
                <w:rFonts w:ascii="標楷體" w:hAnsi="標楷體" w:hint="eastAsia"/>
                <w:sz w:val="24"/>
                <w:szCs w:val="24"/>
              </w:rPr>
              <w:t>申請人姓名、出生年月日、國民身分證統一編號及設籍或通訊地址及聯絡電話；申請人為法人或團體者，其名稱、立案證號、事務所或營業所所在地；申請人為外國人、法人</w:t>
            </w:r>
            <w:r w:rsidRPr="0041367F">
              <w:rPr>
                <w:rFonts w:ascii="標楷體" w:hAnsi="標楷體" w:hint="eastAsia"/>
                <w:sz w:val="24"/>
                <w:szCs w:val="24"/>
              </w:rPr>
              <w:lastRenderedPageBreak/>
              <w:t>或團體者，並應註明其國籍、護照號碼及相關證明文件。</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二、</w:t>
            </w:r>
            <w:r w:rsidRPr="0041367F">
              <w:rPr>
                <w:rFonts w:hint="eastAsia"/>
                <w:sz w:val="24"/>
                <w:szCs w:val="24"/>
              </w:rPr>
              <w:tab/>
            </w:r>
            <w:r w:rsidRPr="0041367F">
              <w:rPr>
                <w:rFonts w:ascii="標楷體" w:hAnsi="標楷體" w:hint="eastAsia"/>
                <w:sz w:val="24"/>
                <w:szCs w:val="24"/>
              </w:rPr>
              <w:t>申請人有法定代理人、代表人者，其姓名、出生年月日及通訊處所。</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三、</w:t>
            </w:r>
            <w:r w:rsidRPr="0041367F">
              <w:rPr>
                <w:rFonts w:hint="eastAsia"/>
                <w:sz w:val="24"/>
                <w:szCs w:val="24"/>
              </w:rPr>
              <w:tab/>
            </w:r>
            <w:r w:rsidRPr="0041367F">
              <w:rPr>
                <w:rFonts w:ascii="標楷體" w:hAnsi="標楷體" w:hint="eastAsia"/>
                <w:sz w:val="24"/>
                <w:szCs w:val="24"/>
              </w:rPr>
              <w:t>申請之政府資訊內容要旨及件數。</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四、</w:t>
            </w:r>
            <w:r w:rsidRPr="0041367F">
              <w:rPr>
                <w:rFonts w:hint="eastAsia"/>
                <w:sz w:val="24"/>
                <w:szCs w:val="24"/>
              </w:rPr>
              <w:tab/>
            </w:r>
            <w:r w:rsidRPr="0041367F">
              <w:rPr>
                <w:rFonts w:ascii="標楷體" w:hAnsi="標楷體" w:hint="eastAsia"/>
                <w:sz w:val="24"/>
                <w:szCs w:val="24"/>
              </w:rPr>
              <w:t>申請政府資訊之用途。</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五、</w:t>
            </w:r>
            <w:r w:rsidRPr="0041367F">
              <w:rPr>
                <w:rFonts w:hint="eastAsia"/>
                <w:sz w:val="24"/>
                <w:szCs w:val="24"/>
              </w:rPr>
              <w:tab/>
            </w:r>
            <w:r w:rsidRPr="0041367F">
              <w:rPr>
                <w:rFonts w:ascii="標楷體" w:hAnsi="標楷體" w:hint="eastAsia"/>
                <w:sz w:val="24"/>
                <w:szCs w:val="24"/>
              </w:rPr>
              <w:t>申請日期。</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前項申請，得以書面通訊方式為之。其申請經電子簽章憑證機構認證後，得以電子傳遞方式為之。</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明定申請提供政府資訊之要式規定。</w:t>
            </w:r>
          </w:p>
          <w:p w:rsidR="00044F65" w:rsidRPr="0041367F" w:rsidRDefault="00044F65" w:rsidP="009E1497">
            <w:pPr>
              <w:pStyle w:val="a4"/>
              <w:adjustRightInd w:val="0"/>
              <w:snapToGrid w:val="0"/>
              <w:spacing w:beforeLines="0" w:afterLines="0"/>
              <w:ind w:left="492" w:hangingChars="205" w:hanging="492"/>
              <w:rPr>
                <w:rFonts w:ascii="標楷體" w:hAnsi="標楷體"/>
                <w:sz w:val="24"/>
                <w:szCs w:val="24"/>
              </w:rPr>
            </w:pPr>
            <w:r w:rsidRPr="0041367F">
              <w:rPr>
                <w:rFonts w:ascii="標楷體" w:hAnsi="標楷體" w:cs="Times New Roman"/>
                <w:sz w:val="24"/>
                <w:szCs w:val="24"/>
              </w:rPr>
              <w:t>二、</w:t>
            </w:r>
            <w:r w:rsidRPr="0041367F">
              <w:rPr>
                <w:rFonts w:ascii="Times New Roman" w:hAnsi="Times New Roman" w:cs="Times New Roman" w:hint="eastAsia"/>
                <w:sz w:val="24"/>
                <w:szCs w:val="24"/>
              </w:rPr>
              <w:tab/>
            </w:r>
            <w:r w:rsidRPr="0041367F">
              <w:rPr>
                <w:rFonts w:ascii="標楷體" w:hAnsi="標楷體" w:cs="Times New Roman"/>
                <w:sz w:val="24"/>
                <w:szCs w:val="24"/>
              </w:rPr>
              <w:t>為因應網路使用</w:t>
            </w:r>
            <w:proofErr w:type="gramStart"/>
            <w:r w:rsidRPr="0041367F">
              <w:rPr>
                <w:rFonts w:ascii="標楷體" w:hAnsi="標楷體" w:cs="Times New Roman"/>
                <w:sz w:val="24"/>
                <w:szCs w:val="24"/>
              </w:rPr>
              <w:t>普及，</w:t>
            </w:r>
            <w:proofErr w:type="gramEnd"/>
            <w:r w:rsidRPr="0041367F">
              <w:rPr>
                <w:rFonts w:ascii="標楷體" w:hAnsi="標楷體" w:cs="Times New Roman"/>
                <w:sz w:val="24"/>
                <w:szCs w:val="24"/>
              </w:rPr>
              <w:t>及電子簽章法施</w:t>
            </w:r>
            <w:r w:rsidRPr="0041367F">
              <w:rPr>
                <w:rFonts w:ascii="標楷體" w:hAnsi="標楷體"/>
                <w:sz w:val="24"/>
                <w:szCs w:val="24"/>
              </w:rPr>
              <w:t>行後之運用，</w:t>
            </w:r>
            <w:proofErr w:type="gramStart"/>
            <w:r w:rsidRPr="0041367F">
              <w:rPr>
                <w:rFonts w:ascii="標楷體" w:hAnsi="標楷體"/>
                <w:sz w:val="24"/>
                <w:szCs w:val="24"/>
              </w:rPr>
              <w:t>爰</w:t>
            </w:r>
            <w:proofErr w:type="gramEnd"/>
            <w:r w:rsidRPr="0041367F">
              <w:rPr>
                <w:rFonts w:ascii="標楷體" w:hAnsi="標楷體"/>
                <w:sz w:val="24"/>
                <w:szCs w:val="24"/>
              </w:rPr>
              <w:t>於第二項明定書面，得以通訊方式為之，但為顧及資訊安全，應依電子簽章法相關規定，經電子簽章憑證機構認證後行之，</w:t>
            </w:r>
            <w:proofErr w:type="gramStart"/>
            <w:r w:rsidRPr="0041367F">
              <w:rPr>
                <w:rFonts w:ascii="標楷體" w:hAnsi="標楷體"/>
                <w:sz w:val="24"/>
                <w:szCs w:val="24"/>
              </w:rPr>
              <w:t>俾</w:t>
            </w:r>
            <w:proofErr w:type="gramEnd"/>
            <w:r w:rsidRPr="0041367F">
              <w:rPr>
                <w:rFonts w:ascii="標楷體" w:hAnsi="標楷體"/>
                <w:sz w:val="24"/>
                <w:szCs w:val="24"/>
              </w:rPr>
              <w:t>免執行上滋生疑義。</w:t>
            </w:r>
          </w:p>
        </w:tc>
        <w:tc>
          <w:tcPr>
            <w:tcW w:w="2165" w:type="dxa"/>
          </w:tcPr>
          <w:p w:rsidR="00044F65" w:rsidRPr="0041367F" w:rsidRDefault="00044F65" w:rsidP="009E1497">
            <w:pPr>
              <w:pStyle w:val="-1"/>
              <w:adjustRightInd w:val="0"/>
              <w:snapToGrid w:val="0"/>
              <w:spacing w:beforeLines="0" w:afterLines="0"/>
              <w:ind w:left="240" w:hangingChars="100" w:hanging="240"/>
              <w:rPr>
                <w:sz w:val="24"/>
                <w:szCs w:val="24"/>
              </w:rPr>
            </w:pPr>
            <w:r w:rsidRPr="0041367F">
              <w:rPr>
                <w:sz w:val="24"/>
                <w:szCs w:val="24"/>
              </w:rPr>
              <w:t>第十條</w:t>
            </w:r>
            <w:r w:rsidRPr="0041367F">
              <w:rPr>
                <w:rFonts w:hint="eastAsia"/>
                <w:sz w:val="24"/>
                <w:szCs w:val="24"/>
              </w:rPr>
              <w:t xml:space="preserve">　</w:t>
            </w:r>
            <w:r w:rsidRPr="0041367F">
              <w:rPr>
                <w:sz w:val="24"/>
                <w:szCs w:val="24"/>
              </w:rPr>
              <w:t>向行政機關請求提供行政資訊者，應填具申請書，載明下列事項：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一</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申請人姓名、性別、出生年、月、日、國民身分證統一編號與設籍或通訊地址及聯絡電話；申請人為法人或團體者，其名稱、立案證號、事務所或營業所；申請人為外國人</w:t>
            </w:r>
            <w:r w:rsidRPr="0041367F">
              <w:rPr>
                <w:rFonts w:ascii="標楷體" w:hAnsi="標楷體"/>
                <w:sz w:val="24"/>
                <w:szCs w:val="24"/>
              </w:rPr>
              <w:lastRenderedPageBreak/>
              <w:t>者，並應註明國籍及護照號碼。</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二</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申請人有法定代理人、代表人者，其姓名、性別、出生年、月、日及通訊處所。</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三</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所請求之行政資訊內容要旨及件數。</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四</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請求行政資訊之用途。</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sz w:val="24"/>
                <w:szCs w:val="24"/>
              </w:rPr>
              <w:t>五</w:t>
            </w:r>
            <w:r w:rsidRPr="0041367F">
              <w:rPr>
                <w:rFonts w:ascii="標楷體" w:hAnsi="標楷體" w:hint="eastAsia"/>
                <w:sz w:val="24"/>
                <w:szCs w:val="24"/>
              </w:rPr>
              <w:t>、</w:t>
            </w:r>
            <w:r w:rsidRPr="0041367F">
              <w:rPr>
                <w:rFonts w:hint="eastAsia"/>
                <w:sz w:val="24"/>
                <w:szCs w:val="24"/>
              </w:rPr>
              <w:tab/>
            </w:r>
            <w:r w:rsidRPr="0041367F">
              <w:rPr>
                <w:rFonts w:ascii="標楷體" w:hAnsi="標楷體"/>
                <w:sz w:val="24"/>
                <w:szCs w:val="24"/>
              </w:rPr>
              <w:t>申請日期。</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前項請求，得以書面通訊方式為之；其請求經電子簽章憑證機構認證後，得以電子傳遞方式為之。</w:t>
            </w: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第十一條　申請之方式或要件不備，其能補正者，政府機關應通知申請人於七日內補正。不能補正或屆期</w:t>
            </w:r>
            <w:proofErr w:type="gramStart"/>
            <w:r w:rsidRPr="0041367F">
              <w:rPr>
                <w:rFonts w:ascii="標楷體" w:eastAsia="標楷體" w:hAnsi="標楷體" w:hint="eastAsia"/>
              </w:rPr>
              <w:t>不</w:t>
            </w:r>
            <w:proofErr w:type="gramEnd"/>
            <w:r w:rsidRPr="0041367F">
              <w:rPr>
                <w:rFonts w:ascii="標楷體" w:eastAsia="標楷體" w:hAnsi="標楷體" w:hint="eastAsia"/>
              </w:rPr>
              <w:t>補正者，得</w:t>
            </w:r>
            <w:r w:rsidRPr="0041367F">
              <w:rPr>
                <w:rFonts w:ascii="標楷體" w:eastAsia="標楷體" w:hAnsi="標楷體" w:hint="eastAsia"/>
              </w:rPr>
              <w:lastRenderedPageBreak/>
              <w:t>逕行駁回之。</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hint="eastAsia"/>
                <w:kern w:val="0"/>
                <w:lang w:val="zh-TW"/>
              </w:rPr>
              <w:lastRenderedPageBreak/>
              <w:t>明定申請之方式或要件不備之補正及</w:t>
            </w:r>
            <w:proofErr w:type="gramStart"/>
            <w:r w:rsidRPr="0041367F">
              <w:rPr>
                <w:rFonts w:ascii="標楷體" w:eastAsia="標楷體" w:hAnsi="標楷體" w:hint="eastAsia"/>
                <w:kern w:val="0"/>
                <w:lang w:val="zh-TW"/>
              </w:rPr>
              <w:t>不</w:t>
            </w:r>
            <w:proofErr w:type="gramEnd"/>
            <w:r w:rsidRPr="0041367F">
              <w:rPr>
                <w:rFonts w:ascii="標楷體" w:eastAsia="標楷體" w:hAnsi="標楷體" w:hint="eastAsia"/>
                <w:kern w:val="0"/>
                <w:lang w:val="zh-TW"/>
              </w:rPr>
              <w:t>補正之法律效果。</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t xml:space="preserve">第十一條　</w:t>
            </w:r>
            <w:r w:rsidRPr="0041367F">
              <w:rPr>
                <w:rFonts w:ascii="標楷體" w:eastAsia="標楷體" w:hAnsi="標楷體"/>
              </w:rPr>
              <w:t>請求之方式或要件不備，其能補正者，行政機關應通知申請人於七日內補正。不能補正或屆期</w:t>
            </w:r>
            <w:proofErr w:type="gramStart"/>
            <w:r w:rsidRPr="0041367F">
              <w:rPr>
                <w:rFonts w:ascii="標楷體" w:eastAsia="標楷體" w:hAnsi="標楷體"/>
              </w:rPr>
              <w:t>不</w:t>
            </w:r>
            <w:proofErr w:type="gramEnd"/>
            <w:r w:rsidRPr="0041367F">
              <w:rPr>
                <w:rFonts w:ascii="標楷體" w:eastAsia="標楷體" w:hAnsi="標楷體"/>
              </w:rPr>
              <w:t>補正者，得</w:t>
            </w:r>
            <w:r w:rsidRPr="0041367F">
              <w:rPr>
                <w:rFonts w:ascii="標楷體" w:eastAsia="標楷體" w:hAnsi="標楷體"/>
              </w:rPr>
              <w:lastRenderedPageBreak/>
              <w:t>逕行駁回之。</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第十二條</w:t>
            </w:r>
            <w:r w:rsidRPr="0041367F">
              <w:rPr>
                <w:rFonts w:ascii="標楷體" w:hAnsi="標楷體" w:hint="eastAsia"/>
              </w:rPr>
              <w:t xml:space="preserve">　</w:t>
            </w:r>
            <w:r w:rsidRPr="0041367F">
              <w:rPr>
                <w:rFonts w:ascii="標楷體" w:hAnsi="標楷體" w:hint="eastAsia"/>
                <w:sz w:val="24"/>
                <w:szCs w:val="24"/>
              </w:rPr>
              <w:t>政府機關應於受理申請提供政府資訊之日起十五日內，為准駁之決定；必要時，得予延長，延長之期間不得逾十五日。</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t>前項政府資訊涉及特定個人、法人或團體之權益者，應先以書面通知該特定個人、法人或團體於十日內表示意見。但該特定個人、法人或團體已表示同意公開或提供者，不在此限。</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t>前項特定個人、法人或團體之所在不明者，政府機關應將通知內容公告之。</w:t>
            </w:r>
          </w:p>
          <w:p w:rsidR="00044F65" w:rsidRPr="0041367F" w:rsidRDefault="00044F65" w:rsidP="009E1497">
            <w:pPr>
              <w:adjustRightInd w:val="0"/>
              <w:snapToGrid w:val="0"/>
              <w:ind w:leftChars="100" w:left="240" w:firstLineChars="183" w:firstLine="439"/>
              <w:jc w:val="both"/>
              <w:rPr>
                <w:rFonts w:ascii="標楷體" w:eastAsia="標楷體" w:hAnsi="標楷體"/>
              </w:rPr>
            </w:pPr>
            <w:r w:rsidRPr="0041367F">
              <w:rPr>
                <w:rFonts w:ascii="標楷體" w:eastAsia="標楷體" w:hAnsi="標楷體" w:hint="eastAsia"/>
              </w:rPr>
              <w:t>第二項所定之個人、法人或團體未於十日內表示意見者，政府機</w:t>
            </w:r>
            <w:r w:rsidRPr="0041367F">
              <w:rPr>
                <w:rFonts w:ascii="標楷體" w:eastAsia="標楷體" w:hAnsi="標楷體" w:hint="eastAsia"/>
              </w:rPr>
              <w:lastRenderedPageBreak/>
              <w:t>關得</w:t>
            </w:r>
            <w:proofErr w:type="gramStart"/>
            <w:r w:rsidRPr="0041367F">
              <w:rPr>
                <w:rFonts w:ascii="標楷體" w:eastAsia="標楷體" w:hAnsi="標楷體" w:hint="eastAsia"/>
              </w:rPr>
              <w:t>逕</w:t>
            </w:r>
            <w:proofErr w:type="gramEnd"/>
            <w:r w:rsidRPr="0041367F">
              <w:rPr>
                <w:rFonts w:ascii="標楷體" w:eastAsia="標楷體" w:hAnsi="標楷體" w:hint="eastAsia"/>
              </w:rPr>
              <w:t>為准駁之決定。</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為提升行政效率，</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依行政程序法第五十一條第一項規定意旨，明定政府機關受理資訊提供之處理期限，以利適用。</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二、</w:t>
            </w:r>
            <w:r w:rsidRPr="0041367F">
              <w:rPr>
                <w:rFonts w:ascii="Times New Roman" w:hAnsi="Times New Roman" w:cs="Times New Roman" w:hint="eastAsia"/>
                <w:sz w:val="24"/>
                <w:szCs w:val="24"/>
              </w:rPr>
              <w:tab/>
            </w:r>
            <w:r w:rsidRPr="0041367F">
              <w:rPr>
                <w:rFonts w:ascii="標楷體" w:hAnsi="標楷體" w:cs="Times New Roman"/>
                <w:sz w:val="24"/>
                <w:szCs w:val="24"/>
              </w:rPr>
              <w:t>人民雖有知的權利，於具備一定要件時，得向政府機關申請提供政府資訊。惟該資訊之內容可能涉及特定個人、法人或團體之權益，如隱私或營業秘密、職業秘密等，基於利益衡量原則，應給予該利害關係人表示意見之機會，</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於第二項明定書面通知之義務。又如該利害關係人所在不明時，前開通知義務得</w:t>
            </w:r>
            <w:r w:rsidRPr="0041367F">
              <w:rPr>
                <w:rFonts w:ascii="標楷體" w:hAnsi="標楷體" w:cs="Times New Roman"/>
                <w:sz w:val="24"/>
                <w:szCs w:val="24"/>
              </w:rPr>
              <w:lastRenderedPageBreak/>
              <w:t>以公告方式代之，</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於第三項明定之。</w:t>
            </w:r>
          </w:p>
          <w:p w:rsidR="00044F65" w:rsidRPr="0041367F" w:rsidRDefault="00044F65" w:rsidP="009E1497">
            <w:pPr>
              <w:pStyle w:val="a4"/>
              <w:adjustRightInd w:val="0"/>
              <w:snapToGrid w:val="0"/>
              <w:spacing w:beforeLines="0" w:afterLines="0"/>
              <w:ind w:left="492" w:hangingChars="205" w:hanging="492"/>
              <w:rPr>
                <w:rFonts w:ascii="標楷體" w:hAnsi="標楷體"/>
                <w:sz w:val="24"/>
                <w:szCs w:val="24"/>
              </w:rPr>
            </w:pPr>
            <w:r w:rsidRPr="0041367F">
              <w:rPr>
                <w:rFonts w:ascii="標楷體" w:hAnsi="標楷體" w:hint="eastAsia"/>
                <w:sz w:val="24"/>
                <w:szCs w:val="24"/>
              </w:rPr>
              <w:t>三、</w:t>
            </w:r>
            <w:r w:rsidRPr="0041367F">
              <w:rPr>
                <w:rFonts w:ascii="Times New Roman" w:hAnsi="Times New Roman" w:cs="Times New Roman" w:hint="eastAsia"/>
                <w:sz w:val="24"/>
                <w:szCs w:val="24"/>
              </w:rPr>
              <w:tab/>
            </w:r>
            <w:r w:rsidRPr="0041367F">
              <w:rPr>
                <w:rFonts w:ascii="標楷體" w:hAnsi="標楷體" w:hint="eastAsia"/>
                <w:sz w:val="24"/>
                <w:szCs w:val="24"/>
              </w:rPr>
              <w:t>如該</w:t>
            </w:r>
            <w:r w:rsidRPr="0041367F">
              <w:rPr>
                <w:rFonts w:ascii="標楷體" w:hAnsi="標楷體"/>
                <w:sz w:val="24"/>
                <w:szCs w:val="24"/>
              </w:rPr>
              <w:t>特定個人、法人或團體如未於十日內表示</w:t>
            </w:r>
            <w:r w:rsidRPr="0041367F">
              <w:rPr>
                <w:rFonts w:ascii="標楷體" w:hAnsi="標楷體" w:cs="Times New Roman"/>
                <w:sz w:val="24"/>
                <w:szCs w:val="24"/>
              </w:rPr>
              <w:t>意見</w:t>
            </w:r>
            <w:r w:rsidRPr="0041367F">
              <w:rPr>
                <w:rFonts w:ascii="標楷體" w:hAnsi="標楷體" w:hint="eastAsia"/>
                <w:sz w:val="24"/>
                <w:szCs w:val="24"/>
              </w:rPr>
              <w:t>，為避免</w:t>
            </w:r>
            <w:r w:rsidRPr="0041367F">
              <w:rPr>
                <w:rFonts w:ascii="標楷體" w:hAnsi="標楷體"/>
                <w:sz w:val="24"/>
                <w:szCs w:val="24"/>
              </w:rPr>
              <w:t>延誤資訊取得時機，</w:t>
            </w:r>
            <w:proofErr w:type="gramStart"/>
            <w:r w:rsidRPr="0041367F">
              <w:rPr>
                <w:rFonts w:ascii="標楷體" w:hAnsi="標楷體"/>
                <w:sz w:val="24"/>
                <w:szCs w:val="24"/>
              </w:rPr>
              <w:t>爰</w:t>
            </w:r>
            <w:proofErr w:type="gramEnd"/>
            <w:r w:rsidRPr="0041367F">
              <w:rPr>
                <w:rFonts w:ascii="標楷體" w:hAnsi="標楷體"/>
                <w:sz w:val="24"/>
                <w:szCs w:val="24"/>
              </w:rPr>
              <w:t>於第</w:t>
            </w:r>
            <w:r w:rsidRPr="0041367F">
              <w:rPr>
                <w:rFonts w:ascii="標楷體" w:hAnsi="標楷體" w:hint="eastAsia"/>
                <w:sz w:val="24"/>
                <w:szCs w:val="24"/>
              </w:rPr>
              <w:t>四</w:t>
            </w:r>
            <w:r w:rsidRPr="0041367F">
              <w:rPr>
                <w:rFonts w:ascii="標楷體" w:hAnsi="標楷體"/>
                <w:sz w:val="24"/>
                <w:szCs w:val="24"/>
              </w:rPr>
              <w:t>項規定政府機關得</w:t>
            </w:r>
            <w:proofErr w:type="gramStart"/>
            <w:r w:rsidRPr="0041367F">
              <w:rPr>
                <w:rFonts w:ascii="標楷體" w:hAnsi="標楷體"/>
                <w:sz w:val="24"/>
                <w:szCs w:val="24"/>
              </w:rPr>
              <w:t>逕</w:t>
            </w:r>
            <w:proofErr w:type="gramEnd"/>
            <w:r w:rsidRPr="0041367F">
              <w:rPr>
                <w:rFonts w:ascii="標楷體" w:hAnsi="標楷體"/>
                <w:sz w:val="24"/>
                <w:szCs w:val="24"/>
              </w:rPr>
              <w:t>為准駁之決定。</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 xml:space="preserve">第十二條　</w:t>
            </w:r>
            <w:r w:rsidRPr="0041367F">
              <w:rPr>
                <w:rFonts w:ascii="標楷體" w:eastAsia="標楷體" w:hAnsi="標楷體"/>
              </w:rPr>
              <w:t>行政機關應於受理提供行政資訊之請求後十五日內，為准駁之決定；必要時，得予延長，延長之期間不得逾十五日。</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240" w:firstLineChars="200" w:firstLine="480"/>
              <w:jc w:val="both"/>
              <w:rPr>
                <w:rFonts w:ascii="標楷體" w:eastAsia="標楷體" w:hAnsi="標楷體"/>
                <w:sz w:val="24"/>
                <w:szCs w:val="24"/>
              </w:rPr>
            </w:pPr>
            <w:r w:rsidRPr="0041367F">
              <w:rPr>
                <w:rFonts w:ascii="標楷體" w:eastAsia="標楷體" w:hAnsi="標楷體"/>
                <w:sz w:val="24"/>
                <w:szCs w:val="24"/>
              </w:rPr>
              <w:t>行政機關受理提供行政資訊之請求後，如該資訊涉及特定個人、法人或團體之權益時，應先通知該特定個人、法人或團體於十日內表示意見。但該特定個人、法人或團體已表示同意公開或提供者，不在此限。</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240" w:firstLineChars="200" w:firstLine="480"/>
              <w:jc w:val="both"/>
              <w:rPr>
                <w:rFonts w:ascii="標楷體" w:eastAsia="標楷體" w:hAnsi="標楷體"/>
                <w:sz w:val="24"/>
                <w:szCs w:val="24"/>
              </w:rPr>
            </w:pPr>
            <w:r w:rsidRPr="0041367F">
              <w:rPr>
                <w:rFonts w:ascii="標楷體" w:eastAsia="標楷體" w:hAnsi="標楷體"/>
                <w:sz w:val="24"/>
                <w:szCs w:val="24"/>
              </w:rPr>
              <w:t>前項特定個人、法人或團體之所在不明者，行政機關應將通知內容公告之。</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第二項所定之個人、法人或團體未於十日內表</w:t>
            </w:r>
            <w:r w:rsidRPr="0041367F">
              <w:rPr>
                <w:rFonts w:ascii="標楷體" w:eastAsia="標楷體" w:hAnsi="標楷體" w:hint="eastAsia"/>
              </w:rPr>
              <w:lastRenderedPageBreak/>
              <w:t>示意見者，行政機關得</w:t>
            </w:r>
            <w:proofErr w:type="gramStart"/>
            <w:r w:rsidRPr="0041367F">
              <w:rPr>
                <w:rFonts w:ascii="標楷體" w:eastAsia="標楷體" w:hAnsi="標楷體" w:hint="eastAsia"/>
              </w:rPr>
              <w:t>逕</w:t>
            </w:r>
            <w:proofErr w:type="gramEnd"/>
            <w:r w:rsidRPr="0041367F">
              <w:rPr>
                <w:rFonts w:ascii="標楷體" w:eastAsia="標楷體" w:hAnsi="標楷體" w:hint="eastAsia"/>
              </w:rPr>
              <w:t>為決定。</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第十三條　政府機關核准提供政府資訊之申請時，得按政府資訊所在媒介物之型態給予申請人重製或複製品或提供申請人閱覽、抄錄或攝影。其涉及他人智慧財產權或難於執行者，得僅供閱覽。</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申請提供之政府資訊已依法律規定或第八條第一項第一款至第三款之方式主動公開者，政府機</w:t>
            </w:r>
            <w:r w:rsidRPr="0041367F">
              <w:rPr>
                <w:rFonts w:ascii="標楷體" w:eastAsia="標楷體" w:hAnsi="標楷體" w:hint="eastAsia"/>
              </w:rPr>
              <w:lastRenderedPageBreak/>
              <w:t>關得以告知查詢之方式以代提供。</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明定政府資訊提供之</w:t>
            </w:r>
            <w:r w:rsidRPr="0041367F">
              <w:rPr>
                <w:rFonts w:ascii="標楷體" w:hAnsi="標楷體"/>
                <w:sz w:val="24"/>
                <w:szCs w:val="24"/>
              </w:rPr>
              <w:t>方式</w:t>
            </w:r>
            <w:r w:rsidRPr="0041367F">
              <w:rPr>
                <w:rFonts w:ascii="標楷體" w:hAnsi="標楷體" w:cs="Times New Roman"/>
                <w:sz w:val="24"/>
                <w:szCs w:val="24"/>
              </w:rPr>
              <w:t>。</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二、</w:t>
            </w:r>
            <w:r w:rsidRPr="0041367F">
              <w:rPr>
                <w:rFonts w:ascii="Times New Roman" w:hAnsi="Times New Roman" w:cs="Times New Roman" w:hint="eastAsia"/>
                <w:sz w:val="24"/>
                <w:szCs w:val="24"/>
              </w:rPr>
              <w:tab/>
            </w:r>
            <w:r w:rsidRPr="0041367F">
              <w:rPr>
                <w:rFonts w:ascii="標楷體" w:hAnsi="標楷體" w:cs="Times New Roman"/>
                <w:sz w:val="24"/>
                <w:szCs w:val="24"/>
              </w:rPr>
              <w:t>依人民申請而提供之政府資訊，為避免因提供而毀損或滅失，並顧及與原本之一致性，明定政府機關核准提供資訊之申請時，得按資訊所在媒介物之型態給予申請人重製或複製品或提供申請人閱覽、抄錄或攝影。惟若資訊內容涉及他</w:t>
            </w:r>
            <w:r w:rsidRPr="0041367F">
              <w:rPr>
                <w:rFonts w:ascii="標楷體" w:hAnsi="標楷體" w:cs="Times New Roman"/>
                <w:sz w:val="24"/>
                <w:szCs w:val="24"/>
              </w:rPr>
              <w:lastRenderedPageBreak/>
              <w:t>人智慧財產權或難於執行者，僅得給予閱覽，</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為第一項之規定。</w:t>
            </w:r>
          </w:p>
          <w:p w:rsidR="00044F65" w:rsidRPr="0041367F" w:rsidRDefault="00044F65" w:rsidP="009E1497">
            <w:pPr>
              <w:pStyle w:val="a4"/>
              <w:adjustRightInd w:val="0"/>
              <w:snapToGrid w:val="0"/>
              <w:spacing w:beforeLines="0" w:afterLines="0"/>
              <w:ind w:left="492" w:hangingChars="205" w:hanging="492"/>
              <w:rPr>
                <w:rFonts w:ascii="標楷體" w:hAnsi="標楷體"/>
                <w:sz w:val="24"/>
                <w:szCs w:val="24"/>
              </w:rPr>
            </w:pPr>
            <w:r w:rsidRPr="0041367F">
              <w:rPr>
                <w:rFonts w:ascii="標楷體" w:hAnsi="標楷體"/>
                <w:sz w:val="24"/>
                <w:szCs w:val="24"/>
              </w:rPr>
              <w:t>三、</w:t>
            </w:r>
            <w:r w:rsidRPr="0041367F">
              <w:rPr>
                <w:rFonts w:ascii="Times New Roman" w:hAnsi="Times New Roman" w:cs="Times New Roman" w:hint="eastAsia"/>
                <w:sz w:val="24"/>
                <w:szCs w:val="24"/>
              </w:rPr>
              <w:tab/>
            </w:r>
            <w:r w:rsidRPr="0041367F">
              <w:rPr>
                <w:rFonts w:ascii="標楷體" w:hAnsi="標楷體"/>
                <w:sz w:val="24"/>
                <w:szCs w:val="24"/>
              </w:rPr>
              <w:t>人民</w:t>
            </w:r>
            <w:r w:rsidRPr="0041367F">
              <w:rPr>
                <w:rFonts w:ascii="標楷體" w:hAnsi="標楷體" w:hint="eastAsia"/>
                <w:sz w:val="24"/>
                <w:szCs w:val="24"/>
              </w:rPr>
              <w:t>申</w:t>
            </w:r>
            <w:r w:rsidRPr="0041367F">
              <w:rPr>
                <w:rFonts w:ascii="標楷體" w:hAnsi="標楷體"/>
                <w:sz w:val="24"/>
                <w:szCs w:val="24"/>
              </w:rPr>
              <w:t>請提供之政府資訊，如已刊載於政府機關公報或其他出版品，或已經利用電信網路傳送或其他方式供公眾線上查詢，或已提供公開閱覽、抄錄、影印、錄音、錄影或攝影者，</w:t>
            </w:r>
            <w:r w:rsidRPr="0041367F">
              <w:rPr>
                <w:rFonts w:ascii="標楷體" w:hAnsi="標楷體" w:hint="eastAsia"/>
                <w:sz w:val="24"/>
                <w:szCs w:val="24"/>
              </w:rPr>
              <w:t>為節省行政成本，</w:t>
            </w:r>
            <w:r w:rsidRPr="0041367F">
              <w:rPr>
                <w:rFonts w:ascii="標楷體" w:hAnsi="標楷體"/>
                <w:sz w:val="24"/>
                <w:szCs w:val="24"/>
              </w:rPr>
              <w:t>政府機關得逕行告知查詢方法，</w:t>
            </w:r>
            <w:proofErr w:type="gramStart"/>
            <w:r w:rsidRPr="0041367F">
              <w:rPr>
                <w:rFonts w:ascii="標楷體" w:hAnsi="標楷體" w:hint="eastAsia"/>
                <w:sz w:val="24"/>
                <w:szCs w:val="24"/>
              </w:rPr>
              <w:t>爰</w:t>
            </w:r>
            <w:proofErr w:type="gramEnd"/>
            <w:r w:rsidRPr="0041367F">
              <w:rPr>
                <w:rFonts w:ascii="標楷體" w:hAnsi="標楷體" w:hint="eastAsia"/>
                <w:sz w:val="24"/>
                <w:szCs w:val="24"/>
              </w:rPr>
              <w:t>為第二項之規定</w:t>
            </w:r>
            <w:r w:rsidRPr="0041367F">
              <w:rPr>
                <w:rFonts w:ascii="標楷體" w:hAnsi="標楷體"/>
                <w:sz w:val="24"/>
                <w:szCs w:val="24"/>
              </w:rPr>
              <w:t>。</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 xml:space="preserve">第十三條　</w:t>
            </w:r>
            <w:r w:rsidRPr="0041367F">
              <w:rPr>
                <w:rFonts w:ascii="標楷體" w:eastAsia="標楷體" w:hAnsi="標楷體"/>
              </w:rPr>
              <w:t>行政機關核准提供行政資訊之請求時，得按資訊所在媒介物之型態給予申請人重製品。如涉及他人智慧財產權或難於執行者，得給閱覽。</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rPr>
              <w:t>請求提供之行政資訊已依法律規定或第八條第一款至第三款之方式主動公開者，行政機關得以告知查詢處所或取得之方法，以代提供。</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第十四條　政府資訊內容關於個人、法人或團體之資料有錯誤或不完整者，該個人、法人或團體得申請政府機關依法更正或補充之。</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lastRenderedPageBreak/>
              <w:t>前項情形，應填具申請書，除載明第十條第一項第一款、第二款及第五款規定之事項外，並載明下列事項：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一、</w:t>
            </w:r>
            <w:r w:rsidRPr="0041367F">
              <w:rPr>
                <w:rFonts w:hint="eastAsia"/>
                <w:sz w:val="24"/>
                <w:szCs w:val="24"/>
              </w:rPr>
              <w:tab/>
            </w:r>
            <w:r w:rsidRPr="0041367F">
              <w:rPr>
                <w:rFonts w:ascii="標楷體" w:hAnsi="標楷體" w:hint="eastAsia"/>
                <w:sz w:val="24"/>
                <w:szCs w:val="24"/>
              </w:rPr>
              <w:t>申請更正或補充資訊之件名、件數及記載錯誤或不完整事項。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二、</w:t>
            </w:r>
            <w:r w:rsidRPr="0041367F">
              <w:rPr>
                <w:rFonts w:hint="eastAsia"/>
                <w:sz w:val="24"/>
                <w:szCs w:val="24"/>
              </w:rPr>
              <w:tab/>
            </w:r>
            <w:r w:rsidRPr="0041367F">
              <w:rPr>
                <w:rFonts w:ascii="標楷體" w:hAnsi="標楷體" w:hint="eastAsia"/>
                <w:sz w:val="24"/>
                <w:szCs w:val="24"/>
              </w:rPr>
              <w:t>更正或補充之理由。</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三、</w:t>
            </w:r>
            <w:r w:rsidRPr="0041367F">
              <w:rPr>
                <w:rFonts w:hint="eastAsia"/>
                <w:sz w:val="24"/>
                <w:szCs w:val="24"/>
              </w:rPr>
              <w:tab/>
            </w:r>
            <w:r w:rsidRPr="0041367F">
              <w:rPr>
                <w:rFonts w:ascii="標楷體" w:hAnsi="標楷體" w:hint="eastAsia"/>
                <w:sz w:val="24"/>
                <w:szCs w:val="24"/>
              </w:rPr>
              <w:t>相關證明文件。</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t>第一項之申請，得以書面通訊方式為之；其申請經電子簽章憑證機構認證後，得以電子傳遞方式為之。</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kern w:val="0"/>
                <w:lang w:val="zh-TW"/>
              </w:rPr>
              <w:lastRenderedPageBreak/>
              <w:t>明定政府資訊之更正、補充申請權及其程序。</w:t>
            </w:r>
          </w:p>
        </w:tc>
        <w:tc>
          <w:tcPr>
            <w:tcW w:w="2165" w:type="dxa"/>
          </w:tcPr>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240" w:hangingChars="100" w:hanging="240"/>
              <w:jc w:val="both"/>
              <w:rPr>
                <w:rFonts w:ascii="標楷體" w:eastAsia="標楷體" w:hAnsi="標楷體"/>
                <w:sz w:val="24"/>
                <w:szCs w:val="24"/>
              </w:rPr>
            </w:pPr>
            <w:r w:rsidRPr="0041367F">
              <w:rPr>
                <w:rFonts w:ascii="標楷體" w:eastAsia="標楷體" w:hAnsi="標楷體"/>
                <w:sz w:val="24"/>
                <w:szCs w:val="24"/>
              </w:rPr>
              <w:t>第十五條</w:t>
            </w:r>
            <w:r w:rsidRPr="0041367F">
              <w:rPr>
                <w:rFonts w:ascii="標楷體" w:eastAsia="標楷體" w:hAnsi="標楷體" w:hint="eastAsia"/>
                <w:sz w:val="24"/>
                <w:szCs w:val="24"/>
              </w:rPr>
              <w:t xml:space="preserve">　</w:t>
            </w:r>
            <w:r w:rsidRPr="0041367F">
              <w:rPr>
                <w:rFonts w:ascii="標楷體" w:eastAsia="標楷體" w:hAnsi="標楷體"/>
                <w:sz w:val="24"/>
                <w:szCs w:val="24"/>
              </w:rPr>
              <w:t>行政資訊內容關於個人、法人或團體之資料有錯誤或不完整者，該個人、法人或團體得請求行政機關更正或補充之。</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240" w:firstLineChars="200" w:firstLine="480"/>
              <w:jc w:val="both"/>
              <w:rPr>
                <w:rFonts w:ascii="標楷體" w:eastAsia="標楷體" w:hAnsi="標楷體"/>
                <w:sz w:val="24"/>
                <w:szCs w:val="24"/>
              </w:rPr>
            </w:pPr>
            <w:r w:rsidRPr="0041367F">
              <w:rPr>
                <w:rFonts w:ascii="標楷體" w:eastAsia="標楷體" w:hAnsi="標楷體"/>
                <w:sz w:val="24"/>
                <w:szCs w:val="24"/>
              </w:rPr>
              <w:lastRenderedPageBreak/>
              <w:t>前項情形，應填具申請書，除載明第十條第一項第一款、第二款及第五款規定之事項外，並應載明下列事項：</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一</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請求更正或補充資訊之件名、件數及記載錯誤或不完整事項。</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二</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更正或補充之理由。</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三</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相關證明文件。</w:t>
            </w:r>
          </w:p>
          <w:p w:rsidR="00044F65" w:rsidRPr="0041367F" w:rsidRDefault="00044F65" w:rsidP="009E1497">
            <w:pPr>
              <w:adjustRightInd w:val="0"/>
              <w:snapToGrid w:val="0"/>
              <w:ind w:leftChars="117" w:left="281" w:firstLineChars="200" w:firstLine="480"/>
              <w:jc w:val="both"/>
              <w:rPr>
                <w:rFonts w:ascii="標楷體" w:eastAsia="標楷體" w:hAnsi="標楷體"/>
              </w:rPr>
            </w:pPr>
            <w:r w:rsidRPr="0041367F">
              <w:rPr>
                <w:rFonts w:ascii="標楷體" w:eastAsia="標楷體" w:hAnsi="標楷體" w:hint="eastAsia"/>
              </w:rPr>
              <w:t>第一項之請求，得以書面通訊方式為之；其請求經電子簽章憑證機構認證後，得以電子傳遞方式為之。</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第十五條　政府機關應於受理申請更正或補充政府資訊之日起三十日內，為准駁之決定；必要時，得予延長，延長之期間</w:t>
            </w:r>
            <w:r w:rsidRPr="0041367F">
              <w:rPr>
                <w:rFonts w:ascii="標楷體" w:hAnsi="標楷體" w:hint="eastAsia"/>
                <w:sz w:val="24"/>
                <w:szCs w:val="24"/>
              </w:rPr>
              <w:lastRenderedPageBreak/>
              <w:t>不得逾三十日。</w:t>
            </w:r>
          </w:p>
          <w:p w:rsidR="00044F65" w:rsidRPr="0041367F" w:rsidRDefault="00044F65" w:rsidP="009E1497">
            <w:pPr>
              <w:adjustRightInd w:val="0"/>
              <w:snapToGrid w:val="0"/>
              <w:ind w:leftChars="117" w:left="281" w:firstLineChars="200" w:firstLine="480"/>
              <w:jc w:val="both"/>
              <w:rPr>
                <w:rFonts w:ascii="標楷體" w:eastAsia="標楷體" w:hAnsi="標楷體" w:hint="eastAsia"/>
              </w:rPr>
            </w:pPr>
            <w:r w:rsidRPr="0041367F">
              <w:rPr>
                <w:rFonts w:ascii="標楷體" w:eastAsia="標楷體" w:hAnsi="標楷體" w:hint="eastAsia"/>
              </w:rPr>
              <w:t>第九條、第十一條及第十二條第二項至第四項之規定，於申請政府機關更正或補充政府資訊時，</w:t>
            </w:r>
            <w:proofErr w:type="gramStart"/>
            <w:r w:rsidRPr="0041367F">
              <w:rPr>
                <w:rFonts w:ascii="標楷體" w:eastAsia="標楷體" w:hAnsi="標楷體" w:hint="eastAsia"/>
              </w:rPr>
              <w:t>準</w:t>
            </w:r>
            <w:proofErr w:type="gramEnd"/>
            <w:r w:rsidRPr="0041367F">
              <w:rPr>
                <w:rFonts w:ascii="標楷體" w:eastAsia="標楷體" w:hAnsi="標楷體" w:hint="eastAsia"/>
              </w:rPr>
              <w:t>用之。</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kern w:val="0"/>
                <w:lang w:val="zh-TW"/>
              </w:rPr>
              <w:lastRenderedPageBreak/>
              <w:t>明定政府機關受理資訊之更正或補充之處理期間。</w:t>
            </w:r>
          </w:p>
        </w:tc>
        <w:tc>
          <w:tcPr>
            <w:tcW w:w="2165" w:type="dxa"/>
          </w:tcPr>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240" w:hangingChars="100" w:hanging="240"/>
              <w:jc w:val="both"/>
              <w:rPr>
                <w:rFonts w:ascii="標楷體" w:eastAsia="標楷體" w:hAnsi="標楷體"/>
                <w:sz w:val="24"/>
                <w:szCs w:val="24"/>
              </w:rPr>
            </w:pPr>
            <w:r w:rsidRPr="0041367F">
              <w:rPr>
                <w:rFonts w:ascii="標楷體" w:eastAsia="標楷體" w:hAnsi="標楷體"/>
                <w:sz w:val="24"/>
                <w:szCs w:val="24"/>
              </w:rPr>
              <w:t>第十六條</w:t>
            </w:r>
            <w:r w:rsidRPr="0041367F">
              <w:rPr>
                <w:rFonts w:ascii="標楷體" w:eastAsia="標楷體" w:hAnsi="標楷體" w:hint="eastAsia"/>
                <w:sz w:val="24"/>
                <w:szCs w:val="24"/>
              </w:rPr>
              <w:t xml:space="preserve">　</w:t>
            </w:r>
            <w:r w:rsidRPr="0041367F">
              <w:rPr>
                <w:rFonts w:ascii="標楷體" w:eastAsia="標楷體" w:hAnsi="標楷體"/>
                <w:sz w:val="24"/>
                <w:szCs w:val="24"/>
              </w:rPr>
              <w:t>行政機關應於受理請求更正或補充行政資訊之日起三十日內，為准駁之決定；必要時，得予延長，延長之期間</w:t>
            </w:r>
            <w:r w:rsidRPr="0041367F">
              <w:rPr>
                <w:rFonts w:ascii="標楷體" w:eastAsia="標楷體" w:hAnsi="標楷體"/>
                <w:sz w:val="24"/>
                <w:szCs w:val="24"/>
              </w:rPr>
              <w:lastRenderedPageBreak/>
              <w:t>不得逾三十日。</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t>第九條、第十一條及第十二條第二項至第四項之規定，於請求行政機關更正或補充行政資訊時，</w:t>
            </w:r>
            <w:proofErr w:type="gramStart"/>
            <w:r w:rsidRPr="0041367F">
              <w:rPr>
                <w:rFonts w:ascii="標楷體" w:eastAsia="標楷體" w:hAnsi="標楷體" w:hint="eastAsia"/>
              </w:rPr>
              <w:t>準</w:t>
            </w:r>
            <w:proofErr w:type="gramEnd"/>
            <w:r w:rsidRPr="0041367F">
              <w:rPr>
                <w:rFonts w:ascii="標楷體" w:eastAsia="標楷體" w:hAnsi="標楷體" w:hint="eastAsia"/>
              </w:rPr>
              <w:t>用之。</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第十六條　政府機關核准提供、更正或補充政府資訊之申請時，除當場繳費</w:t>
            </w:r>
            <w:proofErr w:type="gramStart"/>
            <w:r w:rsidRPr="0041367F">
              <w:rPr>
                <w:rFonts w:ascii="標楷體" w:hAnsi="標楷體" w:hint="eastAsia"/>
                <w:sz w:val="24"/>
                <w:szCs w:val="24"/>
              </w:rPr>
              <w:t>取件外</w:t>
            </w:r>
            <w:proofErr w:type="gramEnd"/>
            <w:r w:rsidRPr="0041367F">
              <w:rPr>
                <w:rFonts w:ascii="標楷體" w:hAnsi="標楷體" w:hint="eastAsia"/>
                <w:sz w:val="24"/>
                <w:szCs w:val="24"/>
              </w:rPr>
              <w:t>，應以書面通知申請人提供之方式、時間、費用及繳納方法或更正、補充之結果。</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t>前項應更正之資訊，如其內容不得或不宜刪除者，得以</w:t>
            </w:r>
            <w:proofErr w:type="gramStart"/>
            <w:r w:rsidRPr="0041367F">
              <w:rPr>
                <w:rFonts w:ascii="標楷體" w:hAnsi="標楷體" w:hint="eastAsia"/>
                <w:sz w:val="24"/>
                <w:szCs w:val="24"/>
              </w:rPr>
              <w:t>附記應更正</w:t>
            </w:r>
            <w:proofErr w:type="gramEnd"/>
            <w:r w:rsidRPr="0041367F">
              <w:rPr>
                <w:rFonts w:ascii="標楷體" w:hAnsi="標楷體" w:hint="eastAsia"/>
                <w:sz w:val="24"/>
                <w:szCs w:val="24"/>
              </w:rPr>
              <w:t>內容之方式為之。</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t>政府機關全部或部分駁回提供、更正或補充政府資訊之申請時，應以書面記明理由通知申請人。</w:t>
            </w:r>
          </w:p>
          <w:p w:rsidR="00044F65" w:rsidRPr="0041367F" w:rsidRDefault="00044F65" w:rsidP="009E1497">
            <w:pPr>
              <w:adjustRightInd w:val="0"/>
              <w:snapToGrid w:val="0"/>
              <w:ind w:leftChars="100" w:left="240" w:firstLineChars="200" w:firstLine="480"/>
              <w:jc w:val="both"/>
              <w:rPr>
                <w:rFonts w:ascii="標楷體" w:eastAsia="標楷體" w:hAnsi="標楷體"/>
              </w:rPr>
            </w:pPr>
            <w:r w:rsidRPr="0041367F">
              <w:rPr>
                <w:rFonts w:ascii="標楷體" w:eastAsia="標楷體" w:hAnsi="標楷體" w:hint="eastAsia"/>
              </w:rPr>
              <w:lastRenderedPageBreak/>
              <w:t>申請人依第十條第二項或第十四條第三項規定以電子傳遞方式申請提供、更正或補充政府資訊或申請時已註明電子傳遞地址者，第一項之核准通知，得以電子傳遞方式為之。</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政府機關核准人民提供、更正或補充政府資訊之申請時，除當場繳費</w:t>
            </w:r>
            <w:proofErr w:type="gramStart"/>
            <w:r w:rsidRPr="0041367F">
              <w:rPr>
                <w:rFonts w:ascii="標楷體" w:hAnsi="標楷體" w:cs="Times New Roman"/>
                <w:sz w:val="24"/>
                <w:szCs w:val="24"/>
              </w:rPr>
              <w:t>取件外</w:t>
            </w:r>
            <w:proofErr w:type="gramEnd"/>
            <w:r w:rsidRPr="0041367F">
              <w:rPr>
                <w:rFonts w:ascii="標楷體" w:hAnsi="標楷體" w:cs="Times New Roman"/>
                <w:sz w:val="24"/>
                <w:szCs w:val="24"/>
              </w:rPr>
              <w:t>，應以書面通知申請人提供之方式、時間、費用及繳納方法，以利當事人獲取所需資訊；惟如僅申請更正或補充政府資訊，並未要求提供該資訊者，則僅需以書面通知其更正、補充之結果，</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二、</w:t>
            </w:r>
            <w:r w:rsidRPr="0041367F">
              <w:rPr>
                <w:rFonts w:ascii="Times New Roman" w:hAnsi="Times New Roman" w:cs="Times New Roman" w:hint="eastAsia"/>
                <w:sz w:val="24"/>
                <w:szCs w:val="24"/>
              </w:rPr>
              <w:tab/>
            </w:r>
            <w:r w:rsidRPr="0041367F">
              <w:rPr>
                <w:rFonts w:ascii="標楷體" w:hAnsi="標楷體" w:cs="Times New Roman"/>
                <w:sz w:val="24"/>
                <w:szCs w:val="24"/>
              </w:rPr>
              <w:t>應更正之資訊，其內容如有</w:t>
            </w:r>
            <w:r w:rsidRPr="0041367F">
              <w:rPr>
                <w:rFonts w:ascii="標楷體" w:hAnsi="標楷體" w:cs="Times New Roman"/>
                <w:sz w:val="24"/>
                <w:szCs w:val="24"/>
              </w:rPr>
              <w:lastRenderedPageBreak/>
              <w:t>不得或不宜刪除之情形者，例如姓名變更，原內容仍須留供查考時，得以</w:t>
            </w:r>
            <w:proofErr w:type="gramStart"/>
            <w:r w:rsidRPr="0041367F">
              <w:rPr>
                <w:rFonts w:ascii="標楷體" w:hAnsi="標楷體" w:cs="Times New Roman"/>
                <w:sz w:val="24"/>
                <w:szCs w:val="24"/>
              </w:rPr>
              <w:t>附記應更正</w:t>
            </w:r>
            <w:proofErr w:type="gramEnd"/>
            <w:r w:rsidRPr="0041367F">
              <w:rPr>
                <w:rFonts w:ascii="標楷體" w:hAnsi="標楷體" w:cs="Times New Roman"/>
                <w:sz w:val="24"/>
                <w:szCs w:val="24"/>
              </w:rPr>
              <w:t>內容之方式為之，</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為第二項之規定。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三、</w:t>
            </w:r>
            <w:r w:rsidRPr="0041367F">
              <w:rPr>
                <w:rFonts w:ascii="Times New Roman" w:hAnsi="Times New Roman" w:cs="Times New Roman" w:hint="eastAsia"/>
                <w:sz w:val="24"/>
                <w:szCs w:val="24"/>
              </w:rPr>
              <w:tab/>
            </w:r>
            <w:r w:rsidRPr="0041367F">
              <w:rPr>
                <w:rFonts w:ascii="標楷體" w:hAnsi="標楷體" w:cs="Times New Roman"/>
                <w:sz w:val="24"/>
                <w:szCs w:val="24"/>
              </w:rPr>
              <w:t>為便於當事人對於政府機關駁回其申請之決定提起救濟，明定政府機關全部或部分駁回提供、更正或補充政府資訊之申請時，應以書面記明理由通知申請人，</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為第三項之規定。</w:t>
            </w:r>
          </w:p>
          <w:p w:rsidR="00044F65" w:rsidRPr="0041367F" w:rsidRDefault="00044F65" w:rsidP="009E1497">
            <w:pPr>
              <w:pStyle w:val="a4"/>
              <w:adjustRightInd w:val="0"/>
              <w:snapToGrid w:val="0"/>
              <w:spacing w:beforeLines="0" w:afterLines="0"/>
              <w:ind w:left="492" w:hangingChars="205" w:hanging="492"/>
              <w:rPr>
                <w:rFonts w:ascii="標楷體" w:hAnsi="標楷體"/>
                <w:sz w:val="24"/>
                <w:szCs w:val="24"/>
              </w:rPr>
            </w:pPr>
            <w:r w:rsidRPr="0041367F">
              <w:rPr>
                <w:rFonts w:ascii="標楷體" w:hAnsi="標楷體"/>
                <w:sz w:val="24"/>
                <w:szCs w:val="24"/>
              </w:rPr>
              <w:t>四、</w:t>
            </w:r>
            <w:r w:rsidRPr="0041367F">
              <w:rPr>
                <w:rFonts w:ascii="Times New Roman" w:hAnsi="Times New Roman" w:cs="Times New Roman" w:hint="eastAsia"/>
                <w:sz w:val="24"/>
                <w:szCs w:val="24"/>
              </w:rPr>
              <w:tab/>
            </w:r>
            <w:r w:rsidRPr="0041367F">
              <w:rPr>
                <w:rFonts w:ascii="標楷體" w:hAnsi="標楷體"/>
                <w:sz w:val="24"/>
                <w:szCs w:val="24"/>
              </w:rPr>
              <w:t>為因應資訊之日益發達並為便民計，申請人如依</w:t>
            </w:r>
            <w:r w:rsidRPr="0041367F">
              <w:rPr>
                <w:rFonts w:ascii="標楷體" w:hAnsi="標楷體" w:cs="Times New Roman"/>
                <w:sz w:val="24"/>
                <w:szCs w:val="24"/>
              </w:rPr>
              <w:t>第十</w:t>
            </w:r>
            <w:r w:rsidRPr="0041367F">
              <w:rPr>
                <w:rFonts w:ascii="標楷體" w:hAnsi="標楷體" w:hint="eastAsia"/>
                <w:sz w:val="24"/>
                <w:szCs w:val="24"/>
              </w:rPr>
              <w:t>條第二項或第十四</w:t>
            </w:r>
            <w:r w:rsidRPr="0041367F">
              <w:rPr>
                <w:rFonts w:ascii="標楷體" w:hAnsi="標楷體"/>
                <w:sz w:val="24"/>
                <w:szCs w:val="24"/>
              </w:rPr>
              <w:t>條第三項規定以電子傳遞方式</w:t>
            </w:r>
            <w:r w:rsidRPr="0041367F">
              <w:rPr>
                <w:rFonts w:ascii="標楷體" w:hAnsi="標楷體" w:hint="eastAsia"/>
                <w:sz w:val="24"/>
                <w:szCs w:val="24"/>
              </w:rPr>
              <w:t>申</w:t>
            </w:r>
            <w:r w:rsidRPr="0041367F">
              <w:rPr>
                <w:rFonts w:ascii="標楷體" w:hAnsi="標楷體"/>
                <w:sz w:val="24"/>
                <w:szCs w:val="24"/>
              </w:rPr>
              <w:t>請提供</w:t>
            </w:r>
            <w:r w:rsidRPr="0041367F">
              <w:rPr>
                <w:rFonts w:ascii="標楷體" w:hAnsi="標楷體" w:hint="eastAsia"/>
                <w:sz w:val="24"/>
                <w:szCs w:val="24"/>
              </w:rPr>
              <w:t>、更</w:t>
            </w:r>
            <w:r w:rsidRPr="0041367F">
              <w:rPr>
                <w:rFonts w:ascii="標楷體" w:hAnsi="標楷體" w:hint="eastAsia"/>
                <w:sz w:val="24"/>
                <w:szCs w:val="24"/>
              </w:rPr>
              <w:lastRenderedPageBreak/>
              <w:t>正或補充</w:t>
            </w:r>
            <w:r w:rsidRPr="0041367F">
              <w:rPr>
                <w:rFonts w:ascii="標楷體" w:hAnsi="標楷體"/>
                <w:sz w:val="24"/>
                <w:szCs w:val="24"/>
              </w:rPr>
              <w:t>政府資訊，或申請時已註明電子傳遞地址者</w:t>
            </w:r>
            <w:r w:rsidRPr="0041367F">
              <w:rPr>
                <w:rFonts w:ascii="標楷體" w:hAnsi="標楷體" w:hint="eastAsia"/>
                <w:sz w:val="24"/>
                <w:szCs w:val="24"/>
              </w:rPr>
              <w:t>，明定</w:t>
            </w:r>
            <w:r w:rsidRPr="0041367F">
              <w:rPr>
                <w:rFonts w:ascii="標楷體" w:hAnsi="標楷體"/>
                <w:sz w:val="24"/>
                <w:szCs w:val="24"/>
              </w:rPr>
              <w:t>政府機關為核准提供</w:t>
            </w:r>
            <w:r w:rsidRPr="0041367F">
              <w:rPr>
                <w:rFonts w:ascii="標楷體" w:hAnsi="標楷體" w:hint="eastAsia"/>
                <w:sz w:val="24"/>
                <w:szCs w:val="24"/>
              </w:rPr>
              <w:t>、更正或補充</w:t>
            </w:r>
            <w:r w:rsidRPr="0041367F">
              <w:rPr>
                <w:rFonts w:ascii="標楷體" w:hAnsi="標楷體"/>
                <w:sz w:val="24"/>
                <w:szCs w:val="24"/>
              </w:rPr>
              <w:t>政府資訊之通知</w:t>
            </w:r>
            <w:r w:rsidRPr="0041367F">
              <w:rPr>
                <w:rFonts w:ascii="標楷體" w:hAnsi="標楷體" w:hint="eastAsia"/>
                <w:sz w:val="24"/>
                <w:szCs w:val="24"/>
              </w:rPr>
              <w:t>時</w:t>
            </w:r>
            <w:r w:rsidRPr="0041367F">
              <w:rPr>
                <w:rFonts w:ascii="標楷體" w:hAnsi="標楷體"/>
                <w:sz w:val="24"/>
                <w:szCs w:val="24"/>
              </w:rPr>
              <w:t>，得以電子傳遞方式</w:t>
            </w:r>
            <w:r w:rsidRPr="0041367F">
              <w:rPr>
                <w:rFonts w:ascii="標楷體" w:hAnsi="標楷體" w:hint="eastAsia"/>
                <w:sz w:val="24"/>
                <w:szCs w:val="24"/>
              </w:rPr>
              <w:t>為之，</w:t>
            </w:r>
            <w:proofErr w:type="gramStart"/>
            <w:r w:rsidRPr="0041367F">
              <w:rPr>
                <w:rFonts w:ascii="標楷體" w:hAnsi="標楷體" w:hint="eastAsia"/>
                <w:sz w:val="24"/>
                <w:szCs w:val="24"/>
              </w:rPr>
              <w:t>爰</w:t>
            </w:r>
            <w:proofErr w:type="gramEnd"/>
            <w:r w:rsidRPr="0041367F">
              <w:rPr>
                <w:rFonts w:ascii="標楷體" w:hAnsi="標楷體" w:hint="eastAsia"/>
                <w:sz w:val="24"/>
                <w:szCs w:val="24"/>
              </w:rPr>
              <w:t>為第四項之規定。</w:t>
            </w:r>
          </w:p>
        </w:tc>
        <w:tc>
          <w:tcPr>
            <w:tcW w:w="2165" w:type="dxa"/>
          </w:tcPr>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240" w:hangingChars="100" w:hanging="240"/>
              <w:jc w:val="both"/>
              <w:rPr>
                <w:rFonts w:ascii="標楷體" w:eastAsia="標楷體" w:hAnsi="標楷體"/>
                <w:sz w:val="24"/>
                <w:szCs w:val="24"/>
              </w:rPr>
            </w:pPr>
            <w:r w:rsidRPr="0041367F">
              <w:rPr>
                <w:rFonts w:ascii="標楷體" w:eastAsia="標楷體" w:hAnsi="標楷體"/>
                <w:sz w:val="24"/>
                <w:szCs w:val="24"/>
              </w:rPr>
              <w:lastRenderedPageBreak/>
              <w:t>第十七條</w:t>
            </w:r>
            <w:r w:rsidRPr="0041367F">
              <w:rPr>
                <w:rFonts w:ascii="標楷體" w:eastAsia="標楷體" w:hAnsi="標楷體" w:hint="eastAsia"/>
                <w:sz w:val="24"/>
                <w:szCs w:val="24"/>
              </w:rPr>
              <w:t xml:space="preserve">　</w:t>
            </w:r>
            <w:r w:rsidRPr="0041367F">
              <w:rPr>
                <w:rFonts w:ascii="標楷體" w:eastAsia="標楷體" w:hAnsi="標楷體"/>
                <w:sz w:val="24"/>
                <w:szCs w:val="24"/>
              </w:rPr>
              <w:t>行政機關核准提供、更正或補充行政資訊之請求者，應以書面通知申請人提供之方式、時間及費用或更正、補充之情形。</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240" w:firstLineChars="200" w:firstLine="480"/>
              <w:jc w:val="both"/>
              <w:rPr>
                <w:rFonts w:ascii="標楷體" w:eastAsia="標楷體" w:hAnsi="標楷體"/>
                <w:sz w:val="24"/>
                <w:szCs w:val="24"/>
              </w:rPr>
            </w:pPr>
            <w:r w:rsidRPr="0041367F">
              <w:rPr>
                <w:rFonts w:ascii="標楷體" w:eastAsia="標楷體" w:hAnsi="標楷體"/>
                <w:sz w:val="24"/>
                <w:szCs w:val="24"/>
              </w:rPr>
              <w:t>行政機關全部或部分駁回提供、更正或補充行政資訊之請求時，應以書面通知申請人。</w:t>
            </w:r>
          </w:p>
          <w:p w:rsidR="00044F65" w:rsidRPr="0041367F" w:rsidRDefault="00044F65" w:rsidP="009E1497">
            <w:pPr>
              <w:adjustRightInd w:val="0"/>
              <w:snapToGrid w:val="0"/>
              <w:ind w:leftChars="117" w:left="281" w:firstLineChars="200" w:firstLine="480"/>
              <w:jc w:val="both"/>
              <w:rPr>
                <w:rFonts w:ascii="標楷體" w:eastAsia="標楷體" w:hAnsi="標楷體"/>
              </w:rPr>
            </w:pPr>
            <w:r w:rsidRPr="0041367F">
              <w:rPr>
                <w:rFonts w:ascii="標楷體" w:eastAsia="標楷體" w:hAnsi="標楷體" w:hint="eastAsia"/>
              </w:rPr>
              <w:t>申請人依第十條第二項或第十五條第三項規定以電子傳遞方式請求提供、更正或補充行政資訊，或申請書已註明電子傳遞地址</w:t>
            </w:r>
            <w:r w:rsidRPr="0041367F">
              <w:rPr>
                <w:rFonts w:ascii="標楷體" w:eastAsia="標楷體" w:hAnsi="標楷體" w:hint="eastAsia"/>
              </w:rPr>
              <w:lastRenderedPageBreak/>
              <w:t>者，第一項之核准通知，得以電子傳遞方式為之。</w:t>
            </w: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第十七條　政府資訊非受理申請之機關於職權範圍內所作成或取得者，該受理機關除應說明其情形外，如確知有其他政府機關於職權範圍內作成或取得該資訊者，</w:t>
            </w:r>
            <w:proofErr w:type="gramStart"/>
            <w:r w:rsidRPr="0041367F">
              <w:rPr>
                <w:rFonts w:ascii="標楷體" w:eastAsia="標楷體" w:hAnsi="標楷體" w:hint="eastAsia"/>
              </w:rPr>
              <w:t>應函轉該</w:t>
            </w:r>
            <w:proofErr w:type="gramEnd"/>
            <w:r w:rsidRPr="0041367F">
              <w:rPr>
                <w:rFonts w:ascii="標楷體" w:eastAsia="標楷體" w:hAnsi="標楷體" w:hint="eastAsia"/>
              </w:rPr>
              <w:t>機關並通知申請人。</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kern w:val="0"/>
                <w:lang w:val="zh-TW"/>
              </w:rPr>
              <w:t>明定政府資訊非受理申請之機關於職權範圍內所作成或取得者，該受理機關除應說明未於職權範圍內作成或取得之情形外，若確知有其他政府機關於職權範圍內作成或取得該資訊者，</w:t>
            </w:r>
            <w:proofErr w:type="gramStart"/>
            <w:r w:rsidRPr="0041367F">
              <w:rPr>
                <w:rFonts w:ascii="標楷體" w:eastAsia="標楷體" w:hAnsi="標楷體"/>
                <w:kern w:val="0"/>
                <w:lang w:val="zh-TW"/>
              </w:rPr>
              <w:t>應函轉該</w:t>
            </w:r>
            <w:proofErr w:type="gramEnd"/>
            <w:r w:rsidRPr="0041367F">
              <w:rPr>
                <w:rFonts w:ascii="標楷體" w:eastAsia="標楷體" w:hAnsi="標楷體"/>
                <w:kern w:val="0"/>
                <w:lang w:val="zh-TW"/>
              </w:rPr>
              <w:t>機關並通知申請人，以資便民。</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t xml:space="preserve">第十四條　</w:t>
            </w:r>
            <w:r w:rsidRPr="0041367F">
              <w:rPr>
                <w:rFonts w:ascii="標楷體" w:eastAsia="標楷體" w:hAnsi="標楷體"/>
              </w:rPr>
              <w:t>受理申請之行政資訊，非該受理機關於職權範圍內所作成或取得者，受理機關除應說明其原因外，如確知有其他行政機關作成或取得該資訊者，</w:t>
            </w:r>
            <w:proofErr w:type="gramStart"/>
            <w:r w:rsidRPr="0041367F">
              <w:rPr>
                <w:rFonts w:ascii="標楷體" w:eastAsia="標楷體" w:hAnsi="標楷體"/>
              </w:rPr>
              <w:t>應函轉該</w:t>
            </w:r>
            <w:proofErr w:type="gramEnd"/>
            <w:r w:rsidRPr="0041367F">
              <w:rPr>
                <w:rFonts w:ascii="標楷體" w:eastAsia="標楷體" w:hAnsi="標楷體"/>
              </w:rPr>
              <w:t>機關辦理並副知申請人。</w:t>
            </w:r>
          </w:p>
        </w:tc>
      </w:tr>
      <w:tr w:rsidR="00044F65" w:rsidRPr="0041367F" w:rsidTr="009E1497">
        <w:tc>
          <w:tcPr>
            <w:tcW w:w="2165" w:type="dxa"/>
            <w:vAlign w:val="center"/>
          </w:tcPr>
          <w:p w:rsidR="00044F65" w:rsidRPr="0041367F" w:rsidRDefault="00044F65" w:rsidP="009E1497">
            <w:pPr>
              <w:adjustRightInd w:val="0"/>
              <w:snapToGrid w:val="0"/>
              <w:ind w:left="240" w:hangingChars="100" w:hanging="240"/>
              <w:jc w:val="both"/>
              <w:rPr>
                <w:rFonts w:ascii="標楷體" w:eastAsia="標楷體" w:hAnsi="標楷體"/>
                <w:b/>
                <w:bCs/>
              </w:rPr>
            </w:pPr>
            <w:r w:rsidRPr="0041367F">
              <w:rPr>
                <w:rFonts w:ascii="標楷體" w:eastAsia="標楷體" w:hAnsi="標楷體" w:hint="eastAsia"/>
                <w:b/>
                <w:bCs/>
              </w:rPr>
              <w:t>第四章　政府資訊公開之限制</w:t>
            </w:r>
          </w:p>
        </w:tc>
        <w:tc>
          <w:tcPr>
            <w:tcW w:w="2165" w:type="dxa"/>
            <w:vAlign w:val="center"/>
          </w:tcPr>
          <w:p w:rsidR="00044F65" w:rsidRPr="0041367F" w:rsidRDefault="00044F65" w:rsidP="009E1497">
            <w:pPr>
              <w:adjustRightInd w:val="0"/>
              <w:snapToGrid w:val="0"/>
              <w:ind w:left="961" w:hangingChars="400" w:hanging="961"/>
              <w:jc w:val="center"/>
              <w:rPr>
                <w:rFonts w:ascii="標楷體" w:eastAsia="標楷體" w:hAnsi="標楷體"/>
                <w:b/>
                <w:bCs/>
              </w:rPr>
            </w:pPr>
            <w:r w:rsidRPr="0041367F">
              <w:rPr>
                <w:rFonts w:ascii="標楷體" w:eastAsia="標楷體" w:hAnsi="標楷體" w:hint="eastAsia"/>
                <w:b/>
                <w:bCs/>
              </w:rPr>
              <w:t>章　　名</w:t>
            </w:r>
          </w:p>
        </w:tc>
        <w:tc>
          <w:tcPr>
            <w:tcW w:w="2165" w:type="dxa"/>
            <w:vAlign w:val="center"/>
          </w:tcPr>
          <w:p w:rsidR="00044F65" w:rsidRPr="0041367F" w:rsidRDefault="00044F65" w:rsidP="009E1497">
            <w:pPr>
              <w:adjustRightInd w:val="0"/>
              <w:snapToGrid w:val="0"/>
              <w:ind w:left="240" w:hangingChars="100" w:hanging="240"/>
              <w:jc w:val="center"/>
              <w:rPr>
                <w:rFonts w:ascii="標楷體" w:eastAsia="標楷體" w:hAnsi="標楷體"/>
              </w:rPr>
            </w:pPr>
          </w:p>
        </w:tc>
      </w:tr>
      <w:tr w:rsidR="00044F65" w:rsidRPr="0041367F" w:rsidTr="009E1497">
        <w:tc>
          <w:tcPr>
            <w:tcW w:w="2165" w:type="dxa"/>
            <w:vAlign w:val="center"/>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t>第十八條　政府資訊屬於下列各款情形之</w:t>
            </w:r>
            <w:proofErr w:type="gramStart"/>
            <w:r w:rsidRPr="0041367F">
              <w:rPr>
                <w:rFonts w:ascii="標楷體" w:hAnsi="標楷體" w:hint="eastAsia"/>
                <w:sz w:val="24"/>
                <w:szCs w:val="24"/>
              </w:rPr>
              <w:t>一</w:t>
            </w:r>
            <w:proofErr w:type="gramEnd"/>
            <w:r w:rsidRPr="0041367F">
              <w:rPr>
                <w:rFonts w:ascii="標楷體" w:hAnsi="標楷體" w:hint="eastAsia"/>
                <w:sz w:val="24"/>
                <w:szCs w:val="24"/>
              </w:rPr>
              <w:t>者，應限制公開或不予提供之：</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lastRenderedPageBreak/>
              <w:t>一、</w:t>
            </w:r>
            <w:r w:rsidRPr="0041367F">
              <w:rPr>
                <w:rFonts w:hint="eastAsia"/>
                <w:sz w:val="24"/>
                <w:szCs w:val="24"/>
              </w:rPr>
              <w:tab/>
            </w:r>
            <w:r w:rsidRPr="0041367F">
              <w:rPr>
                <w:rFonts w:ascii="標楷體" w:hAnsi="標楷體" w:hint="eastAsia"/>
                <w:sz w:val="24"/>
                <w:szCs w:val="24"/>
              </w:rPr>
              <w:t>經依法核定為國家機密或其他法律、法規命令規定應秘密事項或限制、禁止公開者。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二、</w:t>
            </w:r>
            <w:r w:rsidRPr="0041367F">
              <w:rPr>
                <w:rFonts w:hint="eastAsia"/>
                <w:sz w:val="24"/>
                <w:szCs w:val="24"/>
              </w:rPr>
              <w:tab/>
            </w:r>
            <w:r w:rsidRPr="0041367F">
              <w:rPr>
                <w:rFonts w:ascii="標楷體" w:hAnsi="標楷體" w:hint="eastAsia"/>
                <w:sz w:val="24"/>
                <w:szCs w:val="24"/>
              </w:rPr>
              <w:t>公開或提供有礙犯罪之偵查、追訴、執行或足以妨害刑事被告受公正之裁判或有危害他人生命、身體、自由、財產者。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三、</w:t>
            </w:r>
            <w:r w:rsidRPr="0041367F">
              <w:rPr>
                <w:rFonts w:hint="eastAsia"/>
                <w:sz w:val="24"/>
                <w:szCs w:val="24"/>
              </w:rPr>
              <w:tab/>
            </w:r>
            <w:r w:rsidRPr="0041367F">
              <w:rPr>
                <w:rFonts w:ascii="標楷體" w:hAnsi="標楷體" w:hint="eastAsia"/>
                <w:sz w:val="24"/>
                <w:szCs w:val="24"/>
              </w:rPr>
              <w:t>政府機關作成意思決定前，內部單位之擬稿或其他準備作業。但對公益有必要者，得公開或提供之。</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四、</w:t>
            </w:r>
            <w:r w:rsidRPr="0041367F">
              <w:rPr>
                <w:rFonts w:hint="eastAsia"/>
                <w:sz w:val="24"/>
                <w:szCs w:val="24"/>
              </w:rPr>
              <w:tab/>
            </w:r>
            <w:r w:rsidRPr="0041367F">
              <w:rPr>
                <w:rFonts w:ascii="標楷體" w:hAnsi="標楷體" w:hint="eastAsia"/>
                <w:sz w:val="24"/>
                <w:szCs w:val="24"/>
              </w:rPr>
              <w:t>政府機關為實施監督、管理、檢（調）</w:t>
            </w:r>
            <w:r w:rsidRPr="0041367F">
              <w:rPr>
                <w:rFonts w:ascii="標楷體" w:hAnsi="標楷體" w:hint="eastAsia"/>
                <w:sz w:val="24"/>
                <w:szCs w:val="24"/>
              </w:rPr>
              <w:lastRenderedPageBreak/>
              <w:t>查、取締等業務，而取得或製作監督、管理、檢（調）查、取締對象之相關資料，其公開或提供將對實施目的造成困難或妨害者。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五、</w:t>
            </w:r>
            <w:r w:rsidRPr="0041367F">
              <w:rPr>
                <w:rFonts w:hint="eastAsia"/>
                <w:sz w:val="24"/>
                <w:szCs w:val="24"/>
              </w:rPr>
              <w:tab/>
            </w:r>
            <w:r w:rsidRPr="0041367F">
              <w:rPr>
                <w:rFonts w:ascii="標楷體" w:hAnsi="標楷體" w:hint="eastAsia"/>
                <w:sz w:val="24"/>
                <w:szCs w:val="24"/>
              </w:rPr>
              <w:t>有關專門知識、技能或資格所為之考試、檢定或鑑定等有關資料，其公開或提供將影響其公正效率之執行者。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六、</w:t>
            </w:r>
            <w:r w:rsidRPr="0041367F">
              <w:rPr>
                <w:rFonts w:hint="eastAsia"/>
                <w:sz w:val="24"/>
                <w:szCs w:val="24"/>
              </w:rPr>
              <w:tab/>
            </w:r>
            <w:r w:rsidRPr="0041367F">
              <w:rPr>
                <w:rFonts w:ascii="標楷體" w:hAnsi="標楷體" w:hint="eastAsia"/>
                <w:sz w:val="24"/>
                <w:szCs w:val="24"/>
              </w:rPr>
              <w:t>公開或提供有侵害個人隱私、職業上秘密或著作權人之公開發表權者。但對公益有必要或為保護人民生命、身體、健康有必</w:t>
            </w:r>
            <w:r w:rsidRPr="0041367F">
              <w:rPr>
                <w:rFonts w:ascii="標楷體" w:hAnsi="標楷體" w:hint="eastAsia"/>
                <w:sz w:val="24"/>
                <w:szCs w:val="24"/>
              </w:rPr>
              <w:lastRenderedPageBreak/>
              <w:t>要或經當事人同意者，不在此限。</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七、</w:t>
            </w:r>
            <w:r w:rsidRPr="0041367F">
              <w:rPr>
                <w:rFonts w:hint="eastAsia"/>
                <w:sz w:val="24"/>
                <w:szCs w:val="24"/>
              </w:rPr>
              <w:tab/>
            </w:r>
            <w:r w:rsidRPr="0041367F">
              <w:rPr>
                <w:rFonts w:ascii="標楷體" w:hAnsi="標楷體" w:hint="eastAsia"/>
                <w:sz w:val="24"/>
                <w:szCs w:val="24"/>
              </w:rPr>
              <w:t>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八、</w:t>
            </w:r>
            <w:r w:rsidRPr="0041367F">
              <w:rPr>
                <w:rFonts w:hint="eastAsia"/>
                <w:sz w:val="24"/>
                <w:szCs w:val="24"/>
              </w:rPr>
              <w:tab/>
            </w:r>
            <w:r w:rsidRPr="0041367F">
              <w:rPr>
                <w:rFonts w:ascii="標楷體" w:hAnsi="標楷體" w:hint="eastAsia"/>
                <w:sz w:val="24"/>
                <w:szCs w:val="24"/>
              </w:rPr>
              <w:t>為保存文化資產必須特別管理，而公開或提供有滅失或減損其價值之虞者。</w:t>
            </w:r>
          </w:p>
          <w:p w:rsidR="00044F65" w:rsidRPr="0041367F" w:rsidRDefault="00044F65" w:rsidP="009E1497">
            <w:pPr>
              <w:pStyle w:val="1"/>
              <w:snapToGrid w:val="0"/>
              <w:spacing w:line="240" w:lineRule="auto"/>
              <w:ind w:leftChars="100" w:left="732" w:hangingChars="205" w:hanging="492"/>
              <w:rPr>
                <w:rFonts w:ascii="標楷體" w:hAnsi="標楷體"/>
                <w:sz w:val="24"/>
                <w:szCs w:val="24"/>
              </w:rPr>
            </w:pPr>
            <w:r w:rsidRPr="0041367F">
              <w:rPr>
                <w:rFonts w:ascii="標楷體" w:hAnsi="標楷體" w:hint="eastAsia"/>
                <w:sz w:val="24"/>
                <w:szCs w:val="24"/>
              </w:rPr>
              <w:t>九、</w:t>
            </w:r>
            <w:r w:rsidRPr="0041367F">
              <w:rPr>
                <w:rFonts w:hint="eastAsia"/>
                <w:sz w:val="24"/>
                <w:szCs w:val="24"/>
              </w:rPr>
              <w:tab/>
            </w:r>
            <w:r w:rsidRPr="0041367F">
              <w:rPr>
                <w:rFonts w:ascii="標楷體" w:hAnsi="標楷體" w:hint="eastAsia"/>
                <w:sz w:val="24"/>
                <w:szCs w:val="24"/>
              </w:rPr>
              <w:t>公營事業機構經營之有</w:t>
            </w:r>
            <w:r w:rsidRPr="0041367F">
              <w:rPr>
                <w:rFonts w:ascii="標楷體" w:hAnsi="標楷體" w:hint="eastAsia"/>
                <w:sz w:val="24"/>
                <w:szCs w:val="24"/>
              </w:rPr>
              <w:lastRenderedPageBreak/>
              <w:t>關資料，其公開或提供將妨害其經營上之正當利益者。但對公益有必要者，得公開或提供之。</w:t>
            </w:r>
          </w:p>
          <w:p w:rsidR="00044F65" w:rsidRPr="0041367F" w:rsidRDefault="00044F65" w:rsidP="009E1497">
            <w:pPr>
              <w:adjustRightInd w:val="0"/>
              <w:snapToGrid w:val="0"/>
              <w:ind w:leftChars="100" w:left="240" w:firstLineChars="200" w:firstLine="480"/>
              <w:jc w:val="both"/>
              <w:rPr>
                <w:rFonts w:ascii="標楷體" w:eastAsia="標楷體" w:hAnsi="標楷體"/>
                <w:b/>
                <w:bCs/>
              </w:rPr>
            </w:pPr>
            <w:r w:rsidRPr="0041367F">
              <w:rPr>
                <w:rFonts w:ascii="標楷體" w:eastAsia="標楷體" w:hAnsi="標楷體" w:hint="eastAsia"/>
              </w:rPr>
              <w:t>政府資訊含有前項各款限制公開或不予提供之事項者，應僅就其他部分公開或提供之。</w:t>
            </w: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一、</w:t>
            </w:r>
            <w:r w:rsidRPr="0041367F">
              <w:rPr>
                <w:rFonts w:ascii="Times New Roman" w:hAnsi="Times New Roman" w:cs="Times New Roman" w:hint="eastAsia"/>
                <w:sz w:val="24"/>
                <w:szCs w:val="24"/>
              </w:rPr>
              <w:tab/>
            </w:r>
            <w:r w:rsidRPr="0041367F">
              <w:rPr>
                <w:rFonts w:ascii="標楷體" w:hAnsi="標楷體" w:cs="Times New Roman"/>
                <w:sz w:val="24"/>
                <w:szCs w:val="24"/>
              </w:rPr>
              <w:t>資訊公開與限制公開之範圍互為消長，如不公開之範圍過於擴大，勢將失</w:t>
            </w:r>
            <w:r w:rsidRPr="0041367F">
              <w:rPr>
                <w:rFonts w:ascii="標楷體" w:hAnsi="標楷體" w:cs="Times New Roman"/>
                <w:sz w:val="24"/>
                <w:szCs w:val="24"/>
              </w:rPr>
              <w:lastRenderedPageBreak/>
              <w:t>去本法制定之意義；</w:t>
            </w:r>
            <w:proofErr w:type="gramStart"/>
            <w:r w:rsidRPr="0041367F">
              <w:rPr>
                <w:rFonts w:ascii="標楷體" w:hAnsi="標楷體" w:cs="Times New Roman"/>
                <w:sz w:val="24"/>
                <w:szCs w:val="24"/>
              </w:rPr>
              <w:t>惟</w:t>
            </w:r>
            <w:proofErr w:type="gramEnd"/>
            <w:r w:rsidRPr="0041367F">
              <w:rPr>
                <w:rFonts w:ascii="標楷體" w:hAnsi="標楷體" w:cs="Times New Roman"/>
                <w:sz w:val="24"/>
                <w:szCs w:val="24"/>
              </w:rPr>
              <w:t>公開之範圍亦不宜影響國家整體利益、公務之執行及個人之隱私等，</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於本條第一項列舉政府資訊限制公開或提供之範圍，以資明確。</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二、</w:t>
            </w:r>
            <w:r w:rsidRPr="0041367F">
              <w:rPr>
                <w:rFonts w:ascii="Times New Roman" w:hAnsi="Times New Roman" w:cs="Times New Roman" w:hint="eastAsia"/>
                <w:sz w:val="24"/>
                <w:szCs w:val="24"/>
              </w:rPr>
              <w:tab/>
            </w:r>
            <w:r w:rsidRPr="0041367F">
              <w:rPr>
                <w:rFonts w:ascii="標楷體" w:hAnsi="標楷體" w:cs="Times New Roman"/>
                <w:sz w:val="24"/>
                <w:szCs w:val="24"/>
              </w:rPr>
              <w:t>依法核定為</w:t>
            </w:r>
            <w:proofErr w:type="gramStart"/>
            <w:r w:rsidRPr="0041367F">
              <w:rPr>
                <w:rFonts w:ascii="標楷體" w:hAnsi="標楷體" w:cs="Times New Roman"/>
                <w:sz w:val="24"/>
                <w:szCs w:val="24"/>
              </w:rPr>
              <w:t>國家國家</w:t>
            </w:r>
            <w:proofErr w:type="gramEnd"/>
            <w:r w:rsidRPr="0041367F">
              <w:rPr>
                <w:rFonts w:ascii="標楷體" w:hAnsi="標楷體" w:cs="Times New Roman"/>
                <w:sz w:val="24"/>
                <w:szCs w:val="24"/>
              </w:rPr>
              <w:t>機密或依法律、法規命令規定應秘密之事項，符合法律保留原則，本為本法之特別規定，</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明定應限制公開或不予提供，以利適用，</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為第一項第一款之規定。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三、</w:t>
            </w:r>
            <w:r w:rsidRPr="0041367F">
              <w:rPr>
                <w:rFonts w:ascii="Times New Roman" w:hAnsi="Times New Roman" w:cs="Times New Roman" w:hint="eastAsia"/>
                <w:sz w:val="24"/>
                <w:szCs w:val="24"/>
              </w:rPr>
              <w:tab/>
            </w:r>
            <w:r w:rsidRPr="0041367F">
              <w:rPr>
                <w:rFonts w:ascii="標楷體" w:hAnsi="標楷體" w:cs="Times New Roman"/>
                <w:sz w:val="24"/>
                <w:szCs w:val="24"/>
              </w:rPr>
              <w:t>與犯罪之偵查、追訴、執行有關之政府資訊如予公開或提供，勢必影響犯罪之偵查、追訴、執行，甚或</w:t>
            </w:r>
            <w:r w:rsidRPr="0041367F">
              <w:rPr>
                <w:rFonts w:ascii="標楷體" w:hAnsi="標楷體" w:cs="Times New Roman"/>
                <w:sz w:val="24"/>
                <w:szCs w:val="24"/>
              </w:rPr>
              <w:lastRenderedPageBreak/>
              <w:t>使犯罪者逍遙法外，影響社會治安甚</w:t>
            </w:r>
            <w:proofErr w:type="gramStart"/>
            <w:r w:rsidRPr="0041367F">
              <w:rPr>
                <w:rFonts w:ascii="標楷體" w:hAnsi="標楷體" w:cs="Times New Roman"/>
                <w:sz w:val="24"/>
                <w:szCs w:val="24"/>
              </w:rPr>
              <w:t>鉅</w:t>
            </w:r>
            <w:proofErr w:type="gramEnd"/>
            <w:r w:rsidRPr="0041367F">
              <w:rPr>
                <w:rFonts w:ascii="標楷體" w:hAnsi="標楷體" w:cs="Times New Roman"/>
                <w:sz w:val="24"/>
                <w:szCs w:val="24"/>
              </w:rPr>
              <w:t>，故此等資訊自應限制公開或不予提供；又政府資訊之公開或提供，足以妨害刑事被告受公正之裁判者，亦應限制公開或不予提供；另政府資訊之公開或提供，有危害他人生命、身體、自由或財產者，為保護該個人之權益計，亦不應將此等資訊加以公開或提供，</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為第一項第二款之規定。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四、</w:t>
            </w:r>
            <w:r w:rsidRPr="0041367F">
              <w:rPr>
                <w:rFonts w:ascii="Times New Roman" w:hAnsi="Times New Roman" w:cs="Times New Roman" w:hint="eastAsia"/>
                <w:sz w:val="24"/>
                <w:szCs w:val="24"/>
              </w:rPr>
              <w:tab/>
            </w:r>
            <w:r w:rsidRPr="0041367F">
              <w:rPr>
                <w:rFonts w:ascii="標楷體" w:hAnsi="標楷體" w:cs="Times New Roman"/>
                <w:sz w:val="24"/>
                <w:szCs w:val="24"/>
              </w:rPr>
              <w:t>政府機關之內部意見或與其他機關間之意見交換等政府資訊，如予公開或提供，因有礙該機關最後決</w:t>
            </w:r>
            <w:r w:rsidRPr="0041367F">
              <w:rPr>
                <w:rFonts w:ascii="標楷體" w:hAnsi="標楷體" w:cs="Times New Roman"/>
                <w:sz w:val="24"/>
                <w:szCs w:val="24"/>
              </w:rPr>
              <w:lastRenderedPageBreak/>
              <w:t>定之作成且易滋困擾，例如對有不同意見之人加以攻訐，自應限制公開或不予提供，</w:t>
            </w:r>
            <w:r w:rsidRPr="007A6089">
              <w:rPr>
                <w:rFonts w:ascii="標楷體" w:hAnsi="標楷體" w:cs="Times New Roman"/>
                <w:spacing w:val="-10"/>
                <w:sz w:val="24"/>
                <w:szCs w:val="24"/>
              </w:rPr>
              <w:t>惟對公益有必要</w:t>
            </w:r>
            <w:r w:rsidRPr="0041367F">
              <w:rPr>
                <w:rFonts w:ascii="標楷體" w:hAnsi="標楷體" w:cs="Times New Roman"/>
                <w:sz w:val="24"/>
                <w:szCs w:val="24"/>
              </w:rPr>
              <w:t>者，自不在限制範圍之列，以求平衡，</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為第一項第三款之規定。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五、</w:t>
            </w:r>
            <w:r w:rsidRPr="0041367F">
              <w:rPr>
                <w:rFonts w:ascii="Times New Roman" w:hAnsi="Times New Roman" w:cs="Times New Roman" w:hint="eastAsia"/>
                <w:sz w:val="24"/>
                <w:szCs w:val="24"/>
              </w:rPr>
              <w:tab/>
            </w:r>
            <w:r w:rsidRPr="0041367F">
              <w:rPr>
                <w:rFonts w:ascii="標楷體" w:hAnsi="標楷體" w:cs="Times New Roman"/>
                <w:sz w:val="24"/>
                <w:szCs w:val="24"/>
              </w:rPr>
              <w:t>政府機關為實施監督、管理、檢（調）查或取締等業務，而取得或製作其監督、管理、檢（調）查或取締對象之相關資料，如該資料之公開或提供將對實施目的造成困難或妨害者</w:t>
            </w:r>
            <w:proofErr w:type="gramStart"/>
            <w:r w:rsidRPr="0041367F">
              <w:rPr>
                <w:rFonts w:ascii="標楷體" w:hAnsi="標楷體" w:cs="Times New Roman"/>
                <w:sz w:val="24"/>
                <w:szCs w:val="24"/>
              </w:rPr>
              <w:t>（</w:t>
            </w:r>
            <w:proofErr w:type="gramEnd"/>
            <w:r w:rsidRPr="0041367F">
              <w:rPr>
                <w:rFonts w:ascii="標楷體" w:hAnsi="標楷體" w:cs="Times New Roman"/>
                <w:sz w:val="24"/>
                <w:szCs w:val="24"/>
              </w:rPr>
              <w:t>例如：將造成取締之</w:t>
            </w:r>
            <w:r w:rsidRPr="0041367F">
              <w:rPr>
                <w:rFonts w:ascii="標楷體" w:hAnsi="標楷體" w:cs="Times New Roman" w:hint="eastAsia"/>
                <w:sz w:val="24"/>
                <w:szCs w:val="24"/>
              </w:rPr>
              <w:t>困難</w:t>
            </w:r>
            <w:proofErr w:type="gramStart"/>
            <w:r w:rsidRPr="0041367F">
              <w:rPr>
                <w:rFonts w:ascii="標楷體" w:hAnsi="標楷體" w:cs="Times New Roman"/>
                <w:sz w:val="24"/>
                <w:szCs w:val="24"/>
              </w:rPr>
              <w:t>）</w:t>
            </w:r>
            <w:proofErr w:type="gramEnd"/>
            <w:r w:rsidRPr="0041367F">
              <w:rPr>
                <w:rFonts w:ascii="標楷體" w:hAnsi="標楷體" w:cs="Times New Roman"/>
                <w:sz w:val="24"/>
                <w:szCs w:val="24"/>
              </w:rPr>
              <w:t>，該等政府資訊自應限制公開或不予提供，</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為第一項第四款之規定。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lastRenderedPageBreak/>
              <w:t>六、</w:t>
            </w:r>
            <w:r w:rsidRPr="0041367F">
              <w:rPr>
                <w:rFonts w:ascii="Times New Roman" w:hAnsi="Times New Roman" w:cs="Times New Roman" w:hint="eastAsia"/>
                <w:sz w:val="24"/>
                <w:szCs w:val="24"/>
              </w:rPr>
              <w:tab/>
            </w:r>
            <w:r w:rsidRPr="0041367F">
              <w:rPr>
                <w:rFonts w:ascii="標楷體" w:hAnsi="標楷體" w:cs="Times New Roman"/>
                <w:sz w:val="24"/>
                <w:szCs w:val="24"/>
              </w:rPr>
              <w:t>有關專門知識、技能或資格所為之考試、檢定或鑑定，係基於專業能力所為之判斷，屬價值判斷之一環，該等資訊之公開或提供將影響其公正效率之執行者，自應限制公開或不予提供，</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為第一項第五款之規定。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七、</w:t>
            </w:r>
            <w:r w:rsidRPr="0041367F">
              <w:rPr>
                <w:rFonts w:ascii="Times New Roman" w:hAnsi="Times New Roman" w:cs="Times New Roman" w:hint="eastAsia"/>
                <w:sz w:val="24"/>
                <w:szCs w:val="24"/>
              </w:rPr>
              <w:tab/>
            </w:r>
            <w:r w:rsidRPr="0041367F">
              <w:rPr>
                <w:rFonts w:ascii="標楷體" w:hAnsi="標楷體" w:cs="Times New Roman"/>
                <w:sz w:val="24"/>
                <w:szCs w:val="24"/>
              </w:rPr>
              <w:t>政府資訊之公開或提供有侵害個人隱私、執業中所獲得之秘密或著作權人之公開發表權時，為保護當事人之權益，該等政府資訊自應限制公開或不予提供；惟對公益有必要或</w:t>
            </w:r>
            <w:proofErr w:type="gramStart"/>
            <w:r w:rsidRPr="0041367F">
              <w:rPr>
                <w:rFonts w:ascii="標楷體" w:hAnsi="標楷體" w:cs="Times New Roman"/>
                <w:sz w:val="24"/>
                <w:szCs w:val="24"/>
              </w:rPr>
              <w:t>或</w:t>
            </w:r>
            <w:proofErr w:type="gramEnd"/>
            <w:r w:rsidRPr="0041367F">
              <w:rPr>
                <w:rFonts w:ascii="標楷體" w:hAnsi="標楷體" w:cs="Times New Roman"/>
                <w:sz w:val="24"/>
                <w:szCs w:val="24"/>
              </w:rPr>
              <w:t>為保護人民生命、身體、健康有必要或經</w:t>
            </w:r>
            <w:r w:rsidRPr="0041367F">
              <w:rPr>
                <w:rFonts w:ascii="標楷體" w:hAnsi="標楷體" w:cs="Times New Roman"/>
                <w:sz w:val="24"/>
                <w:szCs w:val="24"/>
              </w:rPr>
              <w:lastRenderedPageBreak/>
              <w:t>當事人同意公開或提供者，自不在限制範圍之列，</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w:t>
            </w:r>
            <w:r w:rsidRPr="0041367F">
              <w:rPr>
                <w:rFonts w:ascii="標楷體" w:hAnsi="標楷體" w:cs="Times New Roman" w:hint="eastAsia"/>
                <w:sz w:val="24"/>
                <w:szCs w:val="24"/>
              </w:rPr>
              <w:t>六</w:t>
            </w:r>
            <w:r w:rsidRPr="0041367F">
              <w:rPr>
                <w:rFonts w:ascii="標楷體" w:hAnsi="標楷體" w:cs="Times New Roman"/>
                <w:sz w:val="24"/>
                <w:szCs w:val="24"/>
              </w:rPr>
              <w:t>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hint="eastAsia"/>
                <w:sz w:val="24"/>
                <w:szCs w:val="24"/>
              </w:rPr>
              <w:t>八</w:t>
            </w:r>
            <w:r w:rsidRPr="0041367F">
              <w:rPr>
                <w:rFonts w:ascii="標楷體" w:hAnsi="標楷體" w:cs="Times New Roman"/>
                <w:sz w:val="24"/>
                <w:szCs w:val="24"/>
              </w:rPr>
              <w:t>、</w:t>
            </w:r>
            <w:r w:rsidRPr="0041367F">
              <w:rPr>
                <w:rFonts w:ascii="Times New Roman" w:hAnsi="Times New Roman" w:cs="Times New Roman" w:hint="eastAsia"/>
                <w:sz w:val="24"/>
                <w:szCs w:val="24"/>
              </w:rPr>
              <w:tab/>
            </w:r>
            <w:r w:rsidRPr="0041367F">
              <w:rPr>
                <w:rFonts w:ascii="標楷體" w:hAnsi="標楷體" w:cs="Times New Roman"/>
                <w:sz w:val="24"/>
                <w:szCs w:val="24"/>
              </w:rPr>
              <w:t>個人、法人或團體營業上秘密或其經營事業有關之資訊，該等資訊之公開或提供有侵害該個人、法人或團體之權利、競爭地位或其他正當利益時，為保護當事人之權益，該等政府資訊亦應限制公開或不予提供；惟如對公益有必要或為保護人民生命、身體、健康有必要者，自不在限制範圍，</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w:t>
            </w:r>
            <w:r w:rsidRPr="0041367F">
              <w:rPr>
                <w:rFonts w:ascii="標楷體" w:hAnsi="標楷體" w:cs="Times New Roman" w:hint="eastAsia"/>
                <w:sz w:val="24"/>
                <w:szCs w:val="24"/>
              </w:rPr>
              <w:t>七</w:t>
            </w:r>
            <w:r w:rsidRPr="0041367F">
              <w:rPr>
                <w:rFonts w:ascii="標楷體" w:hAnsi="標楷體" w:cs="Times New Roman"/>
                <w:sz w:val="24"/>
                <w:szCs w:val="24"/>
              </w:rPr>
              <w:t>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hint="eastAsia"/>
                <w:sz w:val="24"/>
                <w:szCs w:val="24"/>
              </w:rPr>
              <w:t>九</w:t>
            </w:r>
            <w:r w:rsidRPr="0041367F">
              <w:rPr>
                <w:rFonts w:ascii="標楷體" w:hAnsi="標楷體" w:cs="Times New Roman"/>
                <w:sz w:val="24"/>
                <w:szCs w:val="24"/>
              </w:rPr>
              <w:t>、</w:t>
            </w:r>
            <w:r w:rsidRPr="0041367F">
              <w:rPr>
                <w:rFonts w:ascii="Times New Roman" w:hAnsi="Times New Roman" w:cs="Times New Roman" w:hint="eastAsia"/>
                <w:sz w:val="24"/>
                <w:szCs w:val="24"/>
              </w:rPr>
              <w:tab/>
            </w:r>
            <w:r w:rsidRPr="0041367F">
              <w:rPr>
                <w:rFonts w:ascii="標楷體" w:hAnsi="標楷體" w:hint="eastAsia"/>
                <w:sz w:val="24"/>
                <w:szCs w:val="24"/>
              </w:rPr>
              <w:t>政府資訊中涉及文化資產之</w:t>
            </w:r>
            <w:r w:rsidRPr="0041367F">
              <w:rPr>
                <w:rFonts w:ascii="標楷體" w:hAnsi="標楷體" w:hint="eastAsia"/>
                <w:sz w:val="24"/>
                <w:szCs w:val="24"/>
              </w:rPr>
              <w:lastRenderedPageBreak/>
              <w:t>保存者，其公開或提供將</w:t>
            </w:r>
            <w:r w:rsidRPr="0041367F">
              <w:rPr>
                <w:rFonts w:ascii="標楷體" w:hAnsi="標楷體" w:hint="eastAsia"/>
                <w:bCs/>
                <w:sz w:val="24"/>
                <w:szCs w:val="24"/>
              </w:rPr>
              <w:t>有滅失或減損其價值之</w:t>
            </w:r>
            <w:r w:rsidRPr="0041367F">
              <w:rPr>
                <w:rFonts w:ascii="標楷體" w:hAnsi="標楷體" w:hint="eastAsia"/>
                <w:sz w:val="24"/>
                <w:szCs w:val="24"/>
              </w:rPr>
              <w:t>虞，與保存文化資產之目的相違背時，應予限制公開或不予提供，</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w:t>
            </w:r>
            <w:r w:rsidRPr="0041367F">
              <w:rPr>
                <w:rFonts w:ascii="標楷體" w:hAnsi="標楷體" w:cs="Times New Roman" w:hint="eastAsia"/>
                <w:sz w:val="24"/>
                <w:szCs w:val="24"/>
              </w:rPr>
              <w:t>八</w:t>
            </w:r>
            <w:r w:rsidRPr="0041367F">
              <w:rPr>
                <w:rFonts w:ascii="標楷體" w:hAnsi="標楷體" w:cs="Times New Roman"/>
                <w:sz w:val="24"/>
                <w:szCs w:val="24"/>
              </w:rPr>
              <w:t>款之規定。</w:t>
            </w:r>
          </w:p>
          <w:p w:rsidR="00044F65" w:rsidRPr="0041367F" w:rsidRDefault="00044F65" w:rsidP="009E1497">
            <w:pPr>
              <w:pStyle w:val="a4"/>
              <w:adjustRightInd w:val="0"/>
              <w:snapToGrid w:val="0"/>
              <w:spacing w:beforeLines="0" w:afterLines="0"/>
              <w:ind w:left="492" w:hangingChars="205" w:hanging="492"/>
              <w:rPr>
                <w:rFonts w:ascii="標楷體" w:hAnsi="標楷體" w:cs="Times New Roman"/>
                <w:sz w:val="24"/>
                <w:szCs w:val="24"/>
              </w:rPr>
            </w:pPr>
            <w:r w:rsidRPr="0041367F">
              <w:rPr>
                <w:rFonts w:ascii="標楷體" w:hAnsi="標楷體" w:cs="Times New Roman"/>
                <w:sz w:val="24"/>
                <w:szCs w:val="24"/>
              </w:rPr>
              <w:t>十、</w:t>
            </w:r>
            <w:r w:rsidRPr="0041367F">
              <w:rPr>
                <w:rFonts w:ascii="Times New Roman" w:hAnsi="Times New Roman" w:cs="Times New Roman" w:hint="eastAsia"/>
                <w:sz w:val="24"/>
                <w:szCs w:val="24"/>
              </w:rPr>
              <w:tab/>
            </w:r>
            <w:r w:rsidRPr="0041367F">
              <w:rPr>
                <w:rFonts w:ascii="標楷體" w:hAnsi="標楷體" w:cs="Times New Roman"/>
                <w:sz w:val="24"/>
                <w:szCs w:val="24"/>
              </w:rPr>
              <w:t>政府機關於職權範圍內作成或取得公營事業機構經營之有關資料，往往涉及其營業上秘密，其公開或提供將妨害其經營上之正當利益者，自應限制公開或不予提供；惟對公益有必要者，則不在限制範圍，</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為第一項第</w:t>
            </w:r>
            <w:r w:rsidRPr="0041367F">
              <w:rPr>
                <w:rFonts w:ascii="標楷體" w:hAnsi="標楷體" w:cs="Times New Roman" w:hint="eastAsia"/>
                <w:sz w:val="24"/>
                <w:szCs w:val="24"/>
              </w:rPr>
              <w:t>九</w:t>
            </w:r>
            <w:r w:rsidRPr="0041367F">
              <w:rPr>
                <w:rFonts w:ascii="標楷體" w:hAnsi="標楷體" w:cs="Times New Roman"/>
                <w:sz w:val="24"/>
                <w:szCs w:val="24"/>
              </w:rPr>
              <w:t>款之規定。</w:t>
            </w:r>
          </w:p>
          <w:p w:rsidR="00044F65" w:rsidRPr="0041367F" w:rsidRDefault="00044F65" w:rsidP="009E1497">
            <w:pPr>
              <w:adjustRightInd w:val="0"/>
              <w:snapToGrid w:val="0"/>
              <w:ind w:left="732" w:hangingChars="305" w:hanging="732"/>
              <w:jc w:val="both"/>
              <w:rPr>
                <w:rFonts w:ascii="標楷體" w:eastAsia="標楷體" w:hAnsi="標楷體"/>
              </w:rPr>
            </w:pPr>
            <w:r w:rsidRPr="0041367F">
              <w:rPr>
                <w:rFonts w:ascii="標楷體" w:eastAsia="標楷體" w:hAnsi="標楷體" w:hint="eastAsia"/>
              </w:rPr>
              <w:t>十一、</w:t>
            </w:r>
            <w:r w:rsidRPr="0041367F">
              <w:rPr>
                <w:rFonts w:hint="eastAsia"/>
              </w:rPr>
              <w:tab/>
            </w:r>
            <w:r w:rsidRPr="0041367F">
              <w:rPr>
                <w:rFonts w:ascii="標楷體" w:eastAsia="標楷體" w:hAnsi="標楷體"/>
              </w:rPr>
              <w:t>政府資訊中若含有限制公開或不予提供之部</w:t>
            </w:r>
            <w:r w:rsidRPr="0041367F">
              <w:rPr>
                <w:rFonts w:ascii="標楷體" w:eastAsia="標楷體" w:hAnsi="標楷體"/>
              </w:rPr>
              <w:lastRenderedPageBreak/>
              <w:t>分，並非該資訊之全部內容者，政府機關應將限制公開或不予提供之部分除去後，僅公開或提供其餘部分，此即所謂之「分離原則」</w:t>
            </w:r>
            <w:r w:rsidRPr="0041367F">
              <w:rPr>
                <w:rFonts w:ascii="標楷體" w:eastAsia="標楷體" w:hAnsi="標楷體" w:hint="eastAsia"/>
              </w:rPr>
              <w:t>，</w:t>
            </w:r>
            <w:proofErr w:type="gramStart"/>
            <w:r w:rsidRPr="0041367F">
              <w:rPr>
                <w:rFonts w:ascii="標楷體" w:eastAsia="標楷體" w:hAnsi="標楷體" w:hint="eastAsia"/>
              </w:rPr>
              <w:t>爰</w:t>
            </w:r>
            <w:proofErr w:type="gramEnd"/>
            <w:r w:rsidRPr="0041367F">
              <w:rPr>
                <w:rFonts w:ascii="標楷體" w:eastAsia="標楷體" w:hAnsi="標楷體" w:hint="eastAsia"/>
              </w:rPr>
              <w:t>為第二項之規定</w:t>
            </w:r>
            <w:r w:rsidRPr="0041367F">
              <w:rPr>
                <w:rFonts w:ascii="標楷體" w:eastAsia="標楷體" w:hAnsi="標楷體"/>
              </w:rPr>
              <w:t>。</w:t>
            </w:r>
          </w:p>
        </w:tc>
        <w:tc>
          <w:tcPr>
            <w:tcW w:w="2165" w:type="dxa"/>
            <w:vAlign w:val="center"/>
          </w:tcPr>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240" w:hangingChars="100" w:hanging="240"/>
              <w:jc w:val="both"/>
              <w:rPr>
                <w:rFonts w:ascii="標楷體" w:eastAsia="標楷體" w:hAnsi="標楷體"/>
                <w:sz w:val="24"/>
                <w:szCs w:val="24"/>
              </w:rPr>
            </w:pPr>
            <w:r w:rsidRPr="0041367F">
              <w:rPr>
                <w:rFonts w:ascii="標楷體" w:eastAsia="標楷體" w:hAnsi="標楷體" w:hint="eastAsia"/>
                <w:sz w:val="24"/>
                <w:szCs w:val="24"/>
              </w:rPr>
              <w:lastRenderedPageBreak/>
              <w:t xml:space="preserve">第五條　</w:t>
            </w:r>
            <w:r w:rsidRPr="0041367F">
              <w:rPr>
                <w:rFonts w:ascii="標楷體" w:eastAsia="標楷體" w:hAnsi="標楷體"/>
                <w:sz w:val="24"/>
                <w:szCs w:val="24"/>
              </w:rPr>
              <w:t>行政資訊，除依前條第一項規定應主動公開者外，屬於下列各款情形之</w:t>
            </w:r>
            <w:proofErr w:type="gramStart"/>
            <w:r w:rsidRPr="0041367F">
              <w:rPr>
                <w:rFonts w:ascii="標楷體" w:eastAsia="標楷體" w:hAnsi="標楷體"/>
                <w:sz w:val="24"/>
                <w:szCs w:val="24"/>
              </w:rPr>
              <w:t>一</w:t>
            </w:r>
            <w:proofErr w:type="gramEnd"/>
            <w:r w:rsidRPr="0041367F">
              <w:rPr>
                <w:rFonts w:ascii="標楷體" w:eastAsia="標楷體" w:hAnsi="標楷體"/>
                <w:sz w:val="24"/>
                <w:szCs w:val="24"/>
              </w:rPr>
              <w:lastRenderedPageBreak/>
              <w:t>者，應限制公開或提供：</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一</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公開或提供有危害國家安全、整體經濟利益或其他重大利益者。</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二</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公開或提供有礙犯罪之偵查、追訴、執行或足以妨害刑事被告受公正之裁判或有危害他人生命、身體、自由、財產者。</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三</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行政機關作成意思決定前，內部單位之擬稿或準備作業或與其他機關間之意見交換。但關於意思決定作成之基礎事實，不在此限。</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lastRenderedPageBreak/>
              <w:t>四</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行政機關為實施監督、管理、檢(調) 查、取締等業務，而取得或製作監督、管理、檢(調) 查、取締對象之相關資料，其公開或提供將對實施目的造成困難或妨害者。</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五</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公開或提供有侵犯營業或職業上秘密、個人隱私或著作人之公開發表權者。但法令另有規定、對公益有必要或經當事人同意者，不在此限。</w:t>
            </w:r>
          </w:p>
          <w:p w:rsidR="00044F65" w:rsidRPr="0041367F" w:rsidRDefault="00044F65" w:rsidP="009E1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leftChars="100" w:left="732" w:hangingChars="205" w:hanging="492"/>
              <w:jc w:val="both"/>
              <w:rPr>
                <w:rFonts w:ascii="標楷體" w:eastAsia="標楷體" w:hAnsi="標楷體"/>
                <w:sz w:val="24"/>
                <w:szCs w:val="24"/>
              </w:rPr>
            </w:pPr>
            <w:r w:rsidRPr="0041367F">
              <w:rPr>
                <w:rFonts w:ascii="標楷體" w:eastAsia="標楷體" w:hAnsi="標楷體"/>
                <w:sz w:val="24"/>
                <w:szCs w:val="24"/>
              </w:rPr>
              <w:t>六</w:t>
            </w:r>
            <w:r w:rsidRPr="0041367F">
              <w:rPr>
                <w:rFonts w:ascii="標楷體" w:eastAsia="標楷體" w:hAnsi="標楷體" w:hint="eastAsia"/>
                <w:sz w:val="24"/>
                <w:szCs w:val="24"/>
              </w:rPr>
              <w:t>、</w:t>
            </w:r>
            <w:r w:rsidRPr="0041367F">
              <w:rPr>
                <w:rFonts w:ascii="Times New Roman" w:hAnsi="Times New Roman" w:cs="Times New Roman" w:hint="eastAsia"/>
                <w:sz w:val="24"/>
                <w:szCs w:val="24"/>
              </w:rPr>
              <w:tab/>
            </w:r>
            <w:r w:rsidRPr="0041367F">
              <w:rPr>
                <w:rFonts w:ascii="標楷體" w:eastAsia="標楷體" w:hAnsi="標楷體"/>
                <w:sz w:val="24"/>
                <w:szCs w:val="24"/>
              </w:rPr>
              <w:t>經依法核定為機密或其他法令規定應秘密事項</w:t>
            </w:r>
            <w:r w:rsidRPr="0041367F">
              <w:rPr>
                <w:rFonts w:ascii="標楷體" w:eastAsia="標楷體" w:hAnsi="標楷體"/>
                <w:sz w:val="24"/>
                <w:szCs w:val="24"/>
              </w:rPr>
              <w:lastRenderedPageBreak/>
              <w:t>或限制、禁止公開者。</w:t>
            </w:r>
          </w:p>
          <w:p w:rsidR="00044F65" w:rsidRPr="0041367F" w:rsidRDefault="00044F65" w:rsidP="009E1497">
            <w:pPr>
              <w:adjustRightInd w:val="0"/>
              <w:snapToGrid w:val="0"/>
              <w:ind w:leftChars="100" w:left="240" w:firstLineChars="200" w:firstLine="480"/>
              <w:jc w:val="both"/>
              <w:rPr>
                <w:rFonts w:ascii="標楷體" w:eastAsia="標楷體" w:hAnsi="標楷體"/>
                <w:b/>
                <w:bCs/>
              </w:rPr>
            </w:pPr>
            <w:r w:rsidRPr="0041367F">
              <w:rPr>
                <w:rFonts w:ascii="標楷體" w:eastAsia="標楷體" w:hAnsi="標楷體"/>
              </w:rPr>
              <w:t>行政資訊含有前項各款限制公開或提供之事項者，應僅就其他部分公開或提供之。</w:t>
            </w: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r w:rsidRPr="0041367F">
              <w:rPr>
                <w:rFonts w:ascii="標楷體" w:eastAsia="標楷體" w:hAnsi="標楷體" w:hint="eastAsia"/>
              </w:rPr>
              <w:lastRenderedPageBreak/>
              <w:t>第十九條　前條所定應限制公開或不予提供之政府資訊，因情事變更已無限制公開或拒絕提供之必要者，政府機關應受理申請提供。</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rPr>
            </w:pPr>
            <w:r w:rsidRPr="0041367F">
              <w:rPr>
                <w:rFonts w:ascii="標楷體" w:eastAsia="標楷體" w:hAnsi="標楷體"/>
                <w:kern w:val="0"/>
                <w:lang w:val="zh-TW"/>
              </w:rPr>
              <w:t>政府機關於職權範圍內作成或取得之資訊，如符合第十</w:t>
            </w:r>
            <w:r w:rsidRPr="0041367F">
              <w:rPr>
                <w:rFonts w:ascii="標楷體" w:eastAsia="標楷體" w:hAnsi="標楷體" w:hint="eastAsia"/>
                <w:kern w:val="0"/>
                <w:lang w:val="zh-TW"/>
              </w:rPr>
              <w:t>八</w:t>
            </w:r>
            <w:r w:rsidRPr="0041367F">
              <w:rPr>
                <w:rFonts w:ascii="標楷體" w:eastAsia="標楷體" w:hAnsi="標楷體"/>
                <w:kern w:val="0"/>
                <w:lang w:val="zh-TW"/>
              </w:rPr>
              <w:t>條</w:t>
            </w:r>
            <w:r w:rsidRPr="0041367F">
              <w:rPr>
                <w:rFonts w:ascii="標楷體" w:eastAsia="標楷體" w:hAnsi="標楷體" w:hint="eastAsia"/>
                <w:kern w:val="0"/>
                <w:lang w:val="zh-TW"/>
              </w:rPr>
              <w:t>第一項</w:t>
            </w:r>
            <w:r w:rsidRPr="0041367F">
              <w:rPr>
                <w:rFonts w:ascii="標楷體" w:eastAsia="標楷體" w:hAnsi="標楷體"/>
                <w:kern w:val="0"/>
                <w:lang w:val="zh-TW"/>
              </w:rPr>
              <w:t>所定各款情形之</w:t>
            </w:r>
            <w:proofErr w:type="gramStart"/>
            <w:r w:rsidRPr="0041367F">
              <w:rPr>
                <w:rFonts w:ascii="標楷體" w:eastAsia="標楷體" w:hAnsi="標楷體"/>
                <w:kern w:val="0"/>
                <w:lang w:val="zh-TW"/>
              </w:rPr>
              <w:t>一</w:t>
            </w:r>
            <w:proofErr w:type="gramEnd"/>
            <w:r w:rsidRPr="0041367F">
              <w:rPr>
                <w:rFonts w:ascii="標楷體" w:eastAsia="標楷體" w:hAnsi="標楷體"/>
                <w:kern w:val="0"/>
                <w:lang w:val="zh-TW"/>
              </w:rPr>
              <w:t>者，自應限制公開或拒絕提供。惟因情事變更，已無繼續限制或拒絕之必要者，為貫徹政府資訊公開原則，自當允許並受理申請提供，以滿足人民知的權利。</w:t>
            </w:r>
          </w:p>
        </w:tc>
        <w:tc>
          <w:tcPr>
            <w:tcW w:w="2165" w:type="dxa"/>
          </w:tcPr>
          <w:p w:rsidR="00044F65" w:rsidRPr="0041367F" w:rsidRDefault="00044F65" w:rsidP="009E1497">
            <w:pPr>
              <w:adjustRightInd w:val="0"/>
              <w:snapToGrid w:val="0"/>
              <w:ind w:leftChars="100" w:left="240" w:firstLineChars="200" w:firstLine="480"/>
              <w:jc w:val="both"/>
              <w:rPr>
                <w:rFonts w:ascii="標楷體" w:eastAsia="標楷體" w:hAnsi="標楷體"/>
              </w:rPr>
            </w:pPr>
          </w:p>
        </w:tc>
      </w:tr>
      <w:tr w:rsidR="00044F65" w:rsidRPr="0041367F" w:rsidTr="009E1497">
        <w:tc>
          <w:tcPr>
            <w:tcW w:w="2165" w:type="dxa"/>
            <w:vAlign w:val="center"/>
          </w:tcPr>
          <w:p w:rsidR="00044F65" w:rsidRPr="0041367F" w:rsidRDefault="00044F65" w:rsidP="009E1497">
            <w:pPr>
              <w:adjustRightInd w:val="0"/>
              <w:snapToGrid w:val="0"/>
              <w:jc w:val="center"/>
              <w:rPr>
                <w:rFonts w:ascii="標楷體" w:eastAsia="標楷體" w:hAnsi="標楷體"/>
                <w:b/>
                <w:bCs/>
              </w:rPr>
            </w:pPr>
            <w:r w:rsidRPr="0041367F">
              <w:rPr>
                <w:rFonts w:ascii="標楷體" w:eastAsia="標楷體" w:hAnsi="標楷體" w:hint="eastAsia"/>
                <w:b/>
                <w:bCs/>
              </w:rPr>
              <w:t>第五章　救　　濟</w:t>
            </w:r>
          </w:p>
        </w:tc>
        <w:tc>
          <w:tcPr>
            <w:tcW w:w="2165" w:type="dxa"/>
            <w:vAlign w:val="center"/>
          </w:tcPr>
          <w:p w:rsidR="00044F65" w:rsidRPr="0041367F" w:rsidRDefault="00044F65" w:rsidP="009E1497">
            <w:pPr>
              <w:adjustRightInd w:val="0"/>
              <w:snapToGrid w:val="0"/>
              <w:jc w:val="center"/>
              <w:rPr>
                <w:rFonts w:ascii="標楷體" w:eastAsia="標楷體" w:hAnsi="標楷體"/>
                <w:b/>
                <w:bCs/>
              </w:rPr>
            </w:pPr>
            <w:r w:rsidRPr="0041367F">
              <w:rPr>
                <w:rFonts w:ascii="標楷體" w:eastAsia="標楷體" w:hAnsi="標楷體" w:hint="eastAsia"/>
                <w:b/>
                <w:bCs/>
              </w:rPr>
              <w:t>章  名</w:t>
            </w:r>
          </w:p>
        </w:tc>
        <w:tc>
          <w:tcPr>
            <w:tcW w:w="2165" w:type="dxa"/>
            <w:vAlign w:val="center"/>
          </w:tcPr>
          <w:p w:rsidR="00044F65" w:rsidRPr="0041367F" w:rsidRDefault="00044F65" w:rsidP="009E1497">
            <w:pPr>
              <w:adjustRightInd w:val="0"/>
              <w:snapToGrid w:val="0"/>
              <w:jc w:val="center"/>
              <w:rPr>
                <w:rFonts w:ascii="標楷體" w:eastAsia="標楷體" w:hAnsi="標楷體"/>
                <w:b/>
                <w:bCs/>
              </w:rPr>
            </w:pP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hint="eastAsia"/>
              </w:rPr>
            </w:pPr>
            <w:r w:rsidRPr="0041367F">
              <w:rPr>
                <w:rFonts w:ascii="標楷體" w:eastAsia="標楷體" w:hAnsi="標楷體" w:hint="eastAsia"/>
              </w:rPr>
              <w:t>第二十條　申請人對於政府機關就其申請提供、更正</w:t>
            </w:r>
            <w:r w:rsidRPr="0041367F">
              <w:rPr>
                <w:rFonts w:ascii="標楷體" w:eastAsia="標楷體" w:hAnsi="標楷體" w:hint="eastAsia"/>
              </w:rPr>
              <w:lastRenderedPageBreak/>
              <w:t>或補充政府資訊所為之決定不服者，得依法提起行政救濟。</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kern w:val="0"/>
                <w:lang w:val="zh-TW"/>
              </w:rPr>
            </w:pPr>
            <w:r w:rsidRPr="0041367F">
              <w:rPr>
                <w:rFonts w:ascii="標楷體" w:eastAsia="標楷體" w:hAnsi="標楷體"/>
                <w:kern w:val="0"/>
                <w:lang w:val="zh-TW"/>
              </w:rPr>
              <w:lastRenderedPageBreak/>
              <w:t>明定申請人不服政府機關就其申請提供、更正或補充</w:t>
            </w:r>
            <w:r w:rsidRPr="0041367F">
              <w:rPr>
                <w:rFonts w:ascii="標楷體" w:eastAsia="標楷體" w:hAnsi="標楷體"/>
                <w:kern w:val="0"/>
                <w:lang w:val="zh-TW"/>
              </w:rPr>
              <w:lastRenderedPageBreak/>
              <w:t>政府資訊所為之決定時，得提起訴願或行政訴訟，以資救濟，確保權益。</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p>
        </w:tc>
      </w:tr>
      <w:tr w:rsidR="00044F65" w:rsidRPr="0041367F" w:rsidTr="009E1497">
        <w:tc>
          <w:tcPr>
            <w:tcW w:w="2165" w:type="dxa"/>
          </w:tcPr>
          <w:p w:rsidR="00044F65" w:rsidRPr="0041367F" w:rsidRDefault="00044F65" w:rsidP="009E1497">
            <w:pPr>
              <w:adjustRightInd w:val="0"/>
              <w:snapToGrid w:val="0"/>
              <w:ind w:left="240" w:hangingChars="100" w:hanging="240"/>
              <w:jc w:val="both"/>
              <w:rPr>
                <w:rFonts w:ascii="標楷體" w:eastAsia="標楷體" w:hAnsi="標楷體" w:hint="eastAsia"/>
              </w:rPr>
            </w:pPr>
            <w:r w:rsidRPr="0041367F">
              <w:rPr>
                <w:rFonts w:ascii="標楷體" w:eastAsia="標楷體" w:hAnsi="標楷體" w:hint="eastAsia"/>
              </w:rPr>
              <w:lastRenderedPageBreak/>
              <w:t>第二十一條　受理訴願機關及行政法院審理有關政府資訊公開之爭</w:t>
            </w:r>
            <w:proofErr w:type="gramStart"/>
            <w:r w:rsidRPr="0041367F">
              <w:rPr>
                <w:rFonts w:ascii="標楷體" w:eastAsia="標楷體" w:hAnsi="標楷體" w:hint="eastAsia"/>
              </w:rPr>
              <w:t>訟</w:t>
            </w:r>
            <w:proofErr w:type="gramEnd"/>
            <w:r w:rsidRPr="0041367F">
              <w:rPr>
                <w:rFonts w:ascii="標楷體" w:eastAsia="標楷體" w:hAnsi="標楷體" w:hint="eastAsia"/>
              </w:rPr>
              <w:t>時，得就該政府資訊之全部或一部進行秘密審理。</w:t>
            </w:r>
          </w:p>
        </w:tc>
        <w:tc>
          <w:tcPr>
            <w:tcW w:w="2165" w:type="dxa"/>
          </w:tcPr>
          <w:p w:rsidR="00044F65" w:rsidRPr="0041367F" w:rsidRDefault="00044F65" w:rsidP="009E1497">
            <w:pPr>
              <w:adjustRightInd w:val="0"/>
              <w:snapToGrid w:val="0"/>
              <w:ind w:firstLineChars="200" w:firstLine="480"/>
              <w:jc w:val="both"/>
              <w:rPr>
                <w:rFonts w:ascii="標楷體" w:eastAsia="標楷體" w:hAnsi="標楷體"/>
                <w:kern w:val="0"/>
                <w:lang w:val="zh-TW"/>
              </w:rPr>
            </w:pPr>
            <w:r w:rsidRPr="0041367F">
              <w:rPr>
                <w:rFonts w:ascii="標楷體" w:eastAsia="標楷體" w:hAnsi="標楷體"/>
                <w:kern w:val="0"/>
                <w:lang w:val="zh-TW"/>
              </w:rPr>
              <w:t>有關政府資訊公開或提供與否發生爭</w:t>
            </w:r>
            <w:proofErr w:type="gramStart"/>
            <w:r w:rsidRPr="0041367F">
              <w:rPr>
                <w:rFonts w:ascii="標楷體" w:eastAsia="標楷體" w:hAnsi="標楷體"/>
                <w:kern w:val="0"/>
                <w:lang w:val="zh-TW"/>
              </w:rPr>
              <w:t>訟</w:t>
            </w:r>
            <w:proofErr w:type="gramEnd"/>
            <w:r w:rsidRPr="0041367F">
              <w:rPr>
                <w:rFonts w:ascii="標楷體" w:eastAsia="標楷體" w:hAnsi="標楷體"/>
                <w:kern w:val="0"/>
                <w:lang w:val="zh-TW"/>
              </w:rPr>
              <w:t>時，明定受理訴願機關及行政法院得進行秘密審理，以保障必要維護之權益。</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p>
        </w:tc>
      </w:tr>
      <w:tr w:rsidR="00044F65" w:rsidRPr="0041367F" w:rsidTr="009E1497">
        <w:tc>
          <w:tcPr>
            <w:tcW w:w="2165" w:type="dxa"/>
            <w:vAlign w:val="center"/>
          </w:tcPr>
          <w:p w:rsidR="00044F65" w:rsidRPr="0041367F" w:rsidRDefault="00044F65" w:rsidP="009E1497">
            <w:pPr>
              <w:adjustRightInd w:val="0"/>
              <w:snapToGrid w:val="0"/>
              <w:rPr>
                <w:rFonts w:ascii="標楷體" w:eastAsia="標楷體" w:hAnsi="標楷體"/>
              </w:rPr>
            </w:pPr>
            <w:r w:rsidRPr="0041367F">
              <w:rPr>
                <w:rFonts w:ascii="標楷體" w:eastAsia="標楷體" w:hAnsi="標楷體" w:hint="eastAsia"/>
                <w:b/>
                <w:bCs/>
              </w:rPr>
              <w:t>第六章　附　　則</w:t>
            </w:r>
          </w:p>
        </w:tc>
        <w:tc>
          <w:tcPr>
            <w:tcW w:w="2165" w:type="dxa"/>
            <w:vAlign w:val="center"/>
          </w:tcPr>
          <w:p w:rsidR="00044F65" w:rsidRPr="0041367F" w:rsidRDefault="00044F65" w:rsidP="009E1497">
            <w:pPr>
              <w:adjustRightInd w:val="0"/>
              <w:snapToGrid w:val="0"/>
              <w:jc w:val="center"/>
              <w:rPr>
                <w:rFonts w:ascii="標楷體" w:eastAsia="標楷體" w:hAnsi="標楷體"/>
                <w:b/>
                <w:bCs/>
              </w:rPr>
            </w:pPr>
            <w:r w:rsidRPr="0041367F">
              <w:rPr>
                <w:rFonts w:ascii="標楷體" w:eastAsia="標楷體" w:hAnsi="標楷體" w:hint="eastAsia"/>
                <w:b/>
                <w:bCs/>
              </w:rPr>
              <w:t>章　　名</w:t>
            </w:r>
          </w:p>
        </w:tc>
        <w:tc>
          <w:tcPr>
            <w:tcW w:w="2165" w:type="dxa"/>
            <w:vAlign w:val="center"/>
          </w:tcPr>
          <w:p w:rsidR="00044F65" w:rsidRPr="0041367F" w:rsidRDefault="00044F65" w:rsidP="009E1497">
            <w:pPr>
              <w:adjustRightInd w:val="0"/>
              <w:snapToGrid w:val="0"/>
              <w:ind w:firstLineChars="200" w:firstLine="480"/>
              <w:jc w:val="center"/>
              <w:rPr>
                <w:rFonts w:ascii="標楷體" w:eastAsia="標楷體" w:hAnsi="標楷體"/>
              </w:rPr>
            </w:pP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t>第二十二條　政府機關依本法公開或提供政府資訊時，得按申請政府資訊之用途，向申請人收取費用；申請政府資訊供學術研究或公益用途者，其費用得予減免。</w:t>
            </w:r>
          </w:p>
          <w:p w:rsidR="00044F65" w:rsidRPr="0041367F" w:rsidRDefault="00044F65" w:rsidP="009E1497">
            <w:pPr>
              <w:pStyle w:val="a5"/>
              <w:snapToGrid w:val="0"/>
              <w:spacing w:line="240" w:lineRule="auto"/>
              <w:ind w:leftChars="100" w:left="240"/>
              <w:rPr>
                <w:rFonts w:ascii="標楷體" w:hAnsi="標楷體"/>
                <w:sz w:val="24"/>
                <w:szCs w:val="24"/>
              </w:rPr>
            </w:pPr>
            <w:r w:rsidRPr="0041367F">
              <w:rPr>
                <w:rFonts w:ascii="標楷體" w:hAnsi="標楷體" w:hint="eastAsia"/>
                <w:sz w:val="24"/>
                <w:szCs w:val="24"/>
              </w:rPr>
              <w:t>前項費用，包括政府資訊之檢索、審查、複製及</w:t>
            </w:r>
            <w:proofErr w:type="gramStart"/>
            <w:r w:rsidRPr="0041367F">
              <w:rPr>
                <w:rFonts w:ascii="標楷體" w:hAnsi="標楷體" w:hint="eastAsia"/>
                <w:sz w:val="24"/>
                <w:szCs w:val="24"/>
              </w:rPr>
              <w:t>重製所需</w:t>
            </w:r>
            <w:proofErr w:type="gramEnd"/>
            <w:r w:rsidRPr="0041367F">
              <w:rPr>
                <w:rFonts w:ascii="標楷體" w:hAnsi="標楷體" w:hint="eastAsia"/>
                <w:sz w:val="24"/>
                <w:szCs w:val="24"/>
              </w:rPr>
              <w:t>之成本；其收費標準，由各政府機關定之。</w:t>
            </w:r>
          </w:p>
          <w:p w:rsidR="00044F65" w:rsidRPr="0041367F" w:rsidRDefault="00044F65" w:rsidP="009E1497">
            <w:pPr>
              <w:adjustRightInd w:val="0"/>
              <w:snapToGrid w:val="0"/>
              <w:jc w:val="both"/>
              <w:rPr>
                <w:rFonts w:ascii="標楷體" w:eastAsia="標楷體" w:hAnsi="標楷體"/>
              </w:rPr>
            </w:pPr>
          </w:p>
        </w:tc>
        <w:tc>
          <w:tcPr>
            <w:tcW w:w="2165" w:type="dxa"/>
          </w:tcPr>
          <w:p w:rsidR="00044F65" w:rsidRPr="0041367F" w:rsidRDefault="00044F65" w:rsidP="009E1497">
            <w:pPr>
              <w:pStyle w:val="a4"/>
              <w:adjustRightInd w:val="0"/>
              <w:snapToGrid w:val="0"/>
              <w:spacing w:beforeLines="0" w:afterLines="0"/>
              <w:ind w:left="492" w:hangingChars="205" w:hanging="492"/>
              <w:rPr>
                <w:rFonts w:ascii="標楷體" w:hAnsi="標楷體" w:cs="Times New Roman" w:hint="eastAsia"/>
                <w:sz w:val="24"/>
                <w:szCs w:val="24"/>
              </w:rPr>
            </w:pPr>
            <w:r w:rsidRPr="0041367F">
              <w:rPr>
                <w:rFonts w:ascii="標楷體" w:hAnsi="標楷體" w:cs="Times New Roman" w:hint="eastAsia"/>
                <w:sz w:val="24"/>
                <w:szCs w:val="24"/>
              </w:rPr>
              <w:t>一、</w:t>
            </w:r>
            <w:r w:rsidRPr="0041367F">
              <w:rPr>
                <w:rFonts w:ascii="Times New Roman" w:hAnsi="Times New Roman" w:cs="Times New Roman" w:hint="eastAsia"/>
                <w:sz w:val="24"/>
                <w:szCs w:val="24"/>
              </w:rPr>
              <w:tab/>
            </w:r>
            <w:r w:rsidRPr="0041367F">
              <w:rPr>
                <w:rFonts w:ascii="標楷體" w:hAnsi="標楷體" w:cs="Times New Roman"/>
                <w:sz w:val="24"/>
                <w:szCs w:val="24"/>
              </w:rPr>
              <w:t>依使用者付費原則，並考量費用負擔，</w:t>
            </w:r>
            <w:proofErr w:type="gramStart"/>
            <w:r w:rsidRPr="0041367F">
              <w:rPr>
                <w:rFonts w:ascii="標楷體" w:hAnsi="標楷體" w:cs="Times New Roman"/>
                <w:sz w:val="24"/>
                <w:szCs w:val="24"/>
              </w:rPr>
              <w:t>宜依取</w:t>
            </w:r>
            <w:proofErr w:type="gramEnd"/>
            <w:r w:rsidRPr="0041367F">
              <w:rPr>
                <w:rFonts w:ascii="標楷體" w:hAnsi="標楷體" w:cs="Times New Roman"/>
                <w:sz w:val="24"/>
                <w:szCs w:val="24"/>
              </w:rPr>
              <w:t>用目的之不同而採取不同之計價標準，</w:t>
            </w:r>
            <w:proofErr w:type="gramStart"/>
            <w:r w:rsidRPr="0041367F">
              <w:rPr>
                <w:rFonts w:ascii="標楷體" w:hAnsi="標楷體" w:cs="Times New Roman"/>
                <w:sz w:val="24"/>
                <w:szCs w:val="24"/>
              </w:rPr>
              <w:t>爰</w:t>
            </w:r>
            <w:proofErr w:type="gramEnd"/>
            <w:r w:rsidRPr="0041367F">
              <w:rPr>
                <w:rFonts w:ascii="標楷體" w:hAnsi="標楷體" w:cs="Times New Roman"/>
                <w:sz w:val="24"/>
                <w:szCs w:val="24"/>
              </w:rPr>
              <w:t>明定政府機關依本法規定公開或提供政府資訊時，得按申請政府資訊之用途，向申請人收取費用；且對於申請政府資訊供學術研究或公益用途者，得予減免費用，</w:t>
            </w:r>
            <w:proofErr w:type="gramStart"/>
            <w:r w:rsidRPr="0041367F">
              <w:rPr>
                <w:rFonts w:ascii="標楷體" w:hAnsi="標楷體" w:cs="Times New Roman"/>
                <w:sz w:val="24"/>
                <w:szCs w:val="24"/>
              </w:rPr>
              <w:t>俾</w:t>
            </w:r>
            <w:proofErr w:type="gramEnd"/>
            <w:r w:rsidRPr="0041367F">
              <w:rPr>
                <w:rFonts w:ascii="標楷體" w:hAnsi="標楷體" w:cs="Times New Roman"/>
                <w:sz w:val="24"/>
                <w:szCs w:val="24"/>
              </w:rPr>
              <w:t>資鼓勵</w:t>
            </w:r>
            <w:r w:rsidRPr="0041367F">
              <w:rPr>
                <w:rFonts w:ascii="標楷體" w:hAnsi="標楷體" w:cs="Times New Roman" w:hint="eastAsia"/>
                <w:sz w:val="24"/>
                <w:szCs w:val="24"/>
              </w:rPr>
              <w:t>。</w:t>
            </w:r>
          </w:p>
          <w:p w:rsidR="00044F65" w:rsidRPr="0041367F" w:rsidRDefault="00044F65" w:rsidP="009E1497">
            <w:pPr>
              <w:pStyle w:val="a4"/>
              <w:adjustRightInd w:val="0"/>
              <w:snapToGrid w:val="0"/>
              <w:spacing w:beforeLines="0" w:afterLines="0"/>
              <w:ind w:left="492" w:hangingChars="205" w:hanging="492"/>
              <w:rPr>
                <w:rFonts w:ascii="標楷體" w:hAnsi="標楷體"/>
                <w:sz w:val="24"/>
                <w:szCs w:val="24"/>
              </w:rPr>
            </w:pPr>
            <w:r w:rsidRPr="0041367F">
              <w:rPr>
                <w:rFonts w:ascii="標楷體" w:hAnsi="標楷體" w:hint="eastAsia"/>
                <w:sz w:val="24"/>
                <w:szCs w:val="24"/>
              </w:rPr>
              <w:lastRenderedPageBreak/>
              <w:t>二、</w:t>
            </w:r>
            <w:r w:rsidRPr="0041367F">
              <w:rPr>
                <w:rFonts w:ascii="Times New Roman" w:hAnsi="Times New Roman" w:cs="Times New Roman" w:hint="eastAsia"/>
                <w:sz w:val="24"/>
                <w:szCs w:val="24"/>
              </w:rPr>
              <w:tab/>
            </w:r>
            <w:r w:rsidRPr="0041367F">
              <w:rPr>
                <w:rFonts w:ascii="標楷體" w:hAnsi="標楷體"/>
                <w:sz w:val="24"/>
                <w:szCs w:val="24"/>
              </w:rPr>
              <w:t>明定得向申請人收取公開政府資訊之費用，包括檢索、審查及複製（重製）之成本；其收費標準授權由各機關自行定之，以符實際需要。</w:t>
            </w:r>
          </w:p>
        </w:tc>
        <w:tc>
          <w:tcPr>
            <w:tcW w:w="2165" w:type="dxa"/>
          </w:tcPr>
          <w:p w:rsidR="00044F65" w:rsidRPr="0041367F" w:rsidRDefault="00044F65" w:rsidP="009E1497">
            <w:pPr>
              <w:pStyle w:val="a8"/>
              <w:snapToGrid w:val="0"/>
              <w:spacing w:line="240" w:lineRule="auto"/>
              <w:ind w:left="240" w:hangingChars="100" w:hanging="240"/>
              <w:rPr>
                <w:rFonts w:ascii="標楷體" w:hAnsi="標楷體"/>
                <w:b/>
                <w:bCs/>
                <w:sz w:val="24"/>
                <w:szCs w:val="24"/>
              </w:rPr>
            </w:pPr>
            <w:r w:rsidRPr="0041367F">
              <w:rPr>
                <w:rFonts w:ascii="標楷體" w:hAnsi="標楷體" w:hint="eastAsia"/>
                <w:sz w:val="24"/>
                <w:szCs w:val="24"/>
              </w:rPr>
              <w:lastRenderedPageBreak/>
              <w:t xml:space="preserve">第十八條　</w:t>
            </w:r>
            <w:r w:rsidRPr="0041367F">
              <w:rPr>
                <w:rFonts w:ascii="標楷體" w:hAnsi="標楷體"/>
                <w:sz w:val="24"/>
                <w:szCs w:val="24"/>
              </w:rPr>
              <w:t>行政機關依本辦法公開或提供行政資訊時，得向使用者收取費用；其數額，由各機關定之。</w:t>
            </w: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lastRenderedPageBreak/>
              <w:t>第二十三條　公務員執行職務違反本法規定者，應按其情節輕重，依法予以懲戒或懲處。</w:t>
            </w:r>
          </w:p>
        </w:tc>
        <w:tc>
          <w:tcPr>
            <w:tcW w:w="2165" w:type="dxa"/>
          </w:tcPr>
          <w:p w:rsidR="00044F65" w:rsidRPr="0041367F" w:rsidRDefault="00044F65" w:rsidP="009E1497">
            <w:pPr>
              <w:pStyle w:val="a9"/>
              <w:widowControl w:val="0"/>
              <w:adjustRightInd w:val="0"/>
              <w:ind w:firstLineChars="200" w:firstLine="480"/>
              <w:jc w:val="both"/>
              <w:textAlignment w:val="auto"/>
              <w:rPr>
                <w:rFonts w:ascii="標楷體" w:hAnsi="標楷體"/>
                <w:noProof w:val="0"/>
                <w:kern w:val="2"/>
                <w:sz w:val="24"/>
                <w:szCs w:val="24"/>
                <w:lang w:bidi="ar-SA"/>
              </w:rPr>
            </w:pPr>
            <w:r w:rsidRPr="0041367F">
              <w:rPr>
                <w:rFonts w:ascii="標楷體" w:hAnsi="標楷體" w:hint="eastAsia"/>
                <w:noProof w:val="0"/>
                <w:kern w:val="2"/>
                <w:sz w:val="24"/>
                <w:szCs w:val="24"/>
                <w:lang w:bidi="ar-SA"/>
              </w:rPr>
              <w:t>公務員執行職務違反本法規定者之懲戒或懲處。</w:t>
            </w:r>
          </w:p>
        </w:tc>
        <w:tc>
          <w:tcPr>
            <w:tcW w:w="2165" w:type="dxa"/>
          </w:tcPr>
          <w:p w:rsidR="00044F65" w:rsidRPr="0041367F" w:rsidRDefault="00044F65" w:rsidP="009E1497">
            <w:pPr>
              <w:adjustRightInd w:val="0"/>
              <w:snapToGrid w:val="0"/>
              <w:ind w:left="240" w:hangingChars="100" w:hanging="240"/>
              <w:jc w:val="both"/>
              <w:rPr>
                <w:rFonts w:ascii="標楷體" w:eastAsia="標楷體" w:hAnsi="標楷體"/>
              </w:rPr>
            </w:pPr>
          </w:p>
        </w:tc>
      </w:tr>
      <w:tr w:rsidR="00044F65" w:rsidRPr="0041367F" w:rsidTr="009E1497">
        <w:tc>
          <w:tcPr>
            <w:tcW w:w="2165" w:type="dxa"/>
          </w:tcPr>
          <w:p w:rsidR="00044F65" w:rsidRPr="0041367F" w:rsidRDefault="00044F65" w:rsidP="009E1497">
            <w:pPr>
              <w:pStyle w:val="a8"/>
              <w:snapToGrid w:val="0"/>
              <w:spacing w:line="240" w:lineRule="auto"/>
              <w:ind w:left="240" w:hangingChars="100" w:hanging="240"/>
              <w:rPr>
                <w:rFonts w:ascii="標楷體" w:hAnsi="標楷體"/>
                <w:sz w:val="24"/>
                <w:szCs w:val="24"/>
              </w:rPr>
            </w:pPr>
            <w:r w:rsidRPr="0041367F">
              <w:rPr>
                <w:rFonts w:ascii="標楷體" w:hAnsi="標楷體" w:hint="eastAsia"/>
                <w:sz w:val="24"/>
                <w:szCs w:val="24"/>
              </w:rPr>
              <w:t>第二十四條　本法自公布日施行。</w:t>
            </w:r>
          </w:p>
        </w:tc>
        <w:tc>
          <w:tcPr>
            <w:tcW w:w="2165" w:type="dxa"/>
          </w:tcPr>
          <w:p w:rsidR="00044F65" w:rsidRPr="0041367F" w:rsidRDefault="00044F65" w:rsidP="009E1497">
            <w:pPr>
              <w:pStyle w:val="a9"/>
              <w:widowControl w:val="0"/>
              <w:adjustRightInd w:val="0"/>
              <w:ind w:firstLineChars="200" w:firstLine="480"/>
              <w:jc w:val="both"/>
              <w:textAlignment w:val="auto"/>
              <w:rPr>
                <w:rFonts w:ascii="標楷體" w:hAnsi="標楷體"/>
                <w:sz w:val="24"/>
                <w:szCs w:val="24"/>
              </w:rPr>
            </w:pPr>
            <w:r w:rsidRPr="0041367F">
              <w:rPr>
                <w:rFonts w:ascii="標楷體" w:hAnsi="標楷體" w:hint="eastAsia"/>
                <w:bCs/>
                <w:sz w:val="24"/>
                <w:szCs w:val="24"/>
              </w:rPr>
              <w:t>明定本法</w:t>
            </w:r>
            <w:r w:rsidRPr="0041367F">
              <w:rPr>
                <w:rFonts w:ascii="標楷體" w:hAnsi="標楷體" w:hint="eastAsia"/>
                <w:noProof w:val="0"/>
                <w:kern w:val="2"/>
                <w:sz w:val="24"/>
                <w:szCs w:val="24"/>
                <w:lang w:bidi="ar-SA"/>
              </w:rPr>
              <w:t>施行</w:t>
            </w:r>
            <w:r w:rsidRPr="0041367F">
              <w:rPr>
                <w:rFonts w:ascii="標楷體" w:hAnsi="標楷體" w:hint="eastAsia"/>
                <w:bCs/>
                <w:sz w:val="24"/>
                <w:szCs w:val="24"/>
              </w:rPr>
              <w:t>日期。</w:t>
            </w:r>
          </w:p>
        </w:tc>
        <w:tc>
          <w:tcPr>
            <w:tcW w:w="2165" w:type="dxa"/>
          </w:tcPr>
          <w:p w:rsidR="00044F65" w:rsidRPr="0041367F" w:rsidRDefault="00044F65" w:rsidP="009E1497">
            <w:pPr>
              <w:pStyle w:val="a8"/>
              <w:snapToGrid w:val="0"/>
              <w:spacing w:line="240" w:lineRule="auto"/>
              <w:ind w:left="240" w:hangingChars="100" w:hanging="240"/>
              <w:rPr>
                <w:rFonts w:ascii="標楷體" w:hAnsi="標楷體"/>
                <w:kern w:val="2"/>
                <w:sz w:val="24"/>
                <w:szCs w:val="24"/>
              </w:rPr>
            </w:pPr>
            <w:r w:rsidRPr="0041367F">
              <w:rPr>
                <w:rFonts w:ascii="標楷體" w:hAnsi="標楷體" w:hint="eastAsia"/>
                <w:sz w:val="24"/>
                <w:szCs w:val="24"/>
              </w:rPr>
              <w:t xml:space="preserve">第十九條　</w:t>
            </w:r>
            <w:r w:rsidRPr="0041367F">
              <w:rPr>
                <w:rFonts w:ascii="標楷體" w:hAnsi="標楷體"/>
                <w:sz w:val="24"/>
                <w:szCs w:val="24"/>
              </w:rPr>
              <w:t>本辦法自發布日施行。</w:t>
            </w:r>
          </w:p>
        </w:tc>
      </w:tr>
    </w:tbl>
    <w:p w:rsidR="00044F65" w:rsidRDefault="00044F65" w:rsidP="00044F65">
      <w:pPr>
        <w:rPr>
          <w:rFonts w:hint="eastAsia"/>
        </w:rPr>
      </w:pPr>
    </w:p>
    <w:p w:rsidR="00044F65" w:rsidRPr="008454A9" w:rsidRDefault="00044F65" w:rsidP="00044F65">
      <w:pPr>
        <w:pStyle w:val="aa"/>
        <w:widowControl w:val="0"/>
        <w:ind w:left="656" w:hangingChars="205" w:hanging="656"/>
        <w:rPr>
          <w:rFonts w:ascii="Times New Roman" w:hAnsi="Times New Roman" w:cs="Times New Roman"/>
        </w:rPr>
      </w:pPr>
      <w:r>
        <w:br w:type="page"/>
      </w:r>
      <w:r w:rsidRPr="008454A9">
        <w:rPr>
          <w:rFonts w:ascii="Times New Roman" w:hAnsi="Times New Roman" w:cs="Times New Roman" w:hint="eastAsia"/>
        </w:rPr>
        <w:lastRenderedPageBreak/>
        <w:t>二、</w:t>
      </w:r>
      <w:r>
        <w:rPr>
          <w:rFonts w:ascii="Times New Roman" w:hAnsi="Times New Roman" w:cs="Times New Roman" w:hint="eastAsia"/>
        </w:rPr>
        <w:tab/>
      </w:r>
      <w:proofErr w:type="gramStart"/>
      <w:r w:rsidRPr="008454A9">
        <w:rPr>
          <w:rFonts w:ascii="Times New Roman" w:hAnsi="Times New Roman" w:cs="Times New Roman" w:hint="eastAsia"/>
        </w:rPr>
        <w:t>研</w:t>
      </w:r>
      <w:proofErr w:type="gramEnd"/>
      <w:r w:rsidRPr="008454A9">
        <w:rPr>
          <w:rFonts w:ascii="Times New Roman" w:hAnsi="Times New Roman" w:cs="Times New Roman" w:hint="eastAsia"/>
        </w:rPr>
        <w:t>商「因應政府資訊公開法施行，</w:t>
      </w:r>
      <w:proofErr w:type="gramStart"/>
      <w:r w:rsidRPr="008454A9">
        <w:rPr>
          <w:rFonts w:ascii="Times New Roman" w:hAnsi="Times New Roman" w:cs="Times New Roman" w:hint="eastAsia"/>
        </w:rPr>
        <w:t>法務部部內執行</w:t>
      </w:r>
      <w:proofErr w:type="gramEnd"/>
      <w:r w:rsidRPr="008454A9">
        <w:rPr>
          <w:rFonts w:ascii="Times New Roman" w:hAnsi="Times New Roman" w:cs="Times New Roman" w:hint="eastAsia"/>
        </w:rPr>
        <w:t>事宜」會議記錄</w:t>
      </w:r>
    </w:p>
    <w:p w:rsidR="00044F65" w:rsidRDefault="00044F65" w:rsidP="00044F65">
      <w:pPr>
        <w:adjustRightInd w:val="0"/>
        <w:snapToGrid w:val="0"/>
        <w:spacing w:line="366" w:lineRule="exact"/>
        <w:ind w:right="-544"/>
        <w:rPr>
          <w:rFonts w:ascii="標楷體" w:eastAsia="標楷體" w:hAnsi="標楷體" w:hint="eastAsia"/>
          <w:b/>
          <w:bCs/>
        </w:rPr>
      </w:pPr>
    </w:p>
    <w:p w:rsidR="00044F65" w:rsidRPr="008454A9" w:rsidRDefault="00044F65" w:rsidP="00044F65">
      <w:pPr>
        <w:adjustRightInd w:val="0"/>
        <w:snapToGrid w:val="0"/>
        <w:spacing w:line="366" w:lineRule="exact"/>
        <w:ind w:right="-544"/>
        <w:rPr>
          <w:rFonts w:ascii="標楷體" w:eastAsia="標楷體" w:hAnsi="標楷體"/>
          <w:b/>
          <w:bCs/>
        </w:rPr>
      </w:pPr>
      <w:r w:rsidRPr="008454A9">
        <w:rPr>
          <w:rFonts w:ascii="標楷體" w:eastAsia="標楷體" w:hAnsi="標楷體" w:hint="eastAsia"/>
          <w:b/>
          <w:bCs/>
        </w:rPr>
        <w:t>壹、時間：</w:t>
      </w:r>
      <w:smartTag w:uri="urn:schemas-microsoft-com:office:smarttags" w:element="chsdate">
        <w:smartTagPr>
          <w:attr w:name="IsROCDate" w:val="False"/>
          <w:attr w:name="IsLunarDate" w:val="False"/>
          <w:attr w:name="Day" w:val="12"/>
          <w:attr w:name="Month" w:val="1"/>
          <w:attr w:name="Year" w:val="1995"/>
        </w:smartTagPr>
        <w:r w:rsidRPr="008454A9">
          <w:rPr>
            <w:rFonts w:ascii="標楷體" w:eastAsia="標楷體" w:hAnsi="標楷體" w:hint="eastAsia"/>
            <w:b/>
            <w:bCs/>
          </w:rPr>
          <w:t>95年1月12日</w:t>
        </w:r>
      </w:smartTag>
      <w:r w:rsidRPr="008454A9">
        <w:rPr>
          <w:rFonts w:ascii="標楷體" w:eastAsia="標楷體" w:hAnsi="標楷體" w:hint="eastAsia"/>
          <w:b/>
          <w:bCs/>
        </w:rPr>
        <w:t>（星期四）上午10時</w:t>
      </w:r>
    </w:p>
    <w:p w:rsidR="00044F65" w:rsidRPr="008454A9" w:rsidRDefault="00044F65" w:rsidP="00044F65">
      <w:pPr>
        <w:adjustRightInd w:val="0"/>
        <w:snapToGrid w:val="0"/>
        <w:spacing w:line="366" w:lineRule="exact"/>
        <w:ind w:right="-544"/>
        <w:rPr>
          <w:rFonts w:ascii="標楷體" w:eastAsia="標楷體" w:hAnsi="標楷體"/>
          <w:b/>
          <w:bCs/>
        </w:rPr>
      </w:pPr>
      <w:r w:rsidRPr="008454A9">
        <w:rPr>
          <w:rFonts w:ascii="標楷體" w:eastAsia="標楷體" w:hAnsi="標楷體" w:hint="eastAsia"/>
          <w:b/>
          <w:bCs/>
        </w:rPr>
        <w:t>貳、地點：本部3樓319會議室</w:t>
      </w:r>
    </w:p>
    <w:p w:rsidR="00044F65" w:rsidRPr="008454A9" w:rsidRDefault="00044F65" w:rsidP="00044F65">
      <w:pPr>
        <w:adjustRightInd w:val="0"/>
        <w:snapToGrid w:val="0"/>
        <w:spacing w:line="366" w:lineRule="exact"/>
        <w:ind w:right="-544"/>
        <w:rPr>
          <w:rFonts w:ascii="標楷體" w:eastAsia="標楷體" w:hAnsi="標楷體"/>
          <w:b/>
          <w:bCs/>
        </w:rPr>
      </w:pPr>
      <w:r w:rsidRPr="008454A9">
        <w:rPr>
          <w:rFonts w:ascii="標楷體" w:eastAsia="標楷體" w:hAnsi="標楷體" w:hint="eastAsia"/>
          <w:b/>
          <w:bCs/>
        </w:rPr>
        <w:t>參、主席：朱次長</w:t>
      </w:r>
      <w:proofErr w:type="gramStart"/>
      <w:r w:rsidRPr="008454A9">
        <w:rPr>
          <w:rFonts w:ascii="標楷體" w:eastAsia="標楷體" w:hAnsi="標楷體" w:hint="eastAsia"/>
          <w:b/>
          <w:bCs/>
        </w:rPr>
        <w:t>楠</w:t>
      </w:r>
      <w:proofErr w:type="gramEnd"/>
    </w:p>
    <w:p w:rsidR="00044F65" w:rsidRPr="008454A9" w:rsidRDefault="00044F65" w:rsidP="00044F65">
      <w:pPr>
        <w:adjustRightInd w:val="0"/>
        <w:snapToGrid w:val="0"/>
        <w:spacing w:line="366" w:lineRule="exact"/>
        <w:ind w:right="-544"/>
        <w:rPr>
          <w:rFonts w:ascii="標楷體" w:eastAsia="標楷體" w:hAnsi="標楷體"/>
          <w:b/>
          <w:bCs/>
        </w:rPr>
      </w:pPr>
      <w:r w:rsidRPr="008454A9">
        <w:rPr>
          <w:rFonts w:ascii="標楷體" w:eastAsia="標楷體" w:hAnsi="標楷體" w:hint="eastAsia"/>
          <w:b/>
          <w:bCs/>
        </w:rPr>
        <w:t>肆、出席及列席單位人員：略</w:t>
      </w:r>
    </w:p>
    <w:p w:rsidR="00044F65" w:rsidRPr="008454A9" w:rsidRDefault="00044F65" w:rsidP="00044F65">
      <w:pPr>
        <w:adjustRightInd w:val="0"/>
        <w:snapToGrid w:val="0"/>
        <w:spacing w:line="366" w:lineRule="exact"/>
        <w:ind w:right="-544"/>
        <w:rPr>
          <w:rFonts w:ascii="標楷體" w:eastAsia="標楷體" w:hAnsi="標楷體"/>
          <w:b/>
          <w:bCs/>
        </w:rPr>
      </w:pPr>
      <w:r w:rsidRPr="008454A9">
        <w:rPr>
          <w:rFonts w:ascii="標楷體" w:eastAsia="標楷體" w:hAnsi="標楷體" w:hint="eastAsia"/>
          <w:b/>
          <w:bCs/>
        </w:rPr>
        <w:t>伍、報告事項：略</w:t>
      </w:r>
    </w:p>
    <w:p w:rsidR="00044F65" w:rsidRDefault="00044F65" w:rsidP="00044F65">
      <w:pPr>
        <w:adjustRightInd w:val="0"/>
        <w:snapToGrid w:val="0"/>
        <w:spacing w:line="366" w:lineRule="exact"/>
        <w:ind w:right="-544"/>
        <w:rPr>
          <w:rFonts w:ascii="標楷體" w:eastAsia="標楷體" w:hAnsi="標楷體" w:hint="eastAsia"/>
          <w:b/>
          <w:bCs/>
        </w:rPr>
      </w:pPr>
      <w:r w:rsidRPr="008454A9">
        <w:rPr>
          <w:rFonts w:ascii="標楷體" w:eastAsia="標楷體" w:hAnsi="標楷體" w:hint="eastAsia"/>
          <w:b/>
          <w:bCs/>
        </w:rPr>
        <w:t>陸、討論事項與結論：</w:t>
      </w:r>
    </w:p>
    <w:p w:rsidR="00044F65" w:rsidRDefault="00044F65" w:rsidP="00044F65">
      <w:pPr>
        <w:adjustRightInd w:val="0"/>
        <w:snapToGrid w:val="0"/>
        <w:spacing w:line="366" w:lineRule="exact"/>
        <w:ind w:leftChars="100" w:left="973" w:hangingChars="305" w:hanging="733"/>
        <w:jc w:val="distribute"/>
        <w:rPr>
          <w:rFonts w:ascii="標楷體" w:eastAsia="標楷體" w:hAnsi="標楷體" w:hint="eastAsia"/>
        </w:rPr>
      </w:pPr>
      <w:r w:rsidRPr="008454A9">
        <w:rPr>
          <w:rFonts w:ascii="標楷體" w:eastAsia="標楷體" w:hAnsi="標楷體" w:hint="eastAsia"/>
          <w:b/>
          <w:bCs/>
        </w:rPr>
        <w:t>一、【</w:t>
      </w:r>
      <w:r w:rsidRPr="008454A9">
        <w:rPr>
          <w:rFonts w:ascii="標楷體" w:eastAsia="標楷體" w:hAnsi="標楷體" w:hint="eastAsia"/>
        </w:rPr>
        <w:t>討論事項一</w:t>
      </w:r>
      <w:r w:rsidRPr="008454A9">
        <w:rPr>
          <w:rFonts w:ascii="標楷體" w:eastAsia="標楷體" w:hAnsi="標楷體" w:hint="eastAsia"/>
          <w:b/>
          <w:bCs/>
        </w:rPr>
        <w:t>】</w:t>
      </w:r>
      <w:r w:rsidRPr="008454A9">
        <w:rPr>
          <w:rFonts w:ascii="標楷體" w:eastAsia="標楷體" w:hAnsi="標楷體" w:hint="eastAsia"/>
        </w:rPr>
        <w:t>本部</w:t>
      </w:r>
      <w:proofErr w:type="gramStart"/>
      <w:r w:rsidRPr="008454A9">
        <w:rPr>
          <w:rFonts w:ascii="標楷體" w:eastAsia="標楷體" w:hAnsi="標楷體" w:hint="eastAsia"/>
        </w:rPr>
        <w:t>部</w:t>
      </w:r>
      <w:proofErr w:type="gramEnd"/>
      <w:r w:rsidRPr="008454A9">
        <w:rPr>
          <w:rFonts w:ascii="標楷體" w:eastAsia="標楷體" w:hAnsi="標楷體" w:hint="eastAsia"/>
        </w:rPr>
        <w:t>內政府資訊之公開或提供，建</w:t>
      </w:r>
    </w:p>
    <w:p w:rsidR="00044F65" w:rsidRPr="008454A9" w:rsidRDefault="00044F65" w:rsidP="00044F65">
      <w:pPr>
        <w:adjustRightInd w:val="0"/>
        <w:snapToGrid w:val="0"/>
        <w:spacing w:line="366" w:lineRule="exact"/>
        <w:ind w:leftChars="367" w:left="881"/>
        <w:jc w:val="both"/>
        <w:rPr>
          <w:rFonts w:ascii="標楷體" w:eastAsia="標楷體" w:hAnsi="標楷體"/>
          <w:b/>
          <w:bCs/>
        </w:rPr>
      </w:pPr>
      <w:r w:rsidRPr="008454A9">
        <w:rPr>
          <w:rFonts w:ascii="標楷體" w:eastAsia="標楷體" w:hAnsi="標楷體" w:hint="eastAsia"/>
        </w:rPr>
        <w:t>議與檔案閱覽、抄錄或複製等</w:t>
      </w:r>
      <w:proofErr w:type="gramStart"/>
      <w:r w:rsidRPr="008454A9">
        <w:rPr>
          <w:rFonts w:ascii="標楷體" w:eastAsia="標楷體" w:hAnsi="標楷體" w:hint="eastAsia"/>
        </w:rPr>
        <w:t>採</w:t>
      </w:r>
      <w:proofErr w:type="gramEnd"/>
      <w:r w:rsidRPr="008454A9">
        <w:rPr>
          <w:rFonts w:ascii="標楷體" w:eastAsia="標楷體" w:hAnsi="標楷體" w:hint="eastAsia"/>
        </w:rPr>
        <w:t>同一收費流程及共用閱覽場所。</w:t>
      </w:r>
    </w:p>
    <w:p w:rsidR="00044F65" w:rsidRPr="008454A9" w:rsidRDefault="00044F65" w:rsidP="00044F65">
      <w:pPr>
        <w:adjustRightInd w:val="0"/>
        <w:snapToGrid w:val="0"/>
        <w:spacing w:line="366" w:lineRule="exact"/>
        <w:ind w:leftChars="262" w:left="629"/>
        <w:jc w:val="both"/>
        <w:rPr>
          <w:rFonts w:ascii="標楷體" w:eastAsia="標楷體" w:hAnsi="標楷體"/>
        </w:rPr>
      </w:pPr>
      <w:r w:rsidRPr="008454A9">
        <w:rPr>
          <w:rFonts w:ascii="標楷體" w:eastAsia="標楷體" w:hAnsi="標楷體" w:hint="eastAsia"/>
        </w:rPr>
        <w:t>【決議及承辦單位】</w:t>
      </w:r>
    </w:p>
    <w:p w:rsidR="00044F65" w:rsidRPr="008454A9" w:rsidRDefault="00044F65" w:rsidP="00044F65">
      <w:pPr>
        <w:adjustRightInd w:val="0"/>
        <w:snapToGrid w:val="0"/>
        <w:spacing w:line="366" w:lineRule="exact"/>
        <w:ind w:leftChars="319" w:left="1498" w:hangingChars="305" w:hanging="732"/>
        <w:jc w:val="both"/>
        <w:rPr>
          <w:rFonts w:ascii="標楷體" w:eastAsia="標楷體" w:hAnsi="標楷體"/>
        </w:rPr>
      </w:pPr>
      <w:r>
        <w:rPr>
          <w:rFonts w:ascii="標楷體" w:eastAsia="標楷體" w:hAnsi="標楷體" w:hint="eastAsia"/>
        </w:rPr>
        <w:t>（一）</w:t>
      </w:r>
      <w:r>
        <w:rPr>
          <w:rFonts w:ascii="標楷體" w:eastAsia="標楷體" w:hAnsi="標楷體" w:hint="eastAsia"/>
        </w:rPr>
        <w:tab/>
      </w:r>
      <w:r w:rsidRPr="008454A9">
        <w:rPr>
          <w:rFonts w:ascii="標楷體" w:eastAsia="標楷體" w:hAnsi="標楷體" w:hint="eastAsia"/>
        </w:rPr>
        <w:t>除特殊政府資訊公開或提供已有指定空間外</w:t>
      </w:r>
      <w:proofErr w:type="gramStart"/>
      <w:r w:rsidRPr="008454A9">
        <w:rPr>
          <w:rFonts w:ascii="標楷體" w:eastAsia="標楷體" w:hAnsi="標楷體" w:hint="eastAsia"/>
        </w:rPr>
        <w:t>（</w:t>
      </w:r>
      <w:proofErr w:type="gramEnd"/>
      <w:r w:rsidRPr="008454A9">
        <w:rPr>
          <w:rFonts w:ascii="標楷體" w:eastAsia="標楷體" w:hAnsi="標楷體" w:hint="eastAsia"/>
        </w:rPr>
        <w:t>例如：申請查閱公職人員財產申報處所設在本部第二辦公大樓</w:t>
      </w:r>
      <w:proofErr w:type="gramStart"/>
      <w:r w:rsidRPr="008454A9">
        <w:rPr>
          <w:rFonts w:ascii="標楷體" w:eastAsia="標楷體" w:hAnsi="標楷體" w:hint="eastAsia"/>
        </w:rPr>
        <w:t>）</w:t>
      </w:r>
      <w:proofErr w:type="gramEnd"/>
      <w:r w:rsidRPr="008454A9">
        <w:rPr>
          <w:rFonts w:ascii="標楷體" w:eastAsia="標楷體" w:hAnsi="標楷體" w:hint="eastAsia"/>
        </w:rPr>
        <w:t>，其他</w:t>
      </w:r>
      <w:r w:rsidRPr="008454A9">
        <w:rPr>
          <w:rFonts w:ascii="標楷體" w:eastAsia="標楷體" w:hAnsi="標楷體"/>
        </w:rPr>
        <w:t>請總務司</w:t>
      </w:r>
      <w:r w:rsidRPr="008454A9">
        <w:rPr>
          <w:rFonts w:ascii="標楷體" w:eastAsia="標楷體" w:hAnsi="標楷體" w:hint="eastAsia"/>
        </w:rPr>
        <w:t>統一</w:t>
      </w:r>
      <w:r w:rsidRPr="008454A9">
        <w:rPr>
          <w:rFonts w:ascii="標楷體" w:eastAsia="標楷體" w:hAnsi="標楷體"/>
        </w:rPr>
        <w:t>加以規劃，就</w:t>
      </w:r>
      <w:r w:rsidRPr="008454A9">
        <w:rPr>
          <w:rFonts w:ascii="標楷體" w:eastAsia="標楷體" w:hAnsi="標楷體" w:hint="eastAsia"/>
        </w:rPr>
        <w:t>二</w:t>
      </w:r>
      <w:r w:rsidRPr="008454A9">
        <w:rPr>
          <w:rFonts w:ascii="標楷體" w:eastAsia="標楷體" w:hAnsi="標楷體"/>
        </w:rPr>
        <w:t>樓</w:t>
      </w:r>
      <w:r w:rsidRPr="008454A9">
        <w:rPr>
          <w:rFonts w:ascii="標楷體" w:eastAsia="標楷體" w:hAnsi="標楷體" w:hint="eastAsia"/>
        </w:rPr>
        <w:t>閱覽室與申請檔案應用窗口共用同一場所，並</w:t>
      </w:r>
      <w:r w:rsidRPr="008454A9">
        <w:rPr>
          <w:rFonts w:ascii="標楷體" w:eastAsia="標楷體" w:hAnsi="標楷體"/>
        </w:rPr>
        <w:t>設活動式「資訊公開專櫃」陳列，</w:t>
      </w:r>
      <w:r w:rsidRPr="008454A9">
        <w:rPr>
          <w:rFonts w:ascii="標楷體" w:eastAsia="標楷體" w:hAnsi="標楷體" w:hint="eastAsia"/>
        </w:rPr>
        <w:t>當櫃上資訊陳列</w:t>
      </w:r>
      <w:proofErr w:type="gramStart"/>
      <w:r w:rsidRPr="008454A9">
        <w:rPr>
          <w:rFonts w:ascii="標楷體" w:eastAsia="標楷體" w:hAnsi="標楷體" w:hint="eastAsia"/>
        </w:rPr>
        <w:t>皆滿時</w:t>
      </w:r>
      <w:proofErr w:type="gramEnd"/>
      <w:r w:rsidRPr="008454A9">
        <w:rPr>
          <w:rFonts w:ascii="標楷體" w:eastAsia="標楷體" w:hAnsi="標楷體" w:hint="eastAsia"/>
        </w:rPr>
        <w:t>，有新資訊需陳列，舊資訊</w:t>
      </w:r>
      <w:proofErr w:type="gramStart"/>
      <w:r w:rsidRPr="008454A9">
        <w:rPr>
          <w:rFonts w:ascii="標楷體" w:eastAsia="標楷體" w:hAnsi="標楷體" w:hint="eastAsia"/>
        </w:rPr>
        <w:t>即撤櫃</w:t>
      </w:r>
      <w:r w:rsidRPr="008454A9">
        <w:rPr>
          <w:rFonts w:ascii="標楷體" w:eastAsia="標楷體" w:hAnsi="標楷體"/>
        </w:rPr>
        <w:t>。</w:t>
      </w:r>
      <w:proofErr w:type="gramEnd"/>
      <w:r w:rsidRPr="008454A9">
        <w:rPr>
          <w:rFonts w:ascii="標楷體" w:eastAsia="標楷體" w:hAnsi="標楷體"/>
        </w:rPr>
        <w:t>陳列資訊種類應分類、標明</w:t>
      </w:r>
      <w:proofErr w:type="gramStart"/>
      <w:r w:rsidRPr="008454A9">
        <w:rPr>
          <w:rFonts w:ascii="標楷體" w:eastAsia="標楷體" w:hAnsi="標楷體"/>
        </w:rPr>
        <w:t>清楚，</w:t>
      </w:r>
      <w:proofErr w:type="gramEnd"/>
      <w:r w:rsidRPr="008454A9">
        <w:rPr>
          <w:rFonts w:ascii="標楷體" w:eastAsia="標楷體" w:hAnsi="標楷體"/>
        </w:rPr>
        <w:t>並指定專人管理、設簿登記（</w:t>
      </w:r>
      <w:r w:rsidRPr="008454A9">
        <w:rPr>
          <w:rFonts w:ascii="標楷體" w:eastAsia="標楷體" w:hAnsi="標楷體" w:hint="eastAsia"/>
        </w:rPr>
        <w:t>使用紙本或電子檔供查詢</w:t>
      </w:r>
      <w:r w:rsidRPr="008454A9">
        <w:rPr>
          <w:rFonts w:ascii="標楷體" w:eastAsia="標楷體" w:hAnsi="標楷體"/>
        </w:rPr>
        <w:t>），</w:t>
      </w:r>
      <w:r w:rsidRPr="008454A9">
        <w:rPr>
          <w:rFonts w:ascii="標楷體" w:eastAsia="標楷體" w:hAnsi="標楷體" w:hint="eastAsia"/>
        </w:rPr>
        <w:t>並將修正後</w:t>
      </w:r>
      <w:r w:rsidRPr="008454A9">
        <w:rPr>
          <w:rFonts w:ascii="標楷體" w:eastAsia="標楷體" w:hAnsi="標楷體"/>
        </w:rPr>
        <w:t>「當事人閱覽</w:t>
      </w:r>
      <w:r w:rsidRPr="008454A9">
        <w:rPr>
          <w:rFonts w:ascii="標楷體" w:eastAsia="標楷體" w:hAnsi="標楷體" w:hint="eastAsia"/>
        </w:rPr>
        <w:t>政府</w:t>
      </w:r>
      <w:r w:rsidRPr="008454A9">
        <w:rPr>
          <w:rFonts w:ascii="標楷體" w:eastAsia="標楷體" w:hAnsi="標楷體"/>
        </w:rPr>
        <w:t>資訊及卷宗須知」</w:t>
      </w:r>
      <w:r w:rsidRPr="008454A9">
        <w:rPr>
          <w:rFonts w:ascii="標楷體" w:eastAsia="標楷體" w:hAnsi="標楷體" w:hint="eastAsia"/>
        </w:rPr>
        <w:t>，於上開處所懸掛</w:t>
      </w:r>
      <w:r w:rsidRPr="008454A9">
        <w:rPr>
          <w:rFonts w:ascii="標楷體" w:eastAsia="標楷體" w:hAnsi="標楷體"/>
        </w:rPr>
        <w:t>。(承辦單位：總務司)</w:t>
      </w:r>
    </w:p>
    <w:p w:rsidR="00044F65" w:rsidRPr="008454A9" w:rsidRDefault="00044F65" w:rsidP="00044F65">
      <w:pPr>
        <w:adjustRightInd w:val="0"/>
        <w:snapToGrid w:val="0"/>
        <w:spacing w:line="366" w:lineRule="exact"/>
        <w:ind w:leftChars="319" w:left="1498" w:hangingChars="305" w:hanging="732"/>
        <w:jc w:val="both"/>
        <w:rPr>
          <w:rFonts w:ascii="標楷體" w:eastAsia="標楷體" w:hAnsi="標楷體"/>
        </w:rPr>
      </w:pPr>
      <w:r>
        <w:rPr>
          <w:rFonts w:ascii="標楷體" w:eastAsia="標楷體" w:hAnsi="標楷體" w:hint="eastAsia"/>
        </w:rPr>
        <w:t>（二）</w:t>
      </w:r>
      <w:r>
        <w:rPr>
          <w:rFonts w:ascii="標楷體" w:eastAsia="標楷體" w:hAnsi="標楷體" w:hint="eastAsia"/>
        </w:rPr>
        <w:tab/>
      </w:r>
      <w:r w:rsidRPr="008454A9">
        <w:rPr>
          <w:rFonts w:ascii="標楷體" w:eastAsia="標楷體" w:hAnsi="標楷體" w:hint="eastAsia"/>
        </w:rPr>
        <w:t>配合新法修正現行</w:t>
      </w:r>
      <w:r w:rsidRPr="008454A9">
        <w:rPr>
          <w:rFonts w:ascii="標楷體" w:eastAsia="標楷體" w:hAnsi="標楷體"/>
        </w:rPr>
        <w:t>「當事人閱覽行政資訊及卷宗須知」。(承辦單位：</w:t>
      </w:r>
      <w:r w:rsidRPr="008454A9">
        <w:rPr>
          <w:rFonts w:ascii="標楷體" w:eastAsia="標楷體" w:hAnsi="標楷體" w:hint="eastAsia"/>
        </w:rPr>
        <w:t>法律事務司</w:t>
      </w:r>
      <w:r w:rsidRPr="008454A9">
        <w:rPr>
          <w:rFonts w:ascii="標楷體" w:eastAsia="標楷體" w:hAnsi="標楷體"/>
        </w:rPr>
        <w:t>)</w:t>
      </w:r>
    </w:p>
    <w:p w:rsidR="00044F65" w:rsidRPr="008454A9" w:rsidRDefault="00044F65" w:rsidP="00044F65">
      <w:pPr>
        <w:adjustRightInd w:val="0"/>
        <w:snapToGrid w:val="0"/>
        <w:spacing w:line="366" w:lineRule="exact"/>
        <w:ind w:leftChars="319" w:left="1498" w:hangingChars="305" w:hanging="732"/>
        <w:jc w:val="both"/>
        <w:rPr>
          <w:rFonts w:ascii="標楷體" w:eastAsia="標楷體" w:hAnsi="標楷體"/>
        </w:rPr>
      </w:pPr>
      <w:r>
        <w:rPr>
          <w:rFonts w:ascii="標楷體" w:eastAsia="標楷體" w:hAnsi="標楷體" w:hint="eastAsia"/>
        </w:rPr>
        <w:t>（三）</w:t>
      </w:r>
      <w:r>
        <w:rPr>
          <w:rFonts w:ascii="標楷體" w:eastAsia="標楷體" w:hAnsi="標楷體" w:hint="eastAsia"/>
        </w:rPr>
        <w:tab/>
      </w:r>
      <w:r w:rsidRPr="008454A9">
        <w:rPr>
          <w:rFonts w:ascii="標楷體" w:eastAsia="標楷體" w:hAnsi="標楷體" w:hint="eastAsia"/>
        </w:rPr>
        <w:t>政府資訊公開或提供，</w:t>
      </w:r>
      <w:r w:rsidRPr="008454A9">
        <w:rPr>
          <w:rFonts w:ascii="標楷體" w:eastAsia="標楷體" w:hAnsi="標楷體"/>
        </w:rPr>
        <w:t>由</w:t>
      </w:r>
      <w:r w:rsidRPr="008454A9">
        <w:rPr>
          <w:rFonts w:ascii="標楷體" w:eastAsia="標楷體" w:hAnsi="標楷體" w:hint="eastAsia"/>
        </w:rPr>
        <w:t>政府</w:t>
      </w:r>
      <w:r w:rsidRPr="008454A9">
        <w:rPr>
          <w:rFonts w:ascii="標楷體" w:eastAsia="標楷體" w:hAnsi="標楷體"/>
        </w:rPr>
        <w:t>資訊作成或取得之</w:t>
      </w:r>
      <w:r w:rsidRPr="008454A9">
        <w:rPr>
          <w:rFonts w:ascii="標楷體" w:eastAsia="標楷體" w:hAnsi="標楷體"/>
        </w:rPr>
        <w:lastRenderedPageBreak/>
        <w:t>單位辦理提供事宜。其核准層級權</w:t>
      </w:r>
      <w:r w:rsidRPr="008454A9">
        <w:rPr>
          <w:rFonts w:ascii="標楷體" w:eastAsia="標楷體" w:hAnsi="標楷體" w:hint="eastAsia"/>
        </w:rPr>
        <w:t>責</w:t>
      </w:r>
      <w:r w:rsidRPr="008454A9">
        <w:rPr>
          <w:rFonts w:ascii="標楷體" w:eastAsia="標楷體" w:hAnsi="標楷體"/>
        </w:rPr>
        <w:t>，比照「</w:t>
      </w:r>
      <w:r w:rsidRPr="008454A9">
        <w:rPr>
          <w:rFonts w:ascii="標楷體" w:eastAsia="標楷體" w:hAnsi="標楷體" w:hint="eastAsia"/>
        </w:rPr>
        <w:t>依</w:t>
      </w:r>
      <w:r w:rsidRPr="008454A9">
        <w:rPr>
          <w:rFonts w:ascii="標楷體" w:eastAsia="標楷體" w:hAnsi="標楷體"/>
        </w:rPr>
        <w:t>行政程序法</w:t>
      </w:r>
      <w:r w:rsidRPr="008454A9">
        <w:rPr>
          <w:rFonts w:ascii="標楷體" w:eastAsia="標楷體" w:hAnsi="標楷體" w:hint="eastAsia"/>
        </w:rPr>
        <w:t>有關閱覽卷宗之決定</w:t>
      </w:r>
      <w:r w:rsidRPr="008454A9">
        <w:rPr>
          <w:rFonts w:ascii="標楷體" w:eastAsia="標楷體" w:hAnsi="標楷體"/>
        </w:rPr>
        <w:t>」</w:t>
      </w:r>
      <w:r w:rsidRPr="008454A9">
        <w:rPr>
          <w:rFonts w:ascii="標楷體" w:eastAsia="標楷體" w:hAnsi="標楷體" w:hint="eastAsia"/>
        </w:rPr>
        <w:t>規定；</w:t>
      </w:r>
      <w:r w:rsidRPr="008454A9">
        <w:rPr>
          <w:rFonts w:ascii="標楷體" w:eastAsia="標楷體" w:hAnsi="標楷體"/>
        </w:rPr>
        <w:t>人民申請更正或補充</w:t>
      </w:r>
      <w:r w:rsidRPr="008454A9">
        <w:rPr>
          <w:rFonts w:ascii="標楷體" w:eastAsia="標楷體" w:hAnsi="標楷體" w:hint="eastAsia"/>
        </w:rPr>
        <w:t>政府</w:t>
      </w:r>
      <w:r w:rsidRPr="008454A9">
        <w:rPr>
          <w:rFonts w:ascii="標楷體" w:eastAsia="標楷體" w:hAnsi="標楷體"/>
        </w:rPr>
        <w:t>資訊時，亦同。(承辦單位：各單位)</w:t>
      </w:r>
    </w:p>
    <w:p w:rsidR="00044F65" w:rsidRPr="008454A9" w:rsidRDefault="00044F65" w:rsidP="00044F65">
      <w:pPr>
        <w:adjustRightInd w:val="0"/>
        <w:snapToGrid w:val="0"/>
        <w:spacing w:line="372" w:lineRule="exact"/>
        <w:ind w:leftChars="319" w:left="1498" w:hangingChars="305" w:hanging="732"/>
        <w:jc w:val="both"/>
        <w:rPr>
          <w:rFonts w:ascii="標楷體" w:eastAsia="標楷體" w:hAnsi="標楷體"/>
        </w:rPr>
      </w:pPr>
      <w:r>
        <w:rPr>
          <w:rFonts w:ascii="標楷體" w:eastAsia="標楷體" w:hAnsi="標楷體" w:hint="eastAsia"/>
        </w:rPr>
        <w:t>（四）</w:t>
      </w:r>
      <w:r>
        <w:rPr>
          <w:rFonts w:ascii="標楷體" w:eastAsia="標楷體" w:hAnsi="標楷體" w:hint="eastAsia"/>
        </w:rPr>
        <w:tab/>
      </w:r>
      <w:r w:rsidRPr="008454A9">
        <w:rPr>
          <w:rFonts w:ascii="標楷體" w:eastAsia="標楷體" w:hAnsi="標楷體"/>
        </w:rPr>
        <w:t>提供</w:t>
      </w:r>
      <w:r w:rsidRPr="008454A9">
        <w:rPr>
          <w:rFonts w:ascii="標楷體" w:eastAsia="標楷體" w:hAnsi="標楷體" w:hint="eastAsia"/>
        </w:rPr>
        <w:t>政府</w:t>
      </w:r>
      <w:r w:rsidRPr="008454A9">
        <w:rPr>
          <w:rFonts w:ascii="標楷體" w:eastAsia="標楷體" w:hAnsi="標楷體"/>
        </w:rPr>
        <w:t>資訊之</w:t>
      </w:r>
      <w:r w:rsidRPr="008454A9">
        <w:rPr>
          <w:rFonts w:ascii="標楷體" w:eastAsia="標楷體" w:hAnsi="標楷體" w:hint="eastAsia"/>
        </w:rPr>
        <w:t>收費請依「法務部及所屬機關提供政府資訊收費標準」收費，除當場繳費</w:t>
      </w:r>
      <w:proofErr w:type="gramStart"/>
      <w:r w:rsidRPr="008454A9">
        <w:rPr>
          <w:rFonts w:ascii="標楷體" w:eastAsia="標楷體" w:hAnsi="標楷體" w:hint="eastAsia"/>
        </w:rPr>
        <w:t>取件外</w:t>
      </w:r>
      <w:proofErr w:type="gramEnd"/>
      <w:r w:rsidRPr="008454A9">
        <w:rPr>
          <w:rFonts w:ascii="標楷體" w:eastAsia="標楷體" w:hAnsi="標楷體" w:hint="eastAsia"/>
        </w:rPr>
        <w:t>，</w:t>
      </w:r>
      <w:r w:rsidRPr="008454A9">
        <w:rPr>
          <w:rFonts w:ascii="標楷體" w:eastAsia="標楷體" w:hAnsi="標楷體"/>
        </w:rPr>
        <w:t>各單位</w:t>
      </w:r>
      <w:r w:rsidRPr="008454A9">
        <w:rPr>
          <w:rFonts w:ascii="標楷體" w:eastAsia="標楷體" w:hAnsi="標楷體" w:hint="eastAsia"/>
        </w:rPr>
        <w:t>應以書面通知申請人並</w:t>
      </w:r>
      <w:r w:rsidRPr="008454A9">
        <w:rPr>
          <w:rFonts w:ascii="標楷體" w:eastAsia="標楷體" w:hAnsi="標楷體"/>
        </w:rPr>
        <w:t>載明</w:t>
      </w:r>
      <w:r w:rsidRPr="008454A9">
        <w:rPr>
          <w:rFonts w:ascii="標楷體" w:eastAsia="標楷體" w:hAnsi="標楷體" w:hint="eastAsia"/>
        </w:rPr>
        <w:t>提供方式、時間、</w:t>
      </w:r>
      <w:r w:rsidRPr="008454A9">
        <w:rPr>
          <w:rFonts w:ascii="標楷體" w:eastAsia="標楷體" w:hAnsi="標楷體"/>
        </w:rPr>
        <w:t>應收費用及繳納</w:t>
      </w:r>
      <w:r w:rsidRPr="008454A9">
        <w:rPr>
          <w:rFonts w:ascii="標楷體" w:eastAsia="標楷體" w:hAnsi="標楷體" w:hint="eastAsia"/>
        </w:rPr>
        <w:t>方式</w:t>
      </w:r>
      <w:r w:rsidRPr="008454A9">
        <w:rPr>
          <w:rFonts w:ascii="標楷體" w:eastAsia="標楷體" w:hAnsi="標楷體"/>
        </w:rPr>
        <w:t>。繳交之費用，由出納室領受</w:t>
      </w:r>
      <w:proofErr w:type="gramStart"/>
      <w:r w:rsidRPr="008454A9">
        <w:rPr>
          <w:rFonts w:ascii="標楷體" w:eastAsia="標楷體" w:hAnsi="標楷體"/>
        </w:rPr>
        <w:t>並開據</w:t>
      </w:r>
      <w:proofErr w:type="gramEnd"/>
      <w:r w:rsidRPr="008454A9">
        <w:rPr>
          <w:rFonts w:ascii="標楷體" w:eastAsia="標楷體" w:hAnsi="標楷體"/>
        </w:rPr>
        <w:t>，交申請人收執，據以持向承辦單位領取</w:t>
      </w:r>
      <w:r w:rsidRPr="008454A9">
        <w:rPr>
          <w:rFonts w:ascii="標楷體" w:eastAsia="標楷體" w:hAnsi="標楷體" w:hint="eastAsia"/>
        </w:rPr>
        <w:t>政府</w:t>
      </w:r>
      <w:r w:rsidRPr="008454A9">
        <w:rPr>
          <w:rFonts w:ascii="標楷體" w:eastAsia="標楷體" w:hAnsi="標楷體"/>
        </w:rPr>
        <w:t>資訊。</w:t>
      </w:r>
      <w:r w:rsidRPr="008454A9">
        <w:rPr>
          <w:rFonts w:ascii="標楷體" w:eastAsia="標楷體" w:hAnsi="標楷體" w:hint="eastAsia"/>
        </w:rPr>
        <w:t>另申請之政府資訊屬規費法第12條第1款所定辦理業務或教育宣導資料者，得免費提供（上開收費標準第6條規定）。</w:t>
      </w:r>
      <w:r w:rsidRPr="008454A9">
        <w:rPr>
          <w:rFonts w:ascii="標楷體" w:eastAsia="標楷體" w:hAnsi="標楷體"/>
        </w:rPr>
        <w:t>(承辦單位：各單位)</w:t>
      </w:r>
    </w:p>
    <w:p w:rsidR="00044F65" w:rsidRDefault="00044F65" w:rsidP="00044F65">
      <w:pPr>
        <w:adjustRightInd w:val="0"/>
        <w:snapToGrid w:val="0"/>
        <w:spacing w:line="372" w:lineRule="exact"/>
        <w:ind w:leftChars="100" w:left="972" w:hangingChars="305" w:hanging="732"/>
        <w:jc w:val="distribute"/>
        <w:rPr>
          <w:rFonts w:ascii="標楷體" w:eastAsia="標楷體" w:hAnsi="標楷體" w:hint="eastAsia"/>
        </w:rPr>
      </w:pPr>
      <w:r w:rsidRPr="008454A9">
        <w:rPr>
          <w:rFonts w:ascii="標楷體" w:eastAsia="標楷體" w:hAnsi="標楷體" w:hint="eastAsia"/>
        </w:rPr>
        <w:t>二、【討論事項二】本部</w:t>
      </w:r>
      <w:proofErr w:type="gramStart"/>
      <w:r w:rsidRPr="008454A9">
        <w:rPr>
          <w:rFonts w:ascii="標楷體" w:eastAsia="標楷體" w:hAnsi="標楷體" w:hint="eastAsia"/>
        </w:rPr>
        <w:t>部</w:t>
      </w:r>
      <w:proofErr w:type="gramEnd"/>
      <w:r w:rsidRPr="008454A9">
        <w:rPr>
          <w:rFonts w:ascii="標楷體" w:eastAsia="標楷體" w:hAnsi="標楷體" w:hint="eastAsia"/>
        </w:rPr>
        <w:t>內各單位對於新增或修正應主動</w:t>
      </w:r>
    </w:p>
    <w:p w:rsidR="00044F65" w:rsidRPr="008454A9" w:rsidRDefault="00044F65" w:rsidP="00044F65">
      <w:pPr>
        <w:adjustRightInd w:val="0"/>
        <w:snapToGrid w:val="0"/>
        <w:spacing w:line="372" w:lineRule="exact"/>
        <w:ind w:leftChars="350" w:left="840"/>
        <w:jc w:val="both"/>
        <w:rPr>
          <w:rFonts w:ascii="標楷體" w:eastAsia="標楷體" w:hAnsi="標楷體"/>
        </w:rPr>
      </w:pPr>
      <w:r w:rsidRPr="008454A9">
        <w:rPr>
          <w:rFonts w:ascii="標楷體" w:eastAsia="標楷體" w:hAnsi="標楷體" w:hint="eastAsia"/>
        </w:rPr>
        <w:t>公開之政府資訊，應由何單位負責辦理公開事宜？又主動公開之方式為何？何時公開？</w:t>
      </w:r>
    </w:p>
    <w:p w:rsidR="00044F65" w:rsidRDefault="00044F65" w:rsidP="00044F65">
      <w:pPr>
        <w:adjustRightInd w:val="0"/>
        <w:snapToGrid w:val="0"/>
        <w:spacing w:after="100" w:line="372" w:lineRule="exact"/>
        <w:ind w:leftChars="262" w:left="629"/>
        <w:jc w:val="both"/>
        <w:rPr>
          <w:rFonts w:ascii="標楷體" w:eastAsia="標楷體" w:hAnsi="標楷體" w:hint="eastAsia"/>
        </w:rPr>
      </w:pPr>
      <w:r w:rsidRPr="008454A9">
        <w:rPr>
          <w:rFonts w:ascii="標楷體" w:eastAsia="標楷體" w:hAnsi="標楷體" w:hint="eastAsia"/>
        </w:rPr>
        <w:t>【決議及承辦單位】</w:t>
      </w:r>
    </w:p>
    <w:tbl>
      <w:tblPr>
        <w:tblW w:w="57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16"/>
        <w:gridCol w:w="3059"/>
      </w:tblGrid>
      <w:tr w:rsidR="00044F65" w:rsidRPr="008454A9" w:rsidTr="009E1497">
        <w:tc>
          <w:tcPr>
            <w:tcW w:w="2716" w:type="dxa"/>
            <w:shd w:val="pct15" w:color="auto" w:fill="auto"/>
            <w:vAlign w:val="center"/>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hint="eastAsia"/>
              </w:rPr>
              <w:t>本法第7條第1項規定應主動公開政府資訊項目</w:t>
            </w:r>
          </w:p>
        </w:tc>
        <w:tc>
          <w:tcPr>
            <w:tcW w:w="3059" w:type="dxa"/>
            <w:shd w:val="pct15" w:color="auto" w:fill="auto"/>
            <w:vAlign w:val="center"/>
          </w:tcPr>
          <w:p w:rsidR="00044F65" w:rsidRPr="008454A9" w:rsidRDefault="00044F65" w:rsidP="009E1497">
            <w:pPr>
              <w:adjustRightInd w:val="0"/>
              <w:snapToGrid w:val="0"/>
              <w:jc w:val="center"/>
              <w:rPr>
                <w:rFonts w:ascii="標楷體" w:eastAsia="標楷體" w:hAnsi="標楷體"/>
              </w:rPr>
            </w:pPr>
            <w:r w:rsidRPr="008454A9">
              <w:rPr>
                <w:rFonts w:ascii="標楷體" w:eastAsia="標楷體" w:hAnsi="標楷體"/>
              </w:rPr>
              <w:t>負責單位及方式</w:t>
            </w:r>
          </w:p>
        </w:tc>
      </w:tr>
      <w:tr w:rsidR="00044F65" w:rsidRPr="008454A9" w:rsidTr="009E1497">
        <w:tc>
          <w:tcPr>
            <w:tcW w:w="2716" w:type="dxa"/>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t>一、</w:t>
            </w:r>
            <w:r>
              <w:rPr>
                <w:rFonts w:ascii="標楷體" w:eastAsia="標楷體" w:hAnsi="標楷體" w:hint="eastAsia"/>
              </w:rPr>
              <w:tab/>
            </w:r>
            <w:r w:rsidRPr="008454A9">
              <w:rPr>
                <w:rFonts w:ascii="標楷體" w:eastAsia="標楷體" w:hAnsi="標楷體" w:hint="eastAsia"/>
              </w:rPr>
              <w:t>條約、對外關係文書、法律、緊急命令、中央法規標準法所定之命令、法規命令及地方自治法規。</w:t>
            </w:r>
          </w:p>
        </w:tc>
        <w:tc>
          <w:tcPr>
            <w:tcW w:w="3059" w:type="dxa"/>
          </w:tcPr>
          <w:p w:rsidR="00044F65" w:rsidRPr="008454A9" w:rsidRDefault="00044F65" w:rsidP="009E1497">
            <w:pPr>
              <w:adjustRightInd w:val="0"/>
              <w:snapToGrid w:val="0"/>
              <w:ind w:left="732" w:hangingChars="305" w:hanging="732"/>
              <w:jc w:val="both"/>
              <w:rPr>
                <w:rFonts w:ascii="標楷體" w:eastAsia="標楷體" w:hAnsi="標楷體"/>
              </w:rPr>
            </w:pPr>
            <w:r w:rsidRPr="008454A9">
              <w:rPr>
                <w:rFonts w:ascii="標楷體" w:eastAsia="標楷體" w:hAnsi="標楷體"/>
              </w:rPr>
              <w:t>（一）</w:t>
            </w:r>
            <w:r>
              <w:rPr>
                <w:rFonts w:ascii="標楷體" w:eastAsia="標楷體" w:hAnsi="標楷體" w:hint="eastAsia"/>
              </w:rPr>
              <w:tab/>
            </w:r>
            <w:r w:rsidRPr="008454A9">
              <w:rPr>
                <w:rFonts w:ascii="標楷體" w:eastAsia="標楷體" w:hAnsi="標楷體" w:hint="eastAsia"/>
              </w:rPr>
              <w:t>中央法規標準法所定之命令及</w:t>
            </w:r>
            <w:r w:rsidRPr="008454A9">
              <w:rPr>
                <w:rFonts w:ascii="標楷體" w:eastAsia="標楷體" w:hAnsi="標楷體"/>
              </w:rPr>
              <w:t>法規命令：各單位依中央法規標準法第</w:t>
            </w:r>
            <w:r w:rsidRPr="008454A9">
              <w:rPr>
                <w:rFonts w:ascii="標楷體" w:eastAsia="標楷體" w:hAnsi="標楷體" w:hint="eastAsia"/>
              </w:rPr>
              <w:t>7</w:t>
            </w:r>
            <w:r w:rsidRPr="008454A9">
              <w:rPr>
                <w:rFonts w:ascii="標楷體" w:eastAsia="標楷體" w:hAnsi="標楷體"/>
              </w:rPr>
              <w:t>條及行政程序法第</w:t>
            </w:r>
            <w:r w:rsidRPr="008454A9">
              <w:rPr>
                <w:rFonts w:ascii="標楷體" w:eastAsia="標楷體" w:hAnsi="標楷體" w:hint="eastAsia"/>
              </w:rPr>
              <w:t>157</w:t>
            </w:r>
            <w:r w:rsidRPr="008454A9">
              <w:rPr>
                <w:rFonts w:ascii="標楷體" w:eastAsia="標楷體" w:hAnsi="標楷體"/>
              </w:rPr>
              <w:t>條規定之法規命令發布程序辦理，即登載於行政院公報，並送立法院查</w:t>
            </w:r>
            <w:r w:rsidRPr="008454A9">
              <w:rPr>
                <w:rFonts w:ascii="標楷體" w:eastAsia="標楷體" w:hAnsi="標楷體"/>
              </w:rPr>
              <w:lastRenderedPageBreak/>
              <w:t>照。(承辦單位：各單位)</w:t>
            </w:r>
          </w:p>
          <w:p w:rsidR="00044F65" w:rsidRPr="008454A9" w:rsidRDefault="00044F65" w:rsidP="009E1497">
            <w:pPr>
              <w:adjustRightInd w:val="0"/>
              <w:snapToGrid w:val="0"/>
              <w:ind w:left="732" w:hangingChars="305" w:hanging="732"/>
              <w:jc w:val="both"/>
              <w:rPr>
                <w:rFonts w:ascii="標楷體" w:eastAsia="標楷體" w:hAnsi="標楷體"/>
              </w:rPr>
            </w:pPr>
            <w:r w:rsidRPr="008454A9">
              <w:rPr>
                <w:rFonts w:ascii="標楷體" w:eastAsia="標楷體" w:hAnsi="標楷體" w:hint="eastAsia"/>
              </w:rPr>
              <w:t>（二）</w:t>
            </w:r>
            <w:r>
              <w:rPr>
                <w:rFonts w:ascii="標楷體" w:eastAsia="標楷體" w:hAnsi="標楷體" w:hint="eastAsia"/>
              </w:rPr>
              <w:tab/>
            </w:r>
            <w:r w:rsidRPr="008454A9">
              <w:rPr>
                <w:rFonts w:ascii="標楷體" w:eastAsia="標楷體" w:hAnsi="標楷體" w:hint="eastAsia"/>
              </w:rPr>
              <w:t>條約、</w:t>
            </w:r>
            <w:r w:rsidRPr="008454A9">
              <w:rPr>
                <w:rFonts w:ascii="標楷體" w:eastAsia="標楷體" w:hAnsi="標楷體"/>
              </w:rPr>
              <w:t>對外關係文書：由各單位</w:t>
            </w:r>
            <w:r w:rsidRPr="008454A9">
              <w:rPr>
                <w:rFonts w:ascii="標楷體" w:eastAsia="標楷體" w:hAnsi="標楷體" w:hint="eastAsia"/>
              </w:rPr>
              <w:t>依政府資訊公開法第8條第2項規定，</w:t>
            </w:r>
            <w:r w:rsidRPr="008454A9">
              <w:rPr>
                <w:rFonts w:ascii="標楷體" w:eastAsia="標楷體" w:hAnsi="標楷體"/>
              </w:rPr>
              <w:t>以</w:t>
            </w:r>
            <w:r w:rsidRPr="008454A9">
              <w:rPr>
                <w:rFonts w:ascii="標楷體" w:eastAsia="標楷體" w:hAnsi="標楷體" w:hint="eastAsia"/>
              </w:rPr>
              <w:t>刊載於政府機關公報或其他出版品</w:t>
            </w:r>
            <w:r w:rsidRPr="008454A9">
              <w:rPr>
                <w:rFonts w:ascii="標楷體" w:eastAsia="標楷體" w:hAnsi="標楷體"/>
              </w:rPr>
              <w:t>方式辦理。(承辦單位：各單位)</w:t>
            </w:r>
          </w:p>
        </w:tc>
      </w:tr>
      <w:tr w:rsidR="00044F65" w:rsidRPr="008454A9" w:rsidTr="009E1497">
        <w:tc>
          <w:tcPr>
            <w:tcW w:w="2716" w:type="dxa"/>
            <w:tcBorders>
              <w:bottom w:val="single" w:sz="4" w:space="0" w:color="auto"/>
            </w:tcBorders>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lastRenderedPageBreak/>
              <w:t>二、</w:t>
            </w:r>
            <w:r>
              <w:rPr>
                <w:rFonts w:ascii="標楷體" w:eastAsia="標楷體" w:hAnsi="標楷體" w:hint="eastAsia"/>
              </w:rPr>
              <w:tab/>
            </w:r>
            <w:r w:rsidRPr="008454A9">
              <w:rPr>
                <w:rFonts w:ascii="標楷體" w:eastAsia="標楷體" w:hAnsi="標楷體" w:hint="eastAsia"/>
              </w:rPr>
              <w:t>政府機關為協助下級機關或屬官統一解釋法令、認定事實、及行使裁量權，而訂頒之解釋性規定及裁量基準。</w:t>
            </w:r>
          </w:p>
        </w:tc>
        <w:tc>
          <w:tcPr>
            <w:tcW w:w="3059" w:type="dxa"/>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hint="eastAsia"/>
              </w:rPr>
              <w:t>此為</w:t>
            </w:r>
            <w:r w:rsidRPr="008454A9">
              <w:rPr>
                <w:rFonts w:ascii="標楷體" w:eastAsia="標楷體" w:hAnsi="標楷體"/>
              </w:rPr>
              <w:t>行政程序法第</w:t>
            </w:r>
            <w:r w:rsidRPr="008454A9">
              <w:rPr>
                <w:rFonts w:ascii="標楷體" w:eastAsia="標楷體" w:hAnsi="標楷體" w:hint="eastAsia"/>
              </w:rPr>
              <w:t>159</w:t>
            </w:r>
            <w:r w:rsidRPr="008454A9">
              <w:rPr>
                <w:rFonts w:ascii="標楷體" w:eastAsia="標楷體" w:hAnsi="標楷體"/>
              </w:rPr>
              <w:t>條第</w:t>
            </w:r>
            <w:r w:rsidRPr="008454A9">
              <w:rPr>
                <w:rFonts w:ascii="標楷體" w:eastAsia="標楷體" w:hAnsi="標楷體" w:hint="eastAsia"/>
              </w:rPr>
              <w:t>2</w:t>
            </w:r>
            <w:r w:rsidRPr="008454A9">
              <w:rPr>
                <w:rFonts w:ascii="標楷體" w:eastAsia="標楷體" w:hAnsi="標楷體"/>
              </w:rPr>
              <w:t>項第</w:t>
            </w:r>
            <w:r w:rsidRPr="008454A9">
              <w:rPr>
                <w:rFonts w:ascii="標楷體" w:eastAsia="標楷體" w:hAnsi="標楷體" w:hint="eastAsia"/>
              </w:rPr>
              <w:t>2</w:t>
            </w:r>
            <w:r w:rsidRPr="008454A9">
              <w:rPr>
                <w:rFonts w:ascii="標楷體" w:eastAsia="標楷體" w:hAnsi="標楷體"/>
              </w:rPr>
              <w:t>款規定之行政規則，由各單位依行政程序法第</w:t>
            </w:r>
            <w:r w:rsidRPr="008454A9">
              <w:rPr>
                <w:rFonts w:ascii="標楷體" w:eastAsia="標楷體" w:hAnsi="標楷體" w:hint="eastAsia"/>
              </w:rPr>
              <w:t>160</w:t>
            </w:r>
            <w:r w:rsidRPr="008454A9">
              <w:rPr>
                <w:rFonts w:ascii="標楷體" w:eastAsia="標楷體" w:hAnsi="標楷體"/>
              </w:rPr>
              <w:t>條第</w:t>
            </w:r>
            <w:r w:rsidRPr="008454A9">
              <w:rPr>
                <w:rFonts w:ascii="標楷體" w:eastAsia="標楷體" w:hAnsi="標楷體" w:hint="eastAsia"/>
              </w:rPr>
              <w:t>2</w:t>
            </w:r>
            <w:r w:rsidRPr="008454A9">
              <w:rPr>
                <w:rFonts w:ascii="標楷體" w:eastAsia="標楷體" w:hAnsi="標楷體"/>
              </w:rPr>
              <w:t>項規定之發布程序辦理，</w:t>
            </w:r>
            <w:r w:rsidRPr="008454A9">
              <w:rPr>
                <w:rFonts w:ascii="標楷體" w:eastAsia="標楷體" w:hAnsi="標楷體" w:hint="eastAsia"/>
              </w:rPr>
              <w:t>惟一般行政函釋性質</w:t>
            </w:r>
            <w:proofErr w:type="gramStart"/>
            <w:r w:rsidRPr="008454A9">
              <w:rPr>
                <w:rFonts w:ascii="標楷體" w:eastAsia="標楷體" w:hAnsi="標楷體" w:hint="eastAsia"/>
              </w:rPr>
              <w:t>不</w:t>
            </w:r>
            <w:proofErr w:type="gramEnd"/>
            <w:r w:rsidRPr="008454A9">
              <w:rPr>
                <w:rFonts w:ascii="標楷體" w:eastAsia="標楷體" w:hAnsi="標楷體" w:hint="eastAsia"/>
              </w:rPr>
              <w:t>該當於上開行政規則定義，非屬應主動公開範圍，</w:t>
            </w:r>
            <w:proofErr w:type="gramStart"/>
            <w:r w:rsidRPr="008454A9">
              <w:rPr>
                <w:rFonts w:ascii="標楷體" w:eastAsia="標楷體" w:hAnsi="標楷體" w:hint="eastAsia"/>
              </w:rPr>
              <w:t>併予敘</w:t>
            </w:r>
            <w:proofErr w:type="gramEnd"/>
            <w:r w:rsidRPr="008454A9">
              <w:rPr>
                <w:rFonts w:ascii="標楷體" w:eastAsia="標楷體" w:hAnsi="標楷體" w:hint="eastAsia"/>
              </w:rPr>
              <w:t>明</w:t>
            </w:r>
            <w:r w:rsidRPr="008454A9">
              <w:rPr>
                <w:rFonts w:ascii="標楷體" w:eastAsia="標楷體" w:hAnsi="標楷體"/>
              </w:rPr>
              <w:t>。(承辦單位：各單位)</w:t>
            </w:r>
          </w:p>
        </w:tc>
      </w:tr>
      <w:tr w:rsidR="00044F65" w:rsidRPr="008454A9" w:rsidTr="009E1497">
        <w:tc>
          <w:tcPr>
            <w:tcW w:w="2716" w:type="dxa"/>
            <w:shd w:val="clear" w:color="auto" w:fill="FFFFFF"/>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t>三、</w:t>
            </w:r>
            <w:r>
              <w:rPr>
                <w:rFonts w:ascii="標楷體" w:eastAsia="標楷體" w:hAnsi="標楷體" w:hint="eastAsia"/>
              </w:rPr>
              <w:tab/>
            </w:r>
            <w:r w:rsidRPr="008454A9">
              <w:rPr>
                <w:rFonts w:ascii="標楷體" w:eastAsia="標楷體" w:hAnsi="標楷體" w:hint="eastAsia"/>
              </w:rPr>
              <w:t>政府機關之組織、職掌、地址、電話、傳真、網址及電子郵件信箱帳號。</w:t>
            </w:r>
          </w:p>
        </w:tc>
        <w:tc>
          <w:tcPr>
            <w:tcW w:w="3059" w:type="dxa"/>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hint="eastAsia"/>
                <w:kern w:val="0"/>
                <w:lang w:val="zh-TW"/>
              </w:rPr>
              <w:t>配合資訊化之趨勢，請將本部之</w:t>
            </w:r>
            <w:r w:rsidRPr="008454A9">
              <w:rPr>
                <w:rFonts w:ascii="標楷體" w:eastAsia="標楷體" w:hAnsi="標楷體" w:hint="eastAsia"/>
              </w:rPr>
              <w:t>組織、職掌、地址、電話、傳真、網址及電子郵件信箱帳號等資訊，於本部全球資訊網頁揭示清楚。</w:t>
            </w:r>
            <w:r w:rsidRPr="008454A9">
              <w:rPr>
                <w:rFonts w:ascii="標楷體" w:eastAsia="標楷體" w:hAnsi="標楷體"/>
              </w:rPr>
              <w:t>(承辦單位：</w:t>
            </w:r>
            <w:r w:rsidRPr="008454A9">
              <w:rPr>
                <w:rFonts w:ascii="標楷體" w:eastAsia="標楷體" w:hAnsi="標楷體" w:hint="eastAsia"/>
              </w:rPr>
              <w:t>資訊處</w:t>
            </w:r>
            <w:r w:rsidRPr="008454A9">
              <w:rPr>
                <w:rFonts w:ascii="標楷體" w:eastAsia="標楷體" w:hAnsi="標楷體"/>
              </w:rPr>
              <w:t>)</w:t>
            </w:r>
          </w:p>
        </w:tc>
      </w:tr>
      <w:tr w:rsidR="00044F65" w:rsidRPr="008454A9" w:rsidTr="009E1497">
        <w:tc>
          <w:tcPr>
            <w:tcW w:w="2716" w:type="dxa"/>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t>四、</w:t>
            </w:r>
            <w:r>
              <w:rPr>
                <w:rFonts w:ascii="標楷體" w:eastAsia="標楷體" w:hAnsi="標楷體" w:hint="eastAsia"/>
              </w:rPr>
              <w:tab/>
            </w:r>
            <w:r w:rsidRPr="008454A9">
              <w:rPr>
                <w:rFonts w:ascii="標楷體" w:eastAsia="標楷體" w:hAnsi="標楷體" w:hint="eastAsia"/>
              </w:rPr>
              <w:t>行政指導有關文書。</w:t>
            </w:r>
          </w:p>
        </w:tc>
        <w:tc>
          <w:tcPr>
            <w:tcW w:w="3059" w:type="dxa"/>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rPr>
              <w:t>由本部各所屬機關本於業務權責及執行考量，自行依</w:t>
            </w:r>
            <w:r w:rsidRPr="008454A9">
              <w:rPr>
                <w:rFonts w:ascii="標楷體" w:eastAsia="標楷體" w:hAnsi="標楷體" w:hint="eastAsia"/>
              </w:rPr>
              <w:t>政府</w:t>
            </w:r>
            <w:r w:rsidRPr="008454A9">
              <w:rPr>
                <w:rFonts w:ascii="標楷體" w:eastAsia="標楷體" w:hAnsi="標楷體"/>
              </w:rPr>
              <w:t>資訊公開法第</w:t>
            </w:r>
            <w:r w:rsidRPr="008454A9">
              <w:rPr>
                <w:rFonts w:ascii="標楷體" w:eastAsia="標楷體" w:hAnsi="標楷體" w:hint="eastAsia"/>
              </w:rPr>
              <w:t>8</w:t>
            </w:r>
            <w:r w:rsidRPr="008454A9">
              <w:rPr>
                <w:rFonts w:ascii="標楷體" w:eastAsia="標楷體" w:hAnsi="標楷體"/>
              </w:rPr>
              <w:t>條</w:t>
            </w:r>
            <w:proofErr w:type="gramStart"/>
            <w:r w:rsidRPr="008454A9">
              <w:rPr>
                <w:rFonts w:ascii="標楷體" w:eastAsia="標楷體" w:hAnsi="標楷體" w:hint="eastAsia"/>
              </w:rPr>
              <w:t>第1項諸款</w:t>
            </w:r>
            <w:proofErr w:type="gramEnd"/>
            <w:r w:rsidRPr="008454A9">
              <w:rPr>
                <w:rFonts w:ascii="標楷體" w:eastAsia="標楷體" w:hAnsi="標楷體"/>
              </w:rPr>
              <w:t>規定，決定妥適之公開方式。人民對於請求本部所屬機關提供資訊之決定如有不服，</w:t>
            </w:r>
            <w:proofErr w:type="gramStart"/>
            <w:r w:rsidRPr="008454A9">
              <w:rPr>
                <w:rFonts w:ascii="標楷體" w:eastAsia="標楷體" w:hAnsi="標楷體"/>
              </w:rPr>
              <w:t>本部係訴願</w:t>
            </w:r>
            <w:proofErr w:type="gramEnd"/>
            <w:r w:rsidRPr="008454A9">
              <w:rPr>
                <w:rFonts w:ascii="標楷體" w:eastAsia="標楷體" w:hAnsi="標楷體"/>
              </w:rPr>
              <w:t>管轄機關，故不宜代</w:t>
            </w:r>
            <w:r w:rsidRPr="008454A9">
              <w:rPr>
                <w:rFonts w:ascii="標楷體" w:eastAsia="標楷體" w:hAnsi="標楷體"/>
              </w:rPr>
              <w:lastRenderedPageBreak/>
              <w:t>為決定其公開方式。至於本部各單位之行政指導有關文書以上網公開為原則，</w:t>
            </w:r>
            <w:proofErr w:type="gramStart"/>
            <w:r w:rsidRPr="008454A9">
              <w:rPr>
                <w:rFonts w:ascii="標楷體" w:eastAsia="標楷體" w:hAnsi="標楷體"/>
              </w:rPr>
              <w:t>且由依職權</w:t>
            </w:r>
            <w:proofErr w:type="gramEnd"/>
            <w:r w:rsidRPr="008454A9">
              <w:rPr>
                <w:rFonts w:ascii="標楷體" w:eastAsia="標楷體" w:hAnsi="標楷體"/>
              </w:rPr>
              <w:t>作成或取得之單位負責辦理。(承辦單位：各單位)</w:t>
            </w:r>
          </w:p>
        </w:tc>
      </w:tr>
      <w:tr w:rsidR="00044F65" w:rsidRPr="008454A9" w:rsidTr="009E1497">
        <w:tc>
          <w:tcPr>
            <w:tcW w:w="2716" w:type="dxa"/>
          </w:tcPr>
          <w:p w:rsidR="00044F65" w:rsidRPr="008454A9" w:rsidRDefault="00044F65" w:rsidP="009E1497">
            <w:pPr>
              <w:adjustRightInd w:val="0"/>
              <w:snapToGrid w:val="0"/>
              <w:ind w:left="480" w:hangingChars="200" w:hanging="480"/>
              <w:jc w:val="both"/>
              <w:rPr>
                <w:rFonts w:ascii="標楷體" w:eastAsia="標楷體" w:hAnsi="標楷體"/>
              </w:rPr>
            </w:pPr>
            <w:r w:rsidRPr="008454A9">
              <w:rPr>
                <w:rFonts w:ascii="標楷體" w:eastAsia="標楷體" w:hAnsi="標楷體" w:hint="eastAsia"/>
              </w:rPr>
              <w:lastRenderedPageBreak/>
              <w:t>五、施政計畫、業務統計及研究報告。</w:t>
            </w:r>
          </w:p>
        </w:tc>
        <w:tc>
          <w:tcPr>
            <w:tcW w:w="3059" w:type="dxa"/>
          </w:tcPr>
          <w:p w:rsidR="00044F65" w:rsidRPr="008454A9" w:rsidRDefault="00044F65" w:rsidP="009E1497">
            <w:pPr>
              <w:adjustRightInd w:val="0"/>
              <w:snapToGrid w:val="0"/>
              <w:ind w:left="732" w:hangingChars="305" w:hanging="732"/>
              <w:jc w:val="both"/>
              <w:rPr>
                <w:rFonts w:ascii="標楷體" w:eastAsia="標楷體" w:hAnsi="標楷體"/>
              </w:rPr>
            </w:pPr>
            <w:r>
              <w:rPr>
                <w:rFonts w:ascii="標楷體" w:eastAsia="標楷體" w:hAnsi="標楷體" w:hint="eastAsia"/>
              </w:rPr>
              <w:t>（一）</w:t>
            </w:r>
            <w:r>
              <w:rPr>
                <w:rFonts w:ascii="標楷體" w:eastAsia="標楷體" w:hAnsi="標楷體" w:hint="eastAsia"/>
              </w:rPr>
              <w:tab/>
            </w:r>
            <w:r w:rsidRPr="008454A9">
              <w:rPr>
                <w:rFonts w:ascii="標楷體" w:eastAsia="標楷體" w:hAnsi="標楷體"/>
              </w:rPr>
              <w:t>施政計畫：</w:t>
            </w:r>
            <w:r w:rsidRPr="008454A9">
              <w:rPr>
                <w:rFonts w:ascii="標楷體" w:eastAsia="標楷體" w:hAnsi="標楷體" w:hint="eastAsia"/>
              </w:rPr>
              <w:t>仍</w:t>
            </w:r>
            <w:r w:rsidRPr="008454A9">
              <w:rPr>
                <w:rFonts w:ascii="標楷體" w:eastAsia="標楷體" w:hAnsi="標楷體"/>
              </w:rPr>
              <w:t>由秘書室以上網方式辦理。(承辦單位：秘書室)</w:t>
            </w:r>
          </w:p>
          <w:p w:rsidR="00044F65" w:rsidRPr="008454A9" w:rsidRDefault="00044F65" w:rsidP="009E1497">
            <w:pPr>
              <w:adjustRightInd w:val="0"/>
              <w:snapToGrid w:val="0"/>
              <w:ind w:left="732" w:hangingChars="305" w:hanging="732"/>
              <w:jc w:val="both"/>
              <w:rPr>
                <w:rFonts w:ascii="標楷體" w:eastAsia="標楷體" w:hAnsi="標楷體"/>
              </w:rPr>
            </w:pPr>
            <w:r>
              <w:rPr>
                <w:rFonts w:ascii="標楷體" w:eastAsia="標楷體" w:hAnsi="標楷體" w:hint="eastAsia"/>
              </w:rPr>
              <w:t>（二）</w:t>
            </w:r>
            <w:r>
              <w:rPr>
                <w:rFonts w:ascii="標楷體" w:eastAsia="標楷體" w:hAnsi="標楷體" w:hint="eastAsia"/>
              </w:rPr>
              <w:tab/>
            </w:r>
            <w:r w:rsidRPr="008454A9">
              <w:rPr>
                <w:rFonts w:ascii="標楷體" w:eastAsia="標楷體" w:hAnsi="標楷體"/>
              </w:rPr>
              <w:t>業務統計：由各單位以上網或刊載於出版品方式辦理。(承辦單位：各單位)</w:t>
            </w:r>
          </w:p>
          <w:p w:rsidR="00044F65" w:rsidRPr="008454A9" w:rsidRDefault="00044F65" w:rsidP="009E1497">
            <w:pPr>
              <w:adjustRightInd w:val="0"/>
              <w:snapToGrid w:val="0"/>
              <w:ind w:left="732" w:hangingChars="305" w:hanging="732"/>
              <w:jc w:val="both"/>
              <w:rPr>
                <w:rFonts w:ascii="標楷體" w:eastAsia="標楷體" w:hAnsi="標楷體"/>
              </w:rPr>
            </w:pPr>
            <w:r>
              <w:rPr>
                <w:rFonts w:ascii="標楷體" w:eastAsia="標楷體" w:hAnsi="標楷體" w:hint="eastAsia"/>
              </w:rPr>
              <w:t>（三）</w:t>
            </w:r>
            <w:r>
              <w:rPr>
                <w:rFonts w:ascii="標楷體" w:eastAsia="標楷體" w:hAnsi="標楷體" w:hint="eastAsia"/>
              </w:rPr>
              <w:tab/>
            </w:r>
            <w:r w:rsidRPr="008454A9">
              <w:rPr>
                <w:rFonts w:ascii="標楷體" w:eastAsia="標楷體" w:hAnsi="標楷體"/>
              </w:rPr>
              <w:t>關於研究報告(如編列預算委託學者專家進行之報告、員工之出國考察報告等)部分</w:t>
            </w:r>
            <w:r w:rsidRPr="008454A9">
              <w:rPr>
                <w:rFonts w:ascii="標楷體" w:eastAsia="標楷體" w:hAnsi="標楷體" w:hint="eastAsia"/>
              </w:rPr>
              <w:t>除按行政院研究發展考核委員會頒行相關規定</w:t>
            </w:r>
            <w:proofErr w:type="gramStart"/>
            <w:r w:rsidRPr="008454A9">
              <w:rPr>
                <w:rFonts w:ascii="標楷體" w:eastAsia="標楷體" w:hAnsi="標楷體" w:hint="eastAsia"/>
              </w:rPr>
              <w:t>（</w:t>
            </w:r>
            <w:proofErr w:type="gramEnd"/>
            <w:r w:rsidRPr="008454A9">
              <w:rPr>
                <w:rFonts w:ascii="標楷體" w:eastAsia="標楷體" w:hAnsi="標楷體" w:hint="eastAsia"/>
              </w:rPr>
              <w:t>例如：</w:t>
            </w:r>
            <w:r w:rsidRPr="008454A9">
              <w:rPr>
                <w:rFonts w:ascii="標楷體" w:eastAsia="標楷體" w:hAnsi="標楷體"/>
              </w:rPr>
              <w:t>行政院及所屬各機關出國報告綜合處理要點</w:t>
            </w:r>
            <w:proofErr w:type="gramStart"/>
            <w:r w:rsidRPr="008454A9">
              <w:rPr>
                <w:rFonts w:ascii="標楷體" w:eastAsia="標楷體" w:hAnsi="標楷體" w:hint="eastAsia"/>
              </w:rPr>
              <w:t>）</w:t>
            </w:r>
            <w:proofErr w:type="gramEnd"/>
            <w:r w:rsidRPr="008454A9">
              <w:rPr>
                <w:rFonts w:ascii="標楷體" w:eastAsia="標楷體" w:hAnsi="標楷體" w:hint="eastAsia"/>
              </w:rPr>
              <w:t>辦理外</w:t>
            </w:r>
            <w:r w:rsidRPr="008454A9">
              <w:rPr>
                <w:rFonts w:ascii="標楷體" w:eastAsia="標楷體" w:hAnsi="標楷體"/>
              </w:rPr>
              <w:t>，請本於業務權責及執行考量，自行依</w:t>
            </w:r>
            <w:r w:rsidRPr="008454A9">
              <w:rPr>
                <w:rFonts w:ascii="標楷體" w:eastAsia="標楷體" w:hAnsi="標楷體" w:hint="eastAsia"/>
              </w:rPr>
              <w:t>政府</w:t>
            </w:r>
            <w:r w:rsidRPr="008454A9">
              <w:rPr>
                <w:rFonts w:ascii="標楷體" w:eastAsia="標楷體" w:hAnsi="標楷體"/>
              </w:rPr>
              <w:t>資訊公開法第</w:t>
            </w:r>
            <w:r w:rsidRPr="008454A9">
              <w:rPr>
                <w:rFonts w:ascii="標楷體" w:eastAsia="標楷體" w:hAnsi="標楷體" w:hint="eastAsia"/>
              </w:rPr>
              <w:t>8</w:t>
            </w:r>
            <w:r w:rsidRPr="008454A9">
              <w:rPr>
                <w:rFonts w:ascii="標楷體" w:eastAsia="標楷體" w:hAnsi="標楷體"/>
              </w:rPr>
              <w:t>條</w:t>
            </w:r>
            <w:proofErr w:type="gramStart"/>
            <w:r w:rsidRPr="008454A9">
              <w:rPr>
                <w:rFonts w:ascii="標楷體" w:eastAsia="標楷體" w:hAnsi="標楷體" w:hint="eastAsia"/>
              </w:rPr>
              <w:t>第1項諸款</w:t>
            </w:r>
            <w:proofErr w:type="gramEnd"/>
            <w:r w:rsidRPr="008454A9">
              <w:rPr>
                <w:rFonts w:ascii="標楷體" w:eastAsia="標楷體" w:hAnsi="標楷體"/>
              </w:rPr>
              <w:t>規定，決定妥適之公開方式。(承辦單位：各單位)</w:t>
            </w:r>
          </w:p>
        </w:tc>
      </w:tr>
      <w:tr w:rsidR="00044F65" w:rsidRPr="008454A9" w:rsidTr="009E1497">
        <w:tc>
          <w:tcPr>
            <w:tcW w:w="2716" w:type="dxa"/>
            <w:tcBorders>
              <w:bottom w:val="single" w:sz="4" w:space="0" w:color="auto"/>
            </w:tcBorders>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hint="eastAsia"/>
              </w:rPr>
              <w:t>六、預算及決算書。</w:t>
            </w:r>
          </w:p>
        </w:tc>
        <w:tc>
          <w:tcPr>
            <w:tcW w:w="3059" w:type="dxa"/>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hint="eastAsia"/>
              </w:rPr>
              <w:t>除</w:t>
            </w:r>
            <w:r w:rsidRPr="008454A9">
              <w:rPr>
                <w:rFonts w:ascii="標楷體" w:eastAsia="標楷體" w:hAnsi="標楷體"/>
              </w:rPr>
              <w:t>主計處</w:t>
            </w:r>
            <w:r w:rsidRPr="008454A9">
              <w:rPr>
                <w:rFonts w:ascii="標楷體" w:eastAsia="標楷體" w:hAnsi="標楷體" w:hint="eastAsia"/>
              </w:rPr>
              <w:t>另</w:t>
            </w:r>
            <w:r w:rsidRPr="008454A9">
              <w:rPr>
                <w:rFonts w:ascii="標楷體" w:eastAsia="標楷體" w:hAnsi="標楷體"/>
              </w:rPr>
              <w:t>為統一規定</w:t>
            </w:r>
            <w:r w:rsidRPr="008454A9">
              <w:rPr>
                <w:rFonts w:ascii="標楷體" w:eastAsia="標楷體" w:hAnsi="標楷體" w:hint="eastAsia"/>
              </w:rPr>
              <w:t>外</w:t>
            </w:r>
            <w:r w:rsidRPr="008454A9">
              <w:rPr>
                <w:rFonts w:ascii="標楷體" w:eastAsia="標楷體" w:hAnsi="標楷體"/>
              </w:rPr>
              <w:t>，</w:t>
            </w:r>
            <w:r w:rsidRPr="008454A9">
              <w:rPr>
                <w:rFonts w:ascii="標楷體" w:eastAsia="標楷體" w:hAnsi="標楷體" w:hint="eastAsia"/>
              </w:rPr>
              <w:t>仍</w:t>
            </w:r>
            <w:r w:rsidRPr="008454A9">
              <w:rPr>
                <w:rFonts w:ascii="標楷體" w:eastAsia="標楷體" w:hAnsi="標楷體"/>
              </w:rPr>
              <w:t>由</w:t>
            </w:r>
            <w:proofErr w:type="gramStart"/>
            <w:r w:rsidRPr="008454A9">
              <w:rPr>
                <w:rFonts w:ascii="標楷體" w:eastAsia="標楷體" w:hAnsi="標楷體"/>
              </w:rPr>
              <w:t>會計處送請</w:t>
            </w:r>
            <w:proofErr w:type="gramEnd"/>
            <w:r w:rsidRPr="008454A9">
              <w:rPr>
                <w:rFonts w:ascii="標楷體" w:eastAsia="標楷體" w:hAnsi="標楷體"/>
              </w:rPr>
              <w:t>總務司公開陳</w:t>
            </w:r>
            <w:r w:rsidRPr="008454A9">
              <w:rPr>
                <w:rFonts w:ascii="標楷體" w:eastAsia="標楷體" w:hAnsi="標楷體"/>
              </w:rPr>
              <w:lastRenderedPageBreak/>
              <w:t>列於陳列室之方式辦理，且以影本或備分陳列，以防遺失。(承辦單位：會計處、總務司)</w:t>
            </w:r>
          </w:p>
        </w:tc>
      </w:tr>
      <w:tr w:rsidR="00044F65" w:rsidRPr="008454A9" w:rsidTr="009E1497">
        <w:tc>
          <w:tcPr>
            <w:tcW w:w="2716" w:type="dxa"/>
            <w:shd w:val="clear" w:color="auto" w:fill="FFFFFF"/>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lastRenderedPageBreak/>
              <w:t>七、</w:t>
            </w:r>
            <w:r>
              <w:rPr>
                <w:rFonts w:ascii="標楷體" w:eastAsia="標楷體" w:hAnsi="標楷體" w:hint="eastAsia"/>
              </w:rPr>
              <w:tab/>
            </w:r>
            <w:r w:rsidRPr="008454A9">
              <w:rPr>
                <w:rFonts w:ascii="標楷體" w:eastAsia="標楷體" w:hAnsi="標楷體" w:hint="eastAsia"/>
              </w:rPr>
              <w:t>請願之處理結果及訴願之決定。</w:t>
            </w:r>
          </w:p>
        </w:tc>
        <w:tc>
          <w:tcPr>
            <w:tcW w:w="3059" w:type="dxa"/>
          </w:tcPr>
          <w:p w:rsidR="00044F65" w:rsidRPr="008454A9" w:rsidRDefault="00044F65" w:rsidP="009E1497">
            <w:pPr>
              <w:adjustRightInd w:val="0"/>
              <w:snapToGrid w:val="0"/>
              <w:ind w:left="732" w:hangingChars="305" w:hanging="732"/>
              <w:jc w:val="both"/>
              <w:rPr>
                <w:rFonts w:ascii="標楷體" w:eastAsia="標楷體" w:hAnsi="標楷體"/>
              </w:rPr>
            </w:pPr>
            <w:r>
              <w:rPr>
                <w:rFonts w:ascii="標楷體" w:eastAsia="標楷體" w:hAnsi="標楷體" w:hint="eastAsia"/>
              </w:rPr>
              <w:t>（一）</w:t>
            </w:r>
            <w:r>
              <w:rPr>
                <w:rFonts w:ascii="標楷體" w:eastAsia="標楷體" w:hAnsi="標楷體" w:hint="eastAsia"/>
              </w:rPr>
              <w:tab/>
            </w:r>
            <w:r w:rsidRPr="008454A9">
              <w:rPr>
                <w:rFonts w:ascii="標楷體" w:eastAsia="標楷體" w:hAnsi="標楷體" w:hint="eastAsia"/>
              </w:rPr>
              <w:t>請願之處理結果，不論有無成案，仍請適時公布於本部網站</w:t>
            </w:r>
            <w:r w:rsidRPr="008454A9">
              <w:rPr>
                <w:rFonts w:ascii="標楷體" w:eastAsia="標楷體" w:hAnsi="標楷體"/>
              </w:rPr>
              <w:t>(承辦單位：</w:t>
            </w:r>
            <w:r w:rsidRPr="008454A9">
              <w:rPr>
                <w:rFonts w:ascii="標楷體" w:eastAsia="標楷體" w:hAnsi="標楷體" w:hint="eastAsia"/>
              </w:rPr>
              <w:t>秘書室</w:t>
            </w:r>
            <w:r w:rsidRPr="008454A9">
              <w:rPr>
                <w:rFonts w:ascii="標楷體" w:eastAsia="標楷體" w:hAnsi="標楷體"/>
              </w:rPr>
              <w:t>)</w:t>
            </w:r>
          </w:p>
          <w:p w:rsidR="00044F65" w:rsidRPr="008454A9" w:rsidRDefault="00044F65" w:rsidP="009E1497">
            <w:pPr>
              <w:adjustRightInd w:val="0"/>
              <w:snapToGrid w:val="0"/>
              <w:ind w:left="732" w:hangingChars="305" w:hanging="732"/>
              <w:jc w:val="both"/>
              <w:rPr>
                <w:rFonts w:ascii="標楷體" w:eastAsia="標楷體" w:hAnsi="標楷體"/>
              </w:rPr>
            </w:pPr>
            <w:r>
              <w:rPr>
                <w:rFonts w:ascii="標楷體" w:eastAsia="標楷體" w:hAnsi="標楷體" w:hint="eastAsia"/>
              </w:rPr>
              <w:t>（二）</w:t>
            </w:r>
            <w:r>
              <w:rPr>
                <w:rFonts w:ascii="標楷體" w:eastAsia="標楷體" w:hAnsi="標楷體" w:hint="eastAsia"/>
              </w:rPr>
              <w:tab/>
            </w:r>
            <w:r w:rsidRPr="008454A9">
              <w:rPr>
                <w:rFonts w:ascii="標楷體" w:eastAsia="標楷體" w:hAnsi="標楷體" w:hint="eastAsia"/>
              </w:rPr>
              <w:t>訴願之決定，請適時公布於本部網站</w:t>
            </w:r>
            <w:r w:rsidRPr="008454A9">
              <w:rPr>
                <w:rFonts w:ascii="標楷體" w:eastAsia="標楷體" w:hAnsi="標楷體"/>
              </w:rPr>
              <w:t>(承辦單位：</w:t>
            </w:r>
            <w:r w:rsidRPr="008454A9">
              <w:rPr>
                <w:rFonts w:ascii="標楷體" w:eastAsia="標楷體" w:hAnsi="標楷體" w:hint="eastAsia"/>
              </w:rPr>
              <w:t>本部訴願審議委員會</w:t>
            </w:r>
            <w:r w:rsidRPr="008454A9">
              <w:rPr>
                <w:rFonts w:ascii="標楷體" w:eastAsia="標楷體" w:hAnsi="標楷體"/>
              </w:rPr>
              <w:t>)</w:t>
            </w:r>
          </w:p>
        </w:tc>
      </w:tr>
      <w:tr w:rsidR="00044F65" w:rsidRPr="008454A9" w:rsidTr="009E1497">
        <w:tc>
          <w:tcPr>
            <w:tcW w:w="2716" w:type="dxa"/>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t>八、</w:t>
            </w:r>
            <w:r>
              <w:rPr>
                <w:rFonts w:ascii="標楷體" w:eastAsia="標楷體" w:hAnsi="標楷體" w:hint="eastAsia"/>
              </w:rPr>
              <w:tab/>
            </w:r>
            <w:r w:rsidRPr="008454A9">
              <w:rPr>
                <w:rFonts w:ascii="標楷體" w:eastAsia="標楷體" w:hAnsi="標楷體" w:hint="eastAsia"/>
              </w:rPr>
              <w:t>書面之公共工程及採購契約。</w:t>
            </w:r>
          </w:p>
        </w:tc>
        <w:tc>
          <w:tcPr>
            <w:tcW w:w="3059" w:type="dxa"/>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rPr>
              <w:t>關於書面</w:t>
            </w:r>
            <w:r w:rsidRPr="008454A9">
              <w:rPr>
                <w:rFonts w:ascii="標楷體" w:eastAsia="標楷體" w:hAnsi="標楷體" w:hint="eastAsia"/>
              </w:rPr>
              <w:t>之</w:t>
            </w:r>
            <w:r w:rsidRPr="008454A9">
              <w:rPr>
                <w:rFonts w:ascii="標楷體" w:eastAsia="標楷體" w:hAnsi="標楷體"/>
              </w:rPr>
              <w:t>公共工程及採購契約，各單位送請總務司公開陳列於陳列室之方式辦理，且提供影本或備分陳列，以防遺失。(承辦單位：各單位、總務司)</w:t>
            </w:r>
          </w:p>
        </w:tc>
      </w:tr>
      <w:tr w:rsidR="00044F65" w:rsidRPr="008454A9" w:rsidTr="009E1497">
        <w:tc>
          <w:tcPr>
            <w:tcW w:w="2716" w:type="dxa"/>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t>九、</w:t>
            </w:r>
            <w:r>
              <w:rPr>
                <w:rFonts w:ascii="標楷體" w:eastAsia="標楷體" w:hAnsi="標楷體" w:hint="eastAsia"/>
              </w:rPr>
              <w:tab/>
            </w:r>
            <w:r w:rsidRPr="008454A9">
              <w:rPr>
                <w:rFonts w:ascii="標楷體" w:eastAsia="標楷體" w:hAnsi="標楷體" w:hint="eastAsia"/>
              </w:rPr>
              <w:t>支付或接受之補助。</w:t>
            </w:r>
          </w:p>
        </w:tc>
        <w:tc>
          <w:tcPr>
            <w:tcW w:w="3059" w:type="dxa"/>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rPr>
              <w:t>由各單位</w:t>
            </w:r>
            <w:r w:rsidRPr="008454A9">
              <w:rPr>
                <w:rFonts w:ascii="標楷體" w:eastAsia="標楷體" w:hAnsi="標楷體" w:hint="eastAsia"/>
              </w:rPr>
              <w:t>參照本部網站首頁「</w:t>
            </w:r>
            <w:r w:rsidRPr="008454A9">
              <w:rPr>
                <w:rFonts w:ascii="標楷體" w:eastAsia="標楷體" w:hAnsi="標楷體"/>
              </w:rPr>
              <w:t>法律事務司</w:t>
            </w:r>
            <w:r w:rsidRPr="008454A9">
              <w:rPr>
                <w:rFonts w:ascii="標楷體" w:eastAsia="標楷體" w:hAnsi="標楷體" w:hint="eastAsia"/>
              </w:rPr>
              <w:t>」項下之「政府資訊公開」專區內之「支付或接受之補助」</w:t>
            </w:r>
            <w:r w:rsidRPr="008454A9">
              <w:rPr>
                <w:rFonts w:ascii="標楷體" w:eastAsia="標楷體" w:hAnsi="標楷體"/>
              </w:rPr>
              <w:t>格式，</w:t>
            </w:r>
            <w:r w:rsidRPr="008454A9">
              <w:rPr>
                <w:rFonts w:ascii="標楷體" w:eastAsia="標楷體" w:hAnsi="標楷體" w:hint="eastAsia"/>
              </w:rPr>
              <w:t>配合</w:t>
            </w:r>
            <w:r w:rsidRPr="008454A9">
              <w:rPr>
                <w:rFonts w:ascii="標楷體" w:eastAsia="標楷體" w:hAnsi="標楷體"/>
              </w:rPr>
              <w:t>資訊處</w:t>
            </w:r>
            <w:r w:rsidRPr="008454A9">
              <w:rPr>
                <w:rFonts w:ascii="標楷體" w:eastAsia="標楷體" w:hAnsi="標楷體" w:hint="eastAsia"/>
              </w:rPr>
              <w:t>於本部</w:t>
            </w:r>
            <w:r w:rsidRPr="008454A9">
              <w:rPr>
                <w:rFonts w:ascii="標楷體" w:eastAsia="標楷體" w:hAnsi="標楷體"/>
              </w:rPr>
              <w:t>首頁</w:t>
            </w:r>
            <w:r w:rsidRPr="008454A9">
              <w:rPr>
                <w:rFonts w:ascii="標楷體" w:eastAsia="標楷體" w:hAnsi="標楷體" w:hint="eastAsia"/>
              </w:rPr>
              <w:t>已開闢之「</w:t>
            </w:r>
            <w:r w:rsidRPr="008454A9">
              <w:rPr>
                <w:rFonts w:ascii="標楷體" w:eastAsia="標楷體" w:hAnsi="標楷體"/>
              </w:rPr>
              <w:t>電子公布欄</w:t>
            </w:r>
            <w:r w:rsidRPr="008454A9">
              <w:rPr>
                <w:rFonts w:ascii="標楷體" w:eastAsia="標楷體" w:hAnsi="標楷體" w:hint="eastAsia"/>
              </w:rPr>
              <w:t>」項下之「</w:t>
            </w:r>
            <w:r w:rsidRPr="008454A9">
              <w:rPr>
                <w:rFonts w:ascii="標楷體" w:eastAsia="標楷體" w:hAnsi="標楷體"/>
              </w:rPr>
              <w:t>法務部支付補助金</w:t>
            </w:r>
            <w:r w:rsidRPr="008454A9">
              <w:rPr>
                <w:rFonts w:ascii="標楷體" w:eastAsia="標楷體" w:hAnsi="標楷體" w:hint="eastAsia"/>
              </w:rPr>
              <w:t>」</w:t>
            </w:r>
            <w:r w:rsidRPr="008454A9">
              <w:rPr>
                <w:rFonts w:ascii="標楷體" w:eastAsia="標楷體" w:hAnsi="標楷體"/>
              </w:rPr>
              <w:t>專區，</w:t>
            </w:r>
            <w:r w:rsidRPr="008454A9">
              <w:rPr>
                <w:rFonts w:ascii="標楷體" w:eastAsia="標楷體" w:hAnsi="標楷體" w:hint="eastAsia"/>
              </w:rPr>
              <w:t>自行</w:t>
            </w:r>
            <w:r w:rsidRPr="008454A9">
              <w:rPr>
                <w:rFonts w:ascii="標楷體" w:eastAsia="標楷體" w:hAnsi="標楷體"/>
              </w:rPr>
              <w:t>辦理。(承辦單位：各單位)</w:t>
            </w:r>
          </w:p>
        </w:tc>
      </w:tr>
      <w:tr w:rsidR="00044F65" w:rsidRPr="008454A9" w:rsidTr="009E1497">
        <w:tc>
          <w:tcPr>
            <w:tcW w:w="2716" w:type="dxa"/>
          </w:tcPr>
          <w:p w:rsidR="00044F65" w:rsidRPr="008454A9" w:rsidRDefault="00044F65" w:rsidP="009E1497">
            <w:pPr>
              <w:adjustRightInd w:val="0"/>
              <w:snapToGrid w:val="0"/>
              <w:ind w:left="492" w:hangingChars="205" w:hanging="492"/>
              <w:jc w:val="both"/>
              <w:rPr>
                <w:rFonts w:ascii="標楷體" w:eastAsia="標楷體" w:hAnsi="標楷體"/>
              </w:rPr>
            </w:pPr>
            <w:r w:rsidRPr="008454A9">
              <w:rPr>
                <w:rFonts w:ascii="標楷體" w:eastAsia="標楷體" w:hAnsi="標楷體" w:hint="eastAsia"/>
              </w:rPr>
              <w:t>十、</w:t>
            </w:r>
            <w:r>
              <w:rPr>
                <w:rFonts w:ascii="標楷體" w:eastAsia="標楷體" w:hAnsi="標楷體" w:hint="eastAsia"/>
              </w:rPr>
              <w:tab/>
            </w:r>
            <w:r w:rsidRPr="008454A9">
              <w:rPr>
                <w:rFonts w:ascii="標楷體" w:eastAsia="標楷體" w:hAnsi="標楷體" w:hint="eastAsia"/>
              </w:rPr>
              <w:t>合議制機關之會議紀錄。</w:t>
            </w:r>
          </w:p>
        </w:tc>
        <w:tc>
          <w:tcPr>
            <w:tcW w:w="3059" w:type="dxa"/>
          </w:tcPr>
          <w:p w:rsidR="00044F65" w:rsidRPr="008454A9" w:rsidRDefault="00044F65" w:rsidP="009E1497">
            <w:pPr>
              <w:adjustRightInd w:val="0"/>
              <w:snapToGrid w:val="0"/>
              <w:jc w:val="both"/>
              <w:rPr>
                <w:rFonts w:ascii="標楷體" w:eastAsia="標楷體" w:hAnsi="標楷體"/>
              </w:rPr>
            </w:pPr>
            <w:r w:rsidRPr="008454A9">
              <w:rPr>
                <w:rFonts w:ascii="標楷體" w:eastAsia="標楷體" w:hAnsi="標楷體"/>
              </w:rPr>
              <w:t>本部無此方面之行政資訊，故無主動公開之問題。</w:t>
            </w:r>
          </w:p>
        </w:tc>
      </w:tr>
    </w:tbl>
    <w:p w:rsidR="00044F65" w:rsidRPr="005D7E1A" w:rsidRDefault="00044F65" w:rsidP="00044F65">
      <w:pPr>
        <w:adjustRightInd w:val="0"/>
        <w:snapToGrid w:val="0"/>
        <w:spacing w:line="372" w:lineRule="exact"/>
        <w:ind w:leftChars="262" w:left="629"/>
        <w:jc w:val="both"/>
        <w:rPr>
          <w:rFonts w:hint="eastAsia"/>
        </w:rPr>
      </w:pPr>
    </w:p>
    <w:p w:rsidR="00044F65" w:rsidRPr="00FB7565" w:rsidRDefault="00044F65" w:rsidP="00044F65">
      <w:pPr>
        <w:pStyle w:val="aa"/>
        <w:ind w:left="656" w:hangingChars="205" w:hanging="656"/>
        <w:rPr>
          <w:rFonts w:ascii="Times New Roman" w:hAnsi="Times New Roman" w:cs="Times New Roman"/>
        </w:rPr>
      </w:pPr>
      <w:r>
        <w:rPr>
          <w:rFonts w:ascii="Times New Roman" w:hAnsi="Times New Roman" w:cs="Times New Roman"/>
        </w:rPr>
        <w:br w:type="page"/>
      </w:r>
      <w:r>
        <w:rPr>
          <w:rFonts w:ascii="Times New Roman" w:hAnsi="Times New Roman" w:cs="Times New Roman" w:hint="eastAsia"/>
        </w:rPr>
        <w:lastRenderedPageBreak/>
        <w:t>三</w:t>
      </w:r>
      <w:r w:rsidRPr="00FB7565">
        <w:rPr>
          <w:rFonts w:ascii="Times New Roman" w:hAnsi="Times New Roman" w:cs="Times New Roman"/>
        </w:rPr>
        <w:t>、政府資訊申請書格式</w:t>
      </w:r>
    </w:p>
    <w:p w:rsidR="00044F65" w:rsidRPr="00FB7565" w:rsidRDefault="00044F65" w:rsidP="00044F65">
      <w:pPr>
        <w:adjustRightInd w:val="0"/>
        <w:snapToGrid w:val="0"/>
        <w:spacing w:line="402" w:lineRule="exact"/>
        <w:jc w:val="distribute"/>
        <w:rPr>
          <w:rFonts w:eastAsia="標楷體"/>
          <w:b/>
          <w:bCs/>
        </w:rPr>
      </w:pPr>
      <w:r w:rsidRPr="00FB7565">
        <w:rPr>
          <w:rFonts w:eastAsia="標楷體"/>
          <w:b/>
          <w:bCs/>
        </w:rPr>
        <w:t>（機關名稱）提供政府資訊申請書</w:t>
      </w:r>
    </w:p>
    <w:p w:rsidR="00044F65" w:rsidRPr="00FB7565" w:rsidRDefault="00044F65" w:rsidP="00044F65">
      <w:pPr>
        <w:pStyle w:val="a9"/>
        <w:widowControl w:val="0"/>
        <w:adjustRightInd w:val="0"/>
        <w:spacing w:line="402" w:lineRule="exact"/>
        <w:jc w:val="both"/>
        <w:textAlignment w:val="auto"/>
        <w:rPr>
          <w:noProof w:val="0"/>
          <w:kern w:val="2"/>
          <w:sz w:val="24"/>
          <w:szCs w:val="24"/>
          <w:lang w:bidi="ar-SA"/>
        </w:rPr>
      </w:pPr>
      <w:r w:rsidRPr="00FB7565">
        <w:rPr>
          <w:noProof w:val="0"/>
          <w:kern w:val="2"/>
          <w:sz w:val="24"/>
          <w:szCs w:val="24"/>
          <w:lang w:bidi="ar-SA"/>
        </w:rPr>
        <w:t>案號：</w:t>
      </w:r>
    </w:p>
    <w:tbl>
      <w:tblPr>
        <w:tblW w:w="64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5"/>
        <w:gridCol w:w="1736"/>
        <w:gridCol w:w="4161"/>
      </w:tblGrid>
      <w:tr w:rsidR="00044F65" w:rsidRPr="00FB7565" w:rsidTr="009E1497">
        <w:tblPrEx>
          <w:tblCellMar>
            <w:top w:w="0" w:type="dxa"/>
            <w:bottom w:w="0" w:type="dxa"/>
          </w:tblCellMar>
        </w:tblPrEx>
        <w:trPr>
          <w:trHeight w:hRule="exact" w:val="737"/>
        </w:trPr>
        <w:tc>
          <w:tcPr>
            <w:tcW w:w="545" w:type="dxa"/>
            <w:vMerge w:val="restart"/>
            <w:vAlign w:val="center"/>
          </w:tcPr>
          <w:p w:rsidR="00044F65" w:rsidRDefault="00044F65" w:rsidP="009E1497">
            <w:pPr>
              <w:adjustRightInd w:val="0"/>
              <w:snapToGrid w:val="0"/>
              <w:spacing w:line="280" w:lineRule="exact"/>
              <w:jc w:val="distribute"/>
              <w:rPr>
                <w:rFonts w:eastAsia="標楷體" w:hint="eastAsia"/>
              </w:rPr>
            </w:pPr>
            <w:r w:rsidRPr="00FB7565">
              <w:rPr>
                <w:rFonts w:eastAsia="標楷體"/>
              </w:rPr>
              <w:t>申</w:t>
            </w:r>
          </w:p>
          <w:p w:rsidR="00044F65" w:rsidRDefault="00044F65" w:rsidP="009E1497">
            <w:pPr>
              <w:adjustRightInd w:val="0"/>
              <w:snapToGrid w:val="0"/>
              <w:spacing w:line="280" w:lineRule="exact"/>
              <w:jc w:val="distribute"/>
              <w:rPr>
                <w:rFonts w:eastAsia="標楷體" w:hint="eastAsia"/>
              </w:rPr>
            </w:pPr>
          </w:p>
          <w:p w:rsidR="00044F65" w:rsidRDefault="00044F65" w:rsidP="009E1497">
            <w:pPr>
              <w:adjustRightInd w:val="0"/>
              <w:snapToGrid w:val="0"/>
              <w:spacing w:line="280" w:lineRule="exact"/>
              <w:jc w:val="distribute"/>
              <w:rPr>
                <w:rFonts w:eastAsia="標楷體" w:hint="eastAsia"/>
              </w:rPr>
            </w:pPr>
          </w:p>
          <w:p w:rsidR="00044F65" w:rsidRDefault="00044F65" w:rsidP="009E1497">
            <w:pPr>
              <w:adjustRightInd w:val="0"/>
              <w:snapToGrid w:val="0"/>
              <w:spacing w:line="280" w:lineRule="exact"/>
              <w:jc w:val="distribute"/>
              <w:rPr>
                <w:rFonts w:eastAsia="標楷體" w:hint="eastAsia"/>
              </w:rPr>
            </w:pPr>
            <w:r w:rsidRPr="00FB7565">
              <w:rPr>
                <w:rFonts w:eastAsia="標楷體"/>
              </w:rPr>
              <w:t>請</w:t>
            </w:r>
          </w:p>
          <w:p w:rsidR="00044F65" w:rsidRDefault="00044F65" w:rsidP="009E1497">
            <w:pPr>
              <w:adjustRightInd w:val="0"/>
              <w:snapToGrid w:val="0"/>
              <w:spacing w:line="280" w:lineRule="exact"/>
              <w:jc w:val="distribute"/>
              <w:rPr>
                <w:rFonts w:eastAsia="標楷體" w:hint="eastAsia"/>
              </w:rPr>
            </w:pPr>
          </w:p>
          <w:p w:rsidR="00044F65" w:rsidRDefault="00044F65" w:rsidP="009E1497">
            <w:pPr>
              <w:adjustRightInd w:val="0"/>
              <w:snapToGrid w:val="0"/>
              <w:spacing w:line="280" w:lineRule="exact"/>
              <w:jc w:val="distribute"/>
              <w:rPr>
                <w:rFonts w:eastAsia="標楷體" w:hint="eastAsia"/>
              </w:rPr>
            </w:pPr>
          </w:p>
          <w:p w:rsidR="00044F65" w:rsidRPr="00FB7565" w:rsidRDefault="00044F65" w:rsidP="009E1497">
            <w:pPr>
              <w:adjustRightInd w:val="0"/>
              <w:snapToGrid w:val="0"/>
              <w:spacing w:line="280" w:lineRule="exact"/>
              <w:jc w:val="distribute"/>
              <w:rPr>
                <w:rFonts w:eastAsia="標楷體"/>
              </w:rPr>
            </w:pPr>
            <w:r w:rsidRPr="00FB7565">
              <w:rPr>
                <w:rFonts w:eastAsia="標楷體"/>
              </w:rPr>
              <w:t>人</w:t>
            </w:r>
          </w:p>
        </w:tc>
        <w:tc>
          <w:tcPr>
            <w:tcW w:w="1736" w:type="dxa"/>
            <w:vAlign w:val="center"/>
          </w:tcPr>
          <w:p w:rsidR="00044F65" w:rsidRPr="00FB7565" w:rsidRDefault="00044F65" w:rsidP="009E1497">
            <w:pPr>
              <w:adjustRightInd w:val="0"/>
              <w:snapToGrid w:val="0"/>
              <w:spacing w:line="280" w:lineRule="exact"/>
              <w:ind w:leftChars="-1" w:left="-2"/>
              <w:jc w:val="distribute"/>
              <w:rPr>
                <w:rFonts w:eastAsia="標楷體" w:hint="eastAsia"/>
                <w:bCs/>
              </w:rPr>
            </w:pPr>
            <w:r w:rsidRPr="00FB7565">
              <w:rPr>
                <w:rFonts w:eastAsia="標楷體"/>
                <w:bCs/>
              </w:rPr>
              <w:t>姓名</w:t>
            </w:r>
            <w:r>
              <w:rPr>
                <w:rFonts w:eastAsia="標楷體" w:hint="eastAsia"/>
                <w:bCs/>
              </w:rPr>
              <w:t>(</w:t>
            </w:r>
            <w:r w:rsidRPr="00FB7565">
              <w:rPr>
                <w:rFonts w:eastAsia="標楷體"/>
                <w:bCs/>
              </w:rPr>
              <w:t>或法人、</w:t>
            </w:r>
            <w:r>
              <w:rPr>
                <w:rFonts w:eastAsia="標楷體" w:hint="eastAsia"/>
                <w:bCs/>
              </w:rPr>
              <w:br/>
            </w:r>
            <w:r w:rsidRPr="00FB7565">
              <w:rPr>
                <w:rFonts w:eastAsia="標楷體"/>
                <w:bCs/>
              </w:rPr>
              <w:t>團體名稱</w:t>
            </w:r>
            <w:r>
              <w:rPr>
                <w:rFonts w:eastAsia="標楷體" w:hint="eastAsia"/>
                <w:bCs/>
              </w:rPr>
              <w:t>)</w:t>
            </w:r>
          </w:p>
        </w:tc>
        <w:tc>
          <w:tcPr>
            <w:tcW w:w="4161" w:type="dxa"/>
            <w:vAlign w:val="center"/>
          </w:tcPr>
          <w:p w:rsidR="00044F65" w:rsidRPr="00FB7565" w:rsidRDefault="00044F65" w:rsidP="009E1497">
            <w:pPr>
              <w:adjustRightInd w:val="0"/>
              <w:snapToGrid w:val="0"/>
              <w:jc w:val="both"/>
              <w:rPr>
                <w:rFonts w:eastAsia="標楷體"/>
                <w:bCs/>
              </w:rPr>
            </w:pPr>
          </w:p>
        </w:tc>
      </w:tr>
      <w:tr w:rsidR="00044F65" w:rsidRPr="00FB7565" w:rsidTr="009E1497">
        <w:tblPrEx>
          <w:tblCellMar>
            <w:top w:w="0" w:type="dxa"/>
            <w:bottom w:w="0" w:type="dxa"/>
          </w:tblCellMar>
        </w:tblPrEx>
        <w:trPr>
          <w:trHeight w:hRule="exact" w:val="454"/>
        </w:trPr>
        <w:tc>
          <w:tcPr>
            <w:tcW w:w="545" w:type="dxa"/>
            <w:vMerge/>
            <w:vAlign w:val="center"/>
          </w:tcPr>
          <w:p w:rsidR="00044F65" w:rsidRPr="00FB7565" w:rsidRDefault="00044F65" w:rsidP="009E1497">
            <w:pPr>
              <w:adjustRightInd w:val="0"/>
              <w:snapToGrid w:val="0"/>
              <w:spacing w:line="280" w:lineRule="exact"/>
              <w:jc w:val="both"/>
              <w:rPr>
                <w:rFonts w:eastAsia="標楷體"/>
              </w:rPr>
            </w:pPr>
          </w:p>
        </w:tc>
        <w:tc>
          <w:tcPr>
            <w:tcW w:w="1736" w:type="dxa"/>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bCs/>
              </w:rPr>
              <w:t>出生年月日</w:t>
            </w:r>
          </w:p>
        </w:tc>
        <w:tc>
          <w:tcPr>
            <w:tcW w:w="4161" w:type="dxa"/>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c>
          <w:tcPr>
            <w:tcW w:w="545" w:type="dxa"/>
            <w:vMerge/>
            <w:vAlign w:val="center"/>
          </w:tcPr>
          <w:p w:rsidR="00044F65" w:rsidRPr="00FB7565" w:rsidRDefault="00044F65" w:rsidP="009E1497">
            <w:pPr>
              <w:adjustRightInd w:val="0"/>
              <w:snapToGrid w:val="0"/>
              <w:spacing w:line="280" w:lineRule="exact"/>
              <w:jc w:val="both"/>
              <w:rPr>
                <w:rFonts w:eastAsia="標楷體"/>
              </w:rPr>
            </w:pPr>
          </w:p>
        </w:tc>
        <w:tc>
          <w:tcPr>
            <w:tcW w:w="1736" w:type="dxa"/>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rPr>
              <w:t>身分證統一號碼（立案證號或國籍、護照號碼及相關證明文件）</w:t>
            </w:r>
          </w:p>
        </w:tc>
        <w:tc>
          <w:tcPr>
            <w:tcW w:w="4161" w:type="dxa"/>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rPr>
          <w:trHeight w:val="869"/>
        </w:trPr>
        <w:tc>
          <w:tcPr>
            <w:tcW w:w="545" w:type="dxa"/>
            <w:vMerge/>
            <w:vAlign w:val="center"/>
          </w:tcPr>
          <w:p w:rsidR="00044F65" w:rsidRPr="00FB7565" w:rsidRDefault="00044F65" w:rsidP="009E1497">
            <w:pPr>
              <w:adjustRightInd w:val="0"/>
              <w:snapToGrid w:val="0"/>
              <w:spacing w:line="280" w:lineRule="exact"/>
              <w:jc w:val="both"/>
              <w:rPr>
                <w:rFonts w:eastAsia="標楷體"/>
              </w:rPr>
            </w:pPr>
          </w:p>
        </w:tc>
        <w:tc>
          <w:tcPr>
            <w:tcW w:w="1736" w:type="dxa"/>
            <w:vAlign w:val="center"/>
          </w:tcPr>
          <w:p w:rsidR="00044F65" w:rsidRPr="00FB7565" w:rsidRDefault="00044F65" w:rsidP="009E1497">
            <w:pPr>
              <w:pStyle w:val="a3"/>
              <w:widowControl w:val="0"/>
              <w:adjustRightInd w:val="0"/>
              <w:spacing w:line="280" w:lineRule="exact"/>
              <w:jc w:val="distribute"/>
              <w:textAlignment w:val="auto"/>
              <w:rPr>
                <w:noProof w:val="0"/>
                <w:kern w:val="2"/>
                <w:sz w:val="24"/>
                <w:szCs w:val="24"/>
                <w:lang w:bidi="ar-SA"/>
              </w:rPr>
            </w:pPr>
            <w:r w:rsidRPr="00FB7565">
              <w:rPr>
                <w:noProof w:val="0"/>
                <w:kern w:val="2"/>
                <w:sz w:val="24"/>
                <w:szCs w:val="24"/>
                <w:lang w:bidi="ar-SA"/>
              </w:rPr>
              <w:t>設籍或通訊住址（或事務所、營業所所在地）</w:t>
            </w:r>
          </w:p>
        </w:tc>
        <w:tc>
          <w:tcPr>
            <w:tcW w:w="4161" w:type="dxa"/>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rPr>
          <w:trHeight w:hRule="exact" w:val="454"/>
        </w:trPr>
        <w:tc>
          <w:tcPr>
            <w:tcW w:w="545" w:type="dxa"/>
            <w:vMerge/>
            <w:vAlign w:val="center"/>
          </w:tcPr>
          <w:p w:rsidR="00044F65" w:rsidRPr="00FB7565" w:rsidRDefault="00044F65" w:rsidP="009E1497">
            <w:pPr>
              <w:adjustRightInd w:val="0"/>
              <w:snapToGrid w:val="0"/>
              <w:spacing w:line="280" w:lineRule="exact"/>
              <w:jc w:val="both"/>
              <w:rPr>
                <w:rFonts w:eastAsia="標楷體"/>
              </w:rPr>
            </w:pPr>
          </w:p>
        </w:tc>
        <w:tc>
          <w:tcPr>
            <w:tcW w:w="1736" w:type="dxa"/>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rPr>
              <w:t>聯絡電話</w:t>
            </w:r>
          </w:p>
        </w:tc>
        <w:tc>
          <w:tcPr>
            <w:tcW w:w="4161" w:type="dxa"/>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rPr>
          <w:trHeight w:hRule="exact" w:val="454"/>
        </w:trPr>
        <w:tc>
          <w:tcPr>
            <w:tcW w:w="545" w:type="dxa"/>
            <w:vMerge w:val="restart"/>
            <w:vAlign w:val="center"/>
          </w:tcPr>
          <w:p w:rsidR="00044F65" w:rsidRPr="00FB7565" w:rsidRDefault="00044F65" w:rsidP="009E1497">
            <w:pPr>
              <w:adjustRightInd w:val="0"/>
              <w:snapToGrid w:val="0"/>
              <w:spacing w:line="280" w:lineRule="exact"/>
              <w:jc w:val="both"/>
              <w:rPr>
                <w:rFonts w:eastAsia="標楷體"/>
                <w:spacing w:val="-20"/>
              </w:rPr>
            </w:pPr>
            <w:r w:rsidRPr="00FB7565">
              <w:rPr>
                <w:rFonts w:eastAsia="標楷體"/>
                <w:bCs/>
                <w:spacing w:val="-20"/>
              </w:rPr>
              <w:t>法定代理人</w:t>
            </w:r>
            <w:r w:rsidRPr="00FB7565">
              <w:rPr>
                <w:rFonts w:eastAsia="標楷體"/>
                <w:spacing w:val="-20"/>
              </w:rPr>
              <w:t>(</w:t>
            </w:r>
            <w:r w:rsidRPr="00FB7565">
              <w:rPr>
                <w:rFonts w:eastAsia="標楷體"/>
                <w:spacing w:val="-20"/>
              </w:rPr>
              <w:t>或代表人</w:t>
            </w:r>
            <w:r w:rsidRPr="00FB7565">
              <w:rPr>
                <w:rFonts w:eastAsia="標楷體"/>
                <w:spacing w:val="-20"/>
              </w:rPr>
              <w:t>)</w:t>
            </w:r>
          </w:p>
        </w:tc>
        <w:tc>
          <w:tcPr>
            <w:tcW w:w="1736" w:type="dxa"/>
            <w:tcBorders>
              <w:bottom w:val="single" w:sz="4" w:space="0" w:color="auto"/>
            </w:tcBorders>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bCs/>
              </w:rPr>
              <w:t>姓名</w:t>
            </w:r>
          </w:p>
        </w:tc>
        <w:tc>
          <w:tcPr>
            <w:tcW w:w="4161" w:type="dxa"/>
            <w:shd w:val="clear" w:color="auto" w:fill="auto"/>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rPr>
          <w:trHeight w:hRule="exact" w:val="454"/>
        </w:trPr>
        <w:tc>
          <w:tcPr>
            <w:tcW w:w="545" w:type="dxa"/>
            <w:vMerge/>
            <w:vAlign w:val="center"/>
          </w:tcPr>
          <w:p w:rsidR="00044F65" w:rsidRPr="00FB7565" w:rsidRDefault="00044F65" w:rsidP="009E1497">
            <w:pPr>
              <w:adjustRightInd w:val="0"/>
              <w:snapToGrid w:val="0"/>
              <w:spacing w:line="280" w:lineRule="exact"/>
              <w:jc w:val="both"/>
              <w:rPr>
                <w:rFonts w:eastAsia="標楷體"/>
              </w:rPr>
            </w:pPr>
          </w:p>
        </w:tc>
        <w:tc>
          <w:tcPr>
            <w:tcW w:w="1736" w:type="dxa"/>
            <w:tcBorders>
              <w:bottom w:val="single" w:sz="4" w:space="0" w:color="auto"/>
            </w:tcBorders>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bCs/>
              </w:rPr>
              <w:t>出生年月日</w:t>
            </w:r>
          </w:p>
        </w:tc>
        <w:tc>
          <w:tcPr>
            <w:tcW w:w="4161" w:type="dxa"/>
            <w:shd w:val="clear" w:color="auto" w:fill="auto"/>
            <w:vAlign w:val="center"/>
          </w:tcPr>
          <w:p w:rsidR="00044F65" w:rsidRPr="00FB7565" w:rsidRDefault="00044F65" w:rsidP="009E1497">
            <w:pPr>
              <w:adjustRightInd w:val="0"/>
              <w:snapToGrid w:val="0"/>
              <w:jc w:val="both"/>
              <w:rPr>
                <w:rFonts w:eastAsia="標楷體" w:hint="eastAsia"/>
              </w:rPr>
            </w:pPr>
          </w:p>
        </w:tc>
      </w:tr>
      <w:tr w:rsidR="00044F65" w:rsidRPr="00FB7565" w:rsidTr="009E1497">
        <w:tblPrEx>
          <w:tblCellMar>
            <w:top w:w="0" w:type="dxa"/>
            <w:bottom w:w="0" w:type="dxa"/>
          </w:tblCellMar>
        </w:tblPrEx>
        <w:trPr>
          <w:trHeight w:hRule="exact" w:val="454"/>
        </w:trPr>
        <w:tc>
          <w:tcPr>
            <w:tcW w:w="545" w:type="dxa"/>
            <w:vMerge/>
            <w:tcBorders>
              <w:bottom w:val="single" w:sz="4" w:space="0" w:color="auto"/>
            </w:tcBorders>
            <w:vAlign w:val="center"/>
          </w:tcPr>
          <w:p w:rsidR="00044F65" w:rsidRPr="00FB7565" w:rsidRDefault="00044F65" w:rsidP="009E1497">
            <w:pPr>
              <w:adjustRightInd w:val="0"/>
              <w:snapToGrid w:val="0"/>
              <w:spacing w:line="280" w:lineRule="exact"/>
              <w:jc w:val="both"/>
              <w:rPr>
                <w:rFonts w:eastAsia="標楷體"/>
              </w:rPr>
            </w:pPr>
          </w:p>
        </w:tc>
        <w:tc>
          <w:tcPr>
            <w:tcW w:w="1736" w:type="dxa"/>
            <w:tcBorders>
              <w:bottom w:val="single" w:sz="4" w:space="0" w:color="auto"/>
            </w:tcBorders>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bCs/>
              </w:rPr>
              <w:t>通訊處所</w:t>
            </w:r>
          </w:p>
        </w:tc>
        <w:tc>
          <w:tcPr>
            <w:tcW w:w="4161" w:type="dxa"/>
            <w:tcBorders>
              <w:bottom w:val="single" w:sz="4" w:space="0" w:color="auto"/>
            </w:tcBorders>
            <w:shd w:val="clear" w:color="auto" w:fill="auto"/>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c>
          <w:tcPr>
            <w:tcW w:w="545" w:type="dxa"/>
            <w:tcBorders>
              <w:bottom w:val="single" w:sz="4" w:space="0" w:color="auto"/>
            </w:tcBorders>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rPr>
              <w:t>政府資訊內容要旨</w:t>
            </w:r>
          </w:p>
        </w:tc>
        <w:tc>
          <w:tcPr>
            <w:tcW w:w="5897" w:type="dxa"/>
            <w:gridSpan w:val="2"/>
            <w:tcBorders>
              <w:bottom w:val="single" w:sz="4" w:space="0" w:color="auto"/>
            </w:tcBorders>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c>
          <w:tcPr>
            <w:tcW w:w="545" w:type="dxa"/>
            <w:tcBorders>
              <w:bottom w:val="single" w:sz="4" w:space="0" w:color="auto"/>
            </w:tcBorders>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rPr>
              <w:t>申請</w:t>
            </w:r>
          </w:p>
          <w:p w:rsidR="00044F65" w:rsidRPr="00FB7565" w:rsidRDefault="00044F65" w:rsidP="009E1497">
            <w:pPr>
              <w:adjustRightInd w:val="0"/>
              <w:snapToGrid w:val="0"/>
              <w:spacing w:line="280" w:lineRule="exact"/>
              <w:jc w:val="distribute"/>
              <w:rPr>
                <w:rFonts w:eastAsia="標楷體"/>
              </w:rPr>
            </w:pPr>
            <w:r w:rsidRPr="00FB7565">
              <w:rPr>
                <w:rFonts w:eastAsia="標楷體"/>
              </w:rPr>
              <w:t>件數</w:t>
            </w:r>
          </w:p>
        </w:tc>
        <w:tc>
          <w:tcPr>
            <w:tcW w:w="5897" w:type="dxa"/>
            <w:gridSpan w:val="2"/>
            <w:tcBorders>
              <w:bottom w:val="single" w:sz="4" w:space="0" w:color="auto"/>
            </w:tcBorders>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c>
          <w:tcPr>
            <w:tcW w:w="545" w:type="dxa"/>
            <w:vAlign w:val="center"/>
          </w:tcPr>
          <w:p w:rsidR="00044F65" w:rsidRPr="00FB7565" w:rsidRDefault="00044F65" w:rsidP="009E1497">
            <w:pPr>
              <w:adjustRightInd w:val="0"/>
              <w:snapToGrid w:val="0"/>
              <w:spacing w:line="280" w:lineRule="exact"/>
              <w:jc w:val="distribute"/>
              <w:rPr>
                <w:rFonts w:eastAsia="標楷體"/>
              </w:rPr>
            </w:pPr>
            <w:r w:rsidRPr="00FB7565">
              <w:rPr>
                <w:rFonts w:eastAsia="標楷體"/>
              </w:rPr>
              <w:t>申請</w:t>
            </w:r>
          </w:p>
          <w:p w:rsidR="00044F65" w:rsidRPr="00FB7565" w:rsidRDefault="00044F65" w:rsidP="009E1497">
            <w:pPr>
              <w:adjustRightInd w:val="0"/>
              <w:snapToGrid w:val="0"/>
              <w:spacing w:line="280" w:lineRule="exact"/>
              <w:jc w:val="distribute"/>
              <w:rPr>
                <w:rFonts w:eastAsia="標楷體"/>
              </w:rPr>
            </w:pPr>
            <w:r w:rsidRPr="00FB7565">
              <w:rPr>
                <w:rFonts w:eastAsia="標楷體"/>
              </w:rPr>
              <w:t>用途</w:t>
            </w:r>
          </w:p>
        </w:tc>
        <w:tc>
          <w:tcPr>
            <w:tcW w:w="5897" w:type="dxa"/>
            <w:gridSpan w:val="2"/>
            <w:vAlign w:val="center"/>
          </w:tcPr>
          <w:p w:rsidR="00044F65" w:rsidRPr="00FB7565" w:rsidRDefault="00044F65" w:rsidP="009E1497">
            <w:pPr>
              <w:adjustRightInd w:val="0"/>
              <w:snapToGrid w:val="0"/>
              <w:jc w:val="both"/>
              <w:rPr>
                <w:rFonts w:eastAsia="標楷體"/>
              </w:rPr>
            </w:pPr>
          </w:p>
        </w:tc>
      </w:tr>
      <w:tr w:rsidR="00044F65" w:rsidRPr="00FB7565" w:rsidTr="009E1497">
        <w:tblPrEx>
          <w:tblCellMar>
            <w:top w:w="0" w:type="dxa"/>
            <w:bottom w:w="0" w:type="dxa"/>
          </w:tblCellMar>
        </w:tblPrEx>
        <w:trPr>
          <w:trHeight w:hRule="exact" w:val="454"/>
        </w:trPr>
        <w:tc>
          <w:tcPr>
            <w:tcW w:w="6442" w:type="dxa"/>
            <w:gridSpan w:val="3"/>
            <w:vAlign w:val="center"/>
          </w:tcPr>
          <w:p w:rsidR="00044F65" w:rsidRPr="00FB7565" w:rsidRDefault="00044F65" w:rsidP="009E1497">
            <w:pPr>
              <w:adjustRightInd w:val="0"/>
              <w:snapToGrid w:val="0"/>
              <w:jc w:val="both"/>
              <w:rPr>
                <w:rFonts w:eastAsia="標楷體"/>
              </w:rPr>
            </w:pPr>
            <w:r w:rsidRPr="00FB7565">
              <w:rPr>
                <w:rFonts w:eastAsia="標楷體"/>
                <w:bCs/>
              </w:rPr>
              <w:t>（機關名稱）</w:t>
            </w:r>
          </w:p>
        </w:tc>
      </w:tr>
      <w:tr w:rsidR="00044F65" w:rsidRPr="00FB7565" w:rsidTr="009E1497">
        <w:tblPrEx>
          <w:tblCellMar>
            <w:top w:w="0" w:type="dxa"/>
            <w:bottom w:w="0" w:type="dxa"/>
          </w:tblCellMar>
        </w:tblPrEx>
        <w:trPr>
          <w:trHeight w:hRule="exact" w:val="454"/>
        </w:trPr>
        <w:tc>
          <w:tcPr>
            <w:tcW w:w="6442" w:type="dxa"/>
            <w:gridSpan w:val="3"/>
            <w:vAlign w:val="center"/>
          </w:tcPr>
          <w:p w:rsidR="00044F65" w:rsidRPr="00FB7565" w:rsidRDefault="00044F65" w:rsidP="009E1497">
            <w:pPr>
              <w:adjustRightInd w:val="0"/>
              <w:snapToGrid w:val="0"/>
              <w:jc w:val="both"/>
              <w:rPr>
                <w:rFonts w:eastAsia="標楷體"/>
              </w:rPr>
            </w:pPr>
            <w:r w:rsidRPr="00FB7565">
              <w:rPr>
                <w:rFonts w:eastAsia="標楷體"/>
              </w:rPr>
              <w:t>中華民國年月日</w:t>
            </w:r>
          </w:p>
        </w:tc>
      </w:tr>
    </w:tbl>
    <w:p w:rsidR="00044F65" w:rsidRPr="00FB7565" w:rsidRDefault="00044F65" w:rsidP="00044F65">
      <w:pPr>
        <w:snapToGrid w:val="0"/>
      </w:pPr>
      <w:proofErr w:type="gramStart"/>
      <w:r w:rsidRPr="00FB7565">
        <w:rPr>
          <w:rFonts w:eastAsia="標楷體"/>
          <w:sz w:val="20"/>
        </w:rPr>
        <w:t>（</w:t>
      </w:r>
      <w:proofErr w:type="gramEnd"/>
      <w:r w:rsidRPr="00FB7565">
        <w:rPr>
          <w:rFonts w:eastAsia="標楷體"/>
          <w:sz w:val="20"/>
        </w:rPr>
        <w:t>本申請書由各機關自行製用；規格</w:t>
      </w:r>
      <w:r w:rsidRPr="00FB7565">
        <w:rPr>
          <w:rFonts w:eastAsia="標楷體"/>
          <w:sz w:val="20"/>
        </w:rPr>
        <w:t>A4</w:t>
      </w:r>
      <w:proofErr w:type="gramStart"/>
      <w:r w:rsidRPr="00FB7565">
        <w:rPr>
          <w:rFonts w:eastAsia="標楷體"/>
          <w:sz w:val="20"/>
        </w:rPr>
        <w:t>）</w:t>
      </w:r>
      <w:proofErr w:type="gramEnd"/>
    </w:p>
    <w:p w:rsidR="00044F65" w:rsidRPr="00FB7565" w:rsidRDefault="00044F65" w:rsidP="00044F65">
      <w:pPr>
        <w:pStyle w:val="aa"/>
        <w:ind w:left="656" w:hangingChars="205" w:hanging="656"/>
        <w:rPr>
          <w:rFonts w:ascii="Times New Roman" w:hAnsi="Times New Roman" w:cs="Times New Roman"/>
        </w:rPr>
      </w:pPr>
      <w:r>
        <w:rPr>
          <w:rFonts w:ascii="Times New Roman" w:hAnsi="Times New Roman" w:cs="Times New Roman" w:hint="eastAsia"/>
        </w:rPr>
        <w:lastRenderedPageBreak/>
        <w:t>四</w:t>
      </w:r>
      <w:r w:rsidRPr="00FB7565">
        <w:rPr>
          <w:rFonts w:ascii="Times New Roman" w:hAnsi="Times New Roman" w:cs="Times New Roman"/>
        </w:rPr>
        <w:t>、支付或接受補助書面格式</w:t>
      </w:r>
    </w:p>
    <w:p w:rsidR="00044F65" w:rsidRPr="00FB7565" w:rsidRDefault="00044F65" w:rsidP="00044F65">
      <w:pPr>
        <w:adjustRightInd w:val="0"/>
        <w:snapToGrid w:val="0"/>
        <w:spacing w:line="402" w:lineRule="exact"/>
        <w:ind w:left="340"/>
        <w:jc w:val="both"/>
        <w:rPr>
          <w:rFonts w:eastAsia="標楷體"/>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93"/>
        <w:gridCol w:w="1293"/>
        <w:gridCol w:w="1293"/>
        <w:gridCol w:w="1293"/>
        <w:gridCol w:w="1294"/>
      </w:tblGrid>
      <w:tr w:rsidR="00044F65" w:rsidRPr="00FB7565" w:rsidTr="009E1497">
        <w:tblPrEx>
          <w:tblCellMar>
            <w:top w:w="0" w:type="dxa"/>
            <w:bottom w:w="0" w:type="dxa"/>
          </w:tblCellMar>
        </w:tblPrEx>
        <w:trPr>
          <w:trHeight w:hRule="exact" w:val="567"/>
        </w:trPr>
        <w:tc>
          <w:tcPr>
            <w:tcW w:w="6466" w:type="dxa"/>
            <w:gridSpan w:val="5"/>
            <w:vAlign w:val="center"/>
          </w:tcPr>
          <w:p w:rsidR="00044F65" w:rsidRPr="00FB7565" w:rsidRDefault="00044F65" w:rsidP="009E1497">
            <w:pPr>
              <w:snapToGrid w:val="0"/>
              <w:jc w:val="center"/>
              <w:rPr>
                <w:rFonts w:eastAsia="標楷體"/>
                <w:b/>
              </w:rPr>
            </w:pPr>
            <w:r w:rsidRPr="00FB7565">
              <w:rPr>
                <w:rFonts w:eastAsia="標楷體"/>
                <w:b/>
              </w:rPr>
              <w:t>（機關名稱）接受補助</w:t>
            </w: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r w:rsidRPr="00FB7565">
              <w:rPr>
                <w:rFonts w:eastAsia="標楷體"/>
              </w:rPr>
              <w:t>補助者</w:t>
            </w:r>
          </w:p>
        </w:tc>
        <w:tc>
          <w:tcPr>
            <w:tcW w:w="1293" w:type="dxa"/>
            <w:vAlign w:val="center"/>
          </w:tcPr>
          <w:p w:rsidR="00044F65" w:rsidRPr="00FB7565" w:rsidRDefault="00044F65" w:rsidP="009E1497">
            <w:pPr>
              <w:snapToGrid w:val="0"/>
              <w:jc w:val="center"/>
              <w:rPr>
                <w:rFonts w:eastAsia="標楷體"/>
              </w:rPr>
            </w:pPr>
            <w:r w:rsidRPr="00FB7565">
              <w:rPr>
                <w:rFonts w:eastAsia="標楷體"/>
              </w:rPr>
              <w:t>接受單位</w:t>
            </w:r>
          </w:p>
        </w:tc>
        <w:tc>
          <w:tcPr>
            <w:tcW w:w="1293" w:type="dxa"/>
            <w:vAlign w:val="center"/>
          </w:tcPr>
          <w:p w:rsidR="00044F65" w:rsidRPr="00FB7565" w:rsidRDefault="00044F65" w:rsidP="009E1497">
            <w:pPr>
              <w:snapToGrid w:val="0"/>
              <w:jc w:val="center"/>
              <w:rPr>
                <w:rFonts w:eastAsia="標楷體"/>
              </w:rPr>
            </w:pPr>
            <w:r w:rsidRPr="00FB7565">
              <w:rPr>
                <w:rFonts w:eastAsia="標楷體"/>
              </w:rPr>
              <w:t>接受日期</w:t>
            </w:r>
          </w:p>
        </w:tc>
        <w:tc>
          <w:tcPr>
            <w:tcW w:w="1293" w:type="dxa"/>
            <w:vAlign w:val="center"/>
          </w:tcPr>
          <w:p w:rsidR="00044F65" w:rsidRPr="00FB7565" w:rsidRDefault="00044F65" w:rsidP="009E1497">
            <w:pPr>
              <w:snapToGrid w:val="0"/>
              <w:jc w:val="center"/>
              <w:rPr>
                <w:rFonts w:eastAsia="標楷體"/>
              </w:rPr>
            </w:pPr>
            <w:r w:rsidRPr="00FB7565">
              <w:rPr>
                <w:rFonts w:eastAsia="標楷體"/>
              </w:rPr>
              <w:t>接受金額</w:t>
            </w:r>
          </w:p>
        </w:tc>
        <w:tc>
          <w:tcPr>
            <w:tcW w:w="1294" w:type="dxa"/>
            <w:vAlign w:val="center"/>
          </w:tcPr>
          <w:p w:rsidR="00044F65" w:rsidRPr="00FB7565" w:rsidRDefault="00044F65" w:rsidP="009E1497">
            <w:pPr>
              <w:snapToGrid w:val="0"/>
              <w:jc w:val="center"/>
              <w:rPr>
                <w:rFonts w:eastAsia="標楷體"/>
              </w:rPr>
            </w:pPr>
            <w:r w:rsidRPr="00FB7565">
              <w:rPr>
                <w:rFonts w:eastAsia="標楷體"/>
              </w:rPr>
              <w:t>目的或用途</w:t>
            </w: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4" w:type="dxa"/>
            <w:vAlign w:val="center"/>
          </w:tcPr>
          <w:p w:rsidR="00044F65" w:rsidRPr="00FB7565" w:rsidRDefault="00044F65" w:rsidP="009E1497">
            <w:pPr>
              <w:snapToGrid w:val="0"/>
              <w:jc w:val="center"/>
              <w:rPr>
                <w:rFonts w:eastAsia="標楷體"/>
              </w:rPr>
            </w:pP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4" w:type="dxa"/>
            <w:vAlign w:val="center"/>
          </w:tcPr>
          <w:p w:rsidR="00044F65" w:rsidRPr="00FB7565" w:rsidRDefault="00044F65" w:rsidP="009E1497">
            <w:pPr>
              <w:snapToGrid w:val="0"/>
              <w:jc w:val="center"/>
              <w:rPr>
                <w:rFonts w:eastAsia="標楷體"/>
              </w:rPr>
            </w:pP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4" w:type="dxa"/>
            <w:vAlign w:val="center"/>
          </w:tcPr>
          <w:p w:rsidR="00044F65" w:rsidRPr="00FB7565" w:rsidRDefault="00044F65" w:rsidP="009E1497">
            <w:pPr>
              <w:snapToGrid w:val="0"/>
              <w:jc w:val="center"/>
              <w:rPr>
                <w:rFonts w:eastAsia="標楷體"/>
              </w:rPr>
            </w:pPr>
          </w:p>
        </w:tc>
      </w:tr>
    </w:tbl>
    <w:p w:rsidR="00044F65" w:rsidRPr="00FB7565" w:rsidRDefault="00044F65" w:rsidP="00044F65">
      <w:pPr>
        <w:pStyle w:val="a9"/>
        <w:widowControl w:val="0"/>
        <w:adjustRightInd w:val="0"/>
        <w:spacing w:line="402" w:lineRule="exact"/>
        <w:jc w:val="both"/>
        <w:textAlignment w:val="auto"/>
        <w:rPr>
          <w:noProof w:val="0"/>
          <w:kern w:val="2"/>
          <w:sz w:val="24"/>
          <w:szCs w:val="24"/>
          <w:lang w:bidi="ar-SA"/>
        </w:rPr>
      </w:pPr>
    </w:p>
    <w:tbl>
      <w:tblPr>
        <w:tblW w:w="64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93"/>
        <w:gridCol w:w="1293"/>
        <w:gridCol w:w="1293"/>
        <w:gridCol w:w="1293"/>
        <w:gridCol w:w="1294"/>
      </w:tblGrid>
      <w:tr w:rsidR="00044F65" w:rsidRPr="00FB7565" w:rsidTr="009E1497">
        <w:tblPrEx>
          <w:tblCellMar>
            <w:top w:w="0" w:type="dxa"/>
            <w:bottom w:w="0" w:type="dxa"/>
          </w:tblCellMar>
        </w:tblPrEx>
        <w:trPr>
          <w:trHeight w:hRule="exact" w:val="567"/>
        </w:trPr>
        <w:tc>
          <w:tcPr>
            <w:tcW w:w="6466" w:type="dxa"/>
            <w:gridSpan w:val="5"/>
            <w:vAlign w:val="center"/>
          </w:tcPr>
          <w:p w:rsidR="00044F65" w:rsidRPr="00FB7565" w:rsidRDefault="00044F65" w:rsidP="009E1497">
            <w:pPr>
              <w:snapToGrid w:val="0"/>
              <w:jc w:val="center"/>
              <w:rPr>
                <w:rFonts w:eastAsia="標楷體"/>
                <w:b/>
              </w:rPr>
            </w:pPr>
            <w:r w:rsidRPr="00FB7565">
              <w:rPr>
                <w:rFonts w:eastAsia="標楷體"/>
                <w:b/>
              </w:rPr>
              <w:t>（機關名稱）支付補助</w:t>
            </w: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r w:rsidRPr="00FB7565">
              <w:rPr>
                <w:rFonts w:eastAsia="標楷體"/>
              </w:rPr>
              <w:t>受補助者</w:t>
            </w:r>
          </w:p>
        </w:tc>
        <w:tc>
          <w:tcPr>
            <w:tcW w:w="1293" w:type="dxa"/>
            <w:vAlign w:val="center"/>
          </w:tcPr>
          <w:p w:rsidR="00044F65" w:rsidRPr="00FB7565" w:rsidRDefault="00044F65" w:rsidP="009E1497">
            <w:pPr>
              <w:snapToGrid w:val="0"/>
              <w:jc w:val="center"/>
              <w:rPr>
                <w:rFonts w:eastAsia="標楷體"/>
              </w:rPr>
            </w:pPr>
            <w:r w:rsidRPr="00FB7565">
              <w:rPr>
                <w:rFonts w:eastAsia="標楷體"/>
              </w:rPr>
              <w:t>補助單位</w:t>
            </w:r>
          </w:p>
        </w:tc>
        <w:tc>
          <w:tcPr>
            <w:tcW w:w="1293" w:type="dxa"/>
            <w:vAlign w:val="center"/>
          </w:tcPr>
          <w:p w:rsidR="00044F65" w:rsidRPr="00FB7565" w:rsidRDefault="00044F65" w:rsidP="009E1497">
            <w:pPr>
              <w:snapToGrid w:val="0"/>
              <w:jc w:val="center"/>
              <w:rPr>
                <w:rFonts w:eastAsia="標楷體"/>
              </w:rPr>
            </w:pPr>
            <w:r w:rsidRPr="00FB7565">
              <w:rPr>
                <w:rFonts w:eastAsia="標楷體"/>
              </w:rPr>
              <w:t>補助日期</w:t>
            </w:r>
          </w:p>
        </w:tc>
        <w:tc>
          <w:tcPr>
            <w:tcW w:w="1293" w:type="dxa"/>
            <w:vAlign w:val="center"/>
          </w:tcPr>
          <w:p w:rsidR="00044F65" w:rsidRPr="00FB7565" w:rsidRDefault="00044F65" w:rsidP="009E1497">
            <w:pPr>
              <w:snapToGrid w:val="0"/>
              <w:jc w:val="center"/>
              <w:rPr>
                <w:rFonts w:eastAsia="標楷體"/>
              </w:rPr>
            </w:pPr>
            <w:r w:rsidRPr="00FB7565">
              <w:rPr>
                <w:rFonts w:eastAsia="標楷體"/>
              </w:rPr>
              <w:t>補助金額</w:t>
            </w:r>
          </w:p>
        </w:tc>
        <w:tc>
          <w:tcPr>
            <w:tcW w:w="1294" w:type="dxa"/>
            <w:vAlign w:val="center"/>
          </w:tcPr>
          <w:p w:rsidR="00044F65" w:rsidRPr="00FB7565" w:rsidRDefault="00044F65" w:rsidP="009E1497">
            <w:pPr>
              <w:snapToGrid w:val="0"/>
              <w:jc w:val="center"/>
              <w:rPr>
                <w:rFonts w:eastAsia="標楷體"/>
              </w:rPr>
            </w:pPr>
            <w:r w:rsidRPr="00FB7565">
              <w:rPr>
                <w:rFonts w:eastAsia="標楷體"/>
              </w:rPr>
              <w:t>目的或用途</w:t>
            </w: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4" w:type="dxa"/>
            <w:vAlign w:val="center"/>
          </w:tcPr>
          <w:p w:rsidR="00044F65" w:rsidRPr="00FB7565" w:rsidRDefault="00044F65" w:rsidP="009E1497">
            <w:pPr>
              <w:snapToGrid w:val="0"/>
              <w:jc w:val="center"/>
              <w:rPr>
                <w:rFonts w:eastAsia="標楷體"/>
              </w:rPr>
            </w:pP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4" w:type="dxa"/>
            <w:vAlign w:val="center"/>
          </w:tcPr>
          <w:p w:rsidR="00044F65" w:rsidRPr="00FB7565" w:rsidRDefault="00044F65" w:rsidP="009E1497">
            <w:pPr>
              <w:snapToGrid w:val="0"/>
              <w:jc w:val="center"/>
              <w:rPr>
                <w:rFonts w:eastAsia="標楷體"/>
              </w:rPr>
            </w:pPr>
          </w:p>
        </w:tc>
      </w:tr>
      <w:tr w:rsidR="00044F65" w:rsidRPr="00FB7565" w:rsidTr="009E1497">
        <w:tblPrEx>
          <w:tblCellMar>
            <w:top w:w="0" w:type="dxa"/>
            <w:bottom w:w="0" w:type="dxa"/>
          </w:tblCellMar>
        </w:tblPrEx>
        <w:trPr>
          <w:trHeight w:hRule="exact" w:val="567"/>
        </w:trPr>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3" w:type="dxa"/>
            <w:vAlign w:val="center"/>
          </w:tcPr>
          <w:p w:rsidR="00044F65" w:rsidRPr="00FB7565" w:rsidRDefault="00044F65" w:rsidP="009E1497">
            <w:pPr>
              <w:snapToGrid w:val="0"/>
              <w:jc w:val="center"/>
              <w:rPr>
                <w:rFonts w:eastAsia="標楷體"/>
              </w:rPr>
            </w:pPr>
          </w:p>
        </w:tc>
        <w:tc>
          <w:tcPr>
            <w:tcW w:w="1294" w:type="dxa"/>
            <w:vAlign w:val="center"/>
          </w:tcPr>
          <w:p w:rsidR="00044F65" w:rsidRPr="00FB7565" w:rsidRDefault="00044F65" w:rsidP="009E1497">
            <w:pPr>
              <w:snapToGrid w:val="0"/>
              <w:jc w:val="center"/>
              <w:rPr>
                <w:rFonts w:eastAsia="標楷體"/>
              </w:rPr>
            </w:pPr>
          </w:p>
        </w:tc>
      </w:tr>
    </w:tbl>
    <w:p w:rsidR="00044F65" w:rsidRPr="00FB7565" w:rsidRDefault="00044F65" w:rsidP="00044F65">
      <w:pPr>
        <w:pStyle w:val="a9"/>
        <w:widowControl w:val="0"/>
        <w:adjustRightInd w:val="0"/>
        <w:spacing w:line="402" w:lineRule="exact"/>
        <w:jc w:val="both"/>
        <w:textAlignment w:val="auto"/>
        <w:rPr>
          <w:noProof w:val="0"/>
          <w:kern w:val="2"/>
          <w:sz w:val="24"/>
          <w:szCs w:val="24"/>
          <w:lang w:bidi="ar-SA"/>
        </w:rPr>
      </w:pPr>
    </w:p>
    <w:p w:rsidR="00F74590" w:rsidRDefault="00F74590"/>
    <w:sectPr w:rsidR="00F74590" w:rsidSect="007042FD">
      <w:headerReference w:type="even" r:id="rId4"/>
      <w:headerReference w:type="first" r:id="rId5"/>
      <w:pgSz w:w="8419" w:h="11906" w:orient="landscape" w:code="9"/>
      <w:pgMar w:top="1134" w:right="975" w:bottom="1077" w:left="975" w:header="510" w:footer="567" w:gutter="0"/>
      <w:cols w:space="425"/>
      <w:titlePg/>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文鼎粗魏碑">
    <w:altName w:val="Arial Unicode MS"/>
    <w:charset w:val="88"/>
    <w:family w:val="modern"/>
    <w:pitch w:val="fixed"/>
    <w:sig w:usb0="00000000"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中仿">
    <w:altName w:val="Arial Unicode MS"/>
    <w:charset w:val="88"/>
    <w:family w:val="modern"/>
    <w:pitch w:val="fixed"/>
    <w:sig w:usb0="00000000"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66" w:rsidRDefault="00044F65" w:rsidP="007B0D23">
    <w:pPr>
      <w:pStyle w:val="a6"/>
    </w:pPr>
    <w:r w:rsidRPr="0043364B">
      <w:rPr>
        <w:rFonts w:ascii="文鼎中仿" w:eastAsia="文鼎中仿" w:hint="eastAsia"/>
      </w:rPr>
      <w:t>肆、參考附件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66" w:rsidRPr="003D0893" w:rsidRDefault="00044F65" w:rsidP="007042FD">
    <w:pPr>
      <w:pStyle w:val="a6"/>
      <w:jc w:val="right"/>
      <w:rPr>
        <w:rFonts w:ascii="文鼎中仿" w:eastAsia="文鼎中仿"/>
      </w:rPr>
    </w:pPr>
    <w:r w:rsidRPr="0043364B">
      <w:rPr>
        <w:rFonts w:ascii="文鼎中仿" w:eastAsia="文鼎中仿" w:hint="eastAsia"/>
      </w:rPr>
      <w:t>肆、參考附件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F65"/>
    <w:rsid w:val="00044F65"/>
    <w:rsid w:val="00276D35"/>
    <w:rsid w:val="002E6FE1"/>
    <w:rsid w:val="006D7635"/>
    <w:rsid w:val="008D6F61"/>
    <w:rsid w:val="00BE2533"/>
    <w:rsid w:val="00C17996"/>
    <w:rsid w:val="00C5596B"/>
    <w:rsid w:val="00CF3EA0"/>
    <w:rsid w:val="00D37560"/>
    <w:rsid w:val="00DA4647"/>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65"/>
    <w:pPr>
      <w:widowControl w:val="0"/>
      <w:spacing w:line="240" w:lineRule="auto"/>
      <w:jc w:val="left"/>
    </w:pPr>
    <w:rPr>
      <w:rFonts w:eastAsia="新細明體"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_段落)"/>
    <w:basedOn w:val="a"/>
    <w:rsid w:val="00044F65"/>
    <w:pPr>
      <w:widowControl/>
      <w:snapToGrid w:val="0"/>
      <w:textAlignment w:val="baseline"/>
    </w:pPr>
    <w:rPr>
      <w:rFonts w:eastAsia="標楷體"/>
      <w:noProof/>
      <w:kern w:val="0"/>
      <w:sz w:val="32"/>
      <w:szCs w:val="20"/>
      <w:lang w:bidi="he-IL"/>
    </w:rPr>
  </w:style>
  <w:style w:type="paragraph" w:customStyle="1" w:styleId="a4">
    <w:name w:val="一、"/>
    <w:basedOn w:val="a"/>
    <w:rsid w:val="00044F65"/>
    <w:pPr>
      <w:spacing w:beforeLines="50" w:afterLines="50"/>
      <w:ind w:left="567" w:hanging="567"/>
      <w:jc w:val="both"/>
    </w:pPr>
    <w:rPr>
      <w:rFonts w:ascii="Arial" w:eastAsia="標楷體" w:hAnsi="Arial" w:cs="Arial"/>
      <w:sz w:val="27"/>
      <w:szCs w:val="27"/>
    </w:rPr>
  </w:style>
  <w:style w:type="paragraph" w:customStyle="1" w:styleId="1">
    <w:name w:val="令.項1"/>
    <w:basedOn w:val="a"/>
    <w:rsid w:val="00044F65"/>
    <w:pPr>
      <w:adjustRightInd w:val="0"/>
      <w:spacing w:line="360" w:lineRule="atLeast"/>
      <w:ind w:leftChars="700" w:hangingChars="100" w:hanging="100"/>
      <w:jc w:val="both"/>
    </w:pPr>
    <w:rPr>
      <w:rFonts w:eastAsia="標楷體"/>
      <w:kern w:val="0"/>
      <w:sz w:val="28"/>
      <w:szCs w:val="20"/>
    </w:rPr>
  </w:style>
  <w:style w:type="paragraph" w:customStyle="1" w:styleId="a5">
    <w:name w:val="令.項"/>
    <w:basedOn w:val="a"/>
    <w:rsid w:val="00044F65"/>
    <w:pPr>
      <w:adjustRightInd w:val="0"/>
      <w:spacing w:line="360" w:lineRule="atLeast"/>
      <w:ind w:leftChars="500" w:firstLineChars="200" w:firstLine="480"/>
      <w:jc w:val="both"/>
    </w:pPr>
    <w:rPr>
      <w:rFonts w:eastAsia="標楷體"/>
      <w:kern w:val="0"/>
      <w:sz w:val="28"/>
      <w:szCs w:val="20"/>
    </w:rPr>
  </w:style>
  <w:style w:type="paragraph" w:styleId="a6">
    <w:name w:val="header"/>
    <w:basedOn w:val="a"/>
    <w:link w:val="a7"/>
    <w:rsid w:val="00044F65"/>
    <w:pPr>
      <w:tabs>
        <w:tab w:val="center" w:pos="4153"/>
        <w:tab w:val="right" w:pos="8306"/>
      </w:tabs>
      <w:snapToGrid w:val="0"/>
    </w:pPr>
    <w:rPr>
      <w:sz w:val="20"/>
      <w:szCs w:val="20"/>
    </w:rPr>
  </w:style>
  <w:style w:type="character" w:customStyle="1" w:styleId="a7">
    <w:name w:val="頁首 字元"/>
    <w:basedOn w:val="a0"/>
    <w:link w:val="a6"/>
    <w:rsid w:val="00044F65"/>
    <w:rPr>
      <w:rFonts w:eastAsia="新細明體" w:cs="Times New Roman"/>
      <w:sz w:val="20"/>
      <w:szCs w:val="20"/>
    </w:rPr>
  </w:style>
  <w:style w:type="paragraph" w:styleId="HTML">
    <w:name w:val="HTML Preformatted"/>
    <w:basedOn w:val="a"/>
    <w:link w:val="HTML0"/>
    <w:rsid w:val="00044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044F65"/>
    <w:rPr>
      <w:rFonts w:ascii="Arial Unicode MS" w:eastAsia="Arial Unicode MS" w:hAnsi="Arial Unicode MS" w:cs="Arial Unicode MS"/>
      <w:kern w:val="0"/>
      <w:sz w:val="20"/>
      <w:szCs w:val="20"/>
    </w:rPr>
  </w:style>
  <w:style w:type="paragraph" w:customStyle="1" w:styleId="-1">
    <w:name w:val="內文-1"/>
    <w:basedOn w:val="a"/>
    <w:rsid w:val="00044F65"/>
    <w:pPr>
      <w:spacing w:beforeLines="50" w:afterLines="50"/>
      <w:jc w:val="both"/>
    </w:pPr>
    <w:rPr>
      <w:rFonts w:ascii="標楷體" w:eastAsia="標楷體" w:hAnsi="標楷體" w:cs="Arial"/>
      <w:sz w:val="27"/>
      <w:szCs w:val="26"/>
    </w:rPr>
  </w:style>
  <w:style w:type="paragraph" w:customStyle="1" w:styleId="a8">
    <w:name w:val="令.條"/>
    <w:basedOn w:val="a"/>
    <w:rsid w:val="00044F65"/>
    <w:pPr>
      <w:adjustRightInd w:val="0"/>
      <w:spacing w:line="360" w:lineRule="atLeast"/>
      <w:ind w:left="1200" w:hangingChars="500" w:hanging="1200"/>
      <w:jc w:val="both"/>
    </w:pPr>
    <w:rPr>
      <w:rFonts w:eastAsia="標楷體"/>
      <w:kern w:val="0"/>
      <w:sz w:val="28"/>
      <w:szCs w:val="20"/>
    </w:rPr>
  </w:style>
  <w:style w:type="paragraph" w:customStyle="1" w:styleId="a9">
    <w:name w:val="公文(有框公文_框內文字)"/>
    <w:basedOn w:val="a"/>
    <w:rsid w:val="00044F65"/>
    <w:pPr>
      <w:widowControl/>
      <w:snapToGrid w:val="0"/>
      <w:textAlignment w:val="baseline"/>
    </w:pPr>
    <w:rPr>
      <w:rFonts w:eastAsia="標楷體"/>
      <w:noProof/>
      <w:kern w:val="0"/>
      <w:sz w:val="28"/>
      <w:szCs w:val="20"/>
      <w:lang w:bidi="he-IL"/>
    </w:rPr>
  </w:style>
  <w:style w:type="paragraph" w:customStyle="1" w:styleId="aa">
    <w:name w:val="第一章"/>
    <w:rsid w:val="00044F65"/>
    <w:pPr>
      <w:adjustRightInd w:val="0"/>
      <w:snapToGrid w:val="0"/>
      <w:spacing w:line="402" w:lineRule="exact"/>
    </w:pPr>
    <w:rPr>
      <w:rFonts w:ascii="文鼎粗魏碑" w:eastAsia="文鼎粗魏碑" w:hAnsi="細明體" w:cs="細明體"/>
      <w:b/>
      <w:kern w:val="0"/>
      <w:sz w:val="32"/>
      <w:szCs w:val="32"/>
    </w:rPr>
  </w:style>
  <w:style w:type="paragraph" w:customStyle="1" w:styleId="ab">
    <w:name w:val="大標"/>
    <w:rsid w:val="00044F65"/>
    <w:pPr>
      <w:adjustRightInd w:val="0"/>
      <w:snapToGrid w:val="0"/>
      <w:spacing w:after="440" w:line="402" w:lineRule="exact"/>
      <w:jc w:val="center"/>
    </w:pPr>
    <w:rPr>
      <w:rFonts w:ascii="文鼎粗魏碑" w:eastAsia="文鼎粗魏碑" w:hAnsi="新細明體" w:cs="Times New Roman"/>
      <w:b/>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1</cp:revision>
  <dcterms:created xsi:type="dcterms:W3CDTF">2015-05-08T04:01:00Z</dcterms:created>
  <dcterms:modified xsi:type="dcterms:W3CDTF">2015-05-08T04:02:00Z</dcterms:modified>
</cp:coreProperties>
</file>