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A0" w:rsidRPr="00BE7C07" w:rsidRDefault="005E13A0" w:rsidP="005E13A0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 w:val="48"/>
          <w:szCs w:val="24"/>
        </w:rPr>
      </w:pPr>
      <w:r w:rsidRPr="00BE7C07">
        <w:rPr>
          <w:rFonts w:ascii="Times New Roman" w:eastAsia="新細明體" w:hAnsi="Times New Roman" w:cs="Times New Roman"/>
          <w:color w:val="000000"/>
          <w:spacing w:val="8"/>
          <w:kern w:val="0"/>
          <w:szCs w:val="15"/>
          <w:shd w:val="clear" w:color="auto" w:fill="FFFCDF"/>
        </w:rPr>
        <w:t>法務部政風司　函</w:t>
      </w:r>
    </w:p>
    <w:p w:rsidR="005E13A0" w:rsidRPr="00BE7C07" w:rsidRDefault="005E13A0" w:rsidP="005E13A0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Cs w:val="15"/>
        </w:rPr>
      </w:pP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受文者： 如行文單位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</w:r>
      <w:proofErr w:type="gramStart"/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速別</w:t>
      </w:r>
      <w:proofErr w:type="gramEnd"/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：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  <w:t>發文日期：中華民國八十九年九月二十六日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  <w:t>發文字號：八九政三字第二二八六二號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  <w:t>附件：如說明</w:t>
      </w:r>
    </w:p>
    <w:p w:rsidR="005E13A0" w:rsidRPr="00BE7C07" w:rsidRDefault="005E13A0" w:rsidP="005E13A0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Cs w:val="15"/>
        </w:rPr>
      </w:pP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主旨：本部調查局函</w:t>
      </w:r>
      <w:proofErr w:type="gramStart"/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囑</w:t>
      </w:r>
      <w:proofErr w:type="gramEnd"/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調查單位因案約談公務員時，應協調主管機關或該機關政風機構辦理，請 參考。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  <w:t>說明：檢附本部調查局八十九年八月三十一日(八九)廉(五)字第八九一二四八○三號函副本</w:t>
      </w:r>
      <w:proofErr w:type="gramStart"/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影本乙份</w:t>
      </w:r>
      <w:proofErr w:type="gramEnd"/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t>。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  <w:t>正本：總統府政風處等主管機關政風機構、台灣省各縣、市政府政風室、本司第六科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  <w:t>副本：本部中部辦公室</w:t>
      </w:r>
      <w:r w:rsidRPr="00BE7C07">
        <w:rPr>
          <w:rFonts w:ascii="新細明體" w:eastAsia="新細明體" w:hAnsi="新細明體" w:cs="新細明體" w:hint="eastAsia"/>
          <w:color w:val="333333"/>
          <w:spacing w:val="8"/>
          <w:kern w:val="0"/>
          <w:szCs w:val="15"/>
        </w:rPr>
        <w:br/>
        <w:t>法務部政風司</w:t>
      </w:r>
    </w:p>
    <w:p w:rsidR="00C5799C" w:rsidRPr="00BE7C07" w:rsidRDefault="00C5799C" w:rsidP="00BE7C07">
      <w:pPr>
        <w:ind w:left="2400" w:right="-29" w:hanging="2400"/>
        <w:rPr>
          <w:sz w:val="48"/>
        </w:rPr>
      </w:pPr>
    </w:p>
    <w:sectPr w:rsidR="00C5799C" w:rsidRPr="00BE7C07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CBA" w:rsidRDefault="00F15CBA" w:rsidP="00BE7C07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F15CBA" w:rsidRDefault="00F15CBA" w:rsidP="00BE7C07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C07" w:rsidRDefault="00BE7C07" w:rsidP="00BE7C07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C07" w:rsidRDefault="00BE7C07" w:rsidP="00BE7C07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C07" w:rsidRDefault="00BE7C07" w:rsidP="00BE7C07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CBA" w:rsidRDefault="00F15CBA" w:rsidP="00BE7C07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F15CBA" w:rsidRDefault="00F15CBA" w:rsidP="00BE7C07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C07" w:rsidRDefault="00BE7C07" w:rsidP="00BE7C07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C07" w:rsidRDefault="00BE7C07" w:rsidP="00BE7C07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C07" w:rsidRDefault="00BE7C07" w:rsidP="00BE7C07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3A0"/>
    <w:rsid w:val="00121408"/>
    <w:rsid w:val="001D6D24"/>
    <w:rsid w:val="00211642"/>
    <w:rsid w:val="0043311A"/>
    <w:rsid w:val="00487C93"/>
    <w:rsid w:val="0049621B"/>
    <w:rsid w:val="00523CD6"/>
    <w:rsid w:val="005E13A0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BE7C07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15CBA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E13A0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E7C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E7C0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E7C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E7C0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2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2015-04-21T03:25:00Z</dcterms:created>
  <dcterms:modified xsi:type="dcterms:W3CDTF">2015-07-30T01:23:00Z</dcterms:modified>
</cp:coreProperties>
</file>