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43D" w:rsidRPr="002D643D" w:rsidRDefault="002D643D" w:rsidP="002D643D">
      <w:pPr>
        <w:widowControl/>
        <w:spacing w:line="240" w:lineRule="auto"/>
        <w:ind w:left="830" w:firstLineChars="0" w:hanging="830"/>
        <w:jc w:val="left"/>
        <w:rPr>
          <w:rFonts w:ascii="新細明體" w:eastAsia="新細明體" w:hAnsi="新細明體" w:cs="新細明體"/>
          <w:kern w:val="0"/>
          <w:szCs w:val="24"/>
        </w:rPr>
      </w:pPr>
      <w:r w:rsidRPr="002D643D">
        <w:rPr>
          <w:rFonts w:ascii="Times New Roman" w:eastAsia="新細明體" w:hAnsi="Times New Roman" w:cs="Times New Roman"/>
          <w:color w:val="000000"/>
          <w:spacing w:val="8"/>
          <w:kern w:val="0"/>
          <w:sz w:val="15"/>
          <w:szCs w:val="15"/>
          <w:shd w:val="clear" w:color="auto" w:fill="FFFCDF"/>
        </w:rPr>
        <w:t>法務部　函</w:t>
      </w:r>
    </w:p>
    <w:p w:rsidR="002D643D" w:rsidRPr="002D643D" w:rsidRDefault="002D643D" w:rsidP="002D643D">
      <w:pPr>
        <w:widowControl/>
        <w:spacing w:line="215" w:lineRule="atLeast"/>
        <w:ind w:left="0" w:firstLineChars="0" w:firstLine="0"/>
        <w:jc w:val="left"/>
        <w:rPr>
          <w:rFonts w:ascii="新細明體" w:eastAsia="新細明體" w:hAnsi="新細明體" w:cs="新細明體"/>
          <w:color w:val="333333"/>
          <w:spacing w:val="8"/>
          <w:kern w:val="0"/>
          <w:sz w:val="15"/>
          <w:szCs w:val="15"/>
        </w:rPr>
      </w:pPr>
      <w:r w:rsidRPr="002D643D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地址：10468臺北市中山區松江路318號3樓</w:t>
      </w:r>
      <w:r w:rsidRPr="002D643D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電話：02-25675586#2175</w:t>
      </w:r>
      <w:r w:rsidRPr="002D643D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電子信箱：aac2175@mail.moj.gov.tw</w:t>
      </w:r>
      <w:r w:rsidRPr="002D643D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發文日期：中華民國102年5月13日</w:t>
      </w:r>
      <w:r w:rsidRPr="002D643D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發文字號：</w:t>
      </w:r>
      <w:proofErr w:type="gramStart"/>
      <w:r w:rsidRPr="002D643D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法廉字</w:t>
      </w:r>
      <w:proofErr w:type="gramEnd"/>
      <w:r w:rsidRPr="002D643D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第10200012440號</w:t>
      </w:r>
      <w:r w:rsidRPr="002D643D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</w:r>
      <w:proofErr w:type="gramStart"/>
      <w:r w:rsidRPr="002D643D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速別</w:t>
      </w:r>
      <w:proofErr w:type="gramEnd"/>
      <w:r w:rsidRPr="002D643D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：普通件</w:t>
      </w:r>
      <w:r w:rsidRPr="002D643D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密等及解密條件或保密期限：</w:t>
      </w:r>
      <w:r w:rsidRPr="002D643D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附件：</w:t>
      </w:r>
    </w:p>
    <w:p w:rsidR="002D643D" w:rsidRPr="002D643D" w:rsidRDefault="002D643D" w:rsidP="002D643D">
      <w:pPr>
        <w:widowControl/>
        <w:spacing w:line="215" w:lineRule="atLeast"/>
        <w:ind w:left="0" w:firstLineChars="0" w:firstLine="0"/>
        <w:jc w:val="left"/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</w:pPr>
      <w:r w:rsidRPr="002D643D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主旨：有關所</w:t>
      </w:r>
      <w:proofErr w:type="gramStart"/>
      <w:r w:rsidRPr="002D643D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詢</w:t>
      </w:r>
      <w:proofErr w:type="gramEnd"/>
      <w:r w:rsidRPr="002D643D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「國家機密保護法施行前，依其他法令所核定之國家機密，於該法施行2年後始重新核定，是否仍為有效」乙案，復如說明二，請 查照。</w:t>
      </w:r>
      <w:r w:rsidRPr="002D643D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 xml:space="preserve">說明：　</w:t>
      </w:r>
      <w:r w:rsidRPr="002D643D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一、依本部廉</w:t>
      </w:r>
      <w:proofErr w:type="gramStart"/>
      <w:r w:rsidRPr="002D643D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政署案陳</w:t>
      </w:r>
      <w:proofErr w:type="gramEnd"/>
      <w:r w:rsidRPr="002D643D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 xml:space="preserve"> 貴局</w:t>
      </w:r>
      <w:proofErr w:type="gramStart"/>
      <w:r w:rsidRPr="002D643D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102年1月30日國報督察</w:t>
      </w:r>
      <w:proofErr w:type="gramEnd"/>
      <w:r w:rsidRPr="002D643D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字第1020000719號函辦理。</w:t>
      </w:r>
      <w:r w:rsidRPr="002D643D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二、針對所提疑義，本部意見如下：</w:t>
      </w:r>
      <w:r w:rsidRPr="002D643D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(</w:t>
      </w:r>
      <w:proofErr w:type="gramStart"/>
      <w:r w:rsidRPr="002D643D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一</w:t>
      </w:r>
      <w:proofErr w:type="gramEnd"/>
      <w:r w:rsidRPr="002D643D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)國家機密保護法（下稱本法）所稱國家機密兼</w:t>
      </w:r>
      <w:proofErr w:type="gramStart"/>
      <w:r w:rsidRPr="002D643D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採</w:t>
      </w:r>
      <w:proofErr w:type="gramEnd"/>
      <w:r w:rsidRPr="002D643D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實質與形式要件，除實質上須為確保國家安全或利益而有保密之必要外，亦應依本法核定其為機密等級之形式要件，始足當之；且國家機密之核定，應於必要之最小範圍內為之，亦不得基於「為拒絕或遲延提供應公開之政府資訊」等特定目的為之，</w:t>
      </w:r>
      <w:proofErr w:type="gramStart"/>
      <w:r w:rsidRPr="002D643D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合先敘</w:t>
      </w:r>
      <w:proofErr w:type="gramEnd"/>
      <w:r w:rsidRPr="002D643D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明。</w:t>
      </w:r>
      <w:r w:rsidRPr="002D643D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(二)依本法第39條規定，依其他法令核定之國家機密，未於本法施行2年內重新核定者，其法律效果自屆滿之日起，應視為解除機密，並依第31條規定辦理公告、通知及其他必要之解密措施，另上述措施僅係公告解除之意旨，故公告與否，仍不影響第39條「視為解除機密」之法律擬制效果。</w:t>
      </w:r>
      <w:r w:rsidRPr="002D643D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(三)惟是類國家機密檔案未及重新檢討且未依本法第31條規定公告前，</w:t>
      </w:r>
      <w:proofErr w:type="gramStart"/>
      <w:r w:rsidRPr="002D643D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倘認仍</w:t>
      </w:r>
      <w:proofErr w:type="gramEnd"/>
      <w:r w:rsidRPr="002D643D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有符合本法第2條規定之「確保國家安全或利益而有保密之必要」時，</w:t>
      </w:r>
      <w:proofErr w:type="gramStart"/>
      <w:r w:rsidRPr="002D643D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雖逾本法</w:t>
      </w:r>
      <w:proofErr w:type="gramEnd"/>
      <w:r w:rsidRPr="002D643D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施行後2年內始重新核定，不符合本法有關解除機密規定之本旨，然權衡國家安全與利益之前提條件下，且無違反本法第5條禁止規定者或有重大明顯瑕疵之情形，尚非不得再行重新核定。</w:t>
      </w:r>
      <w:r w:rsidRPr="002D643D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(四)惟上述重新核定之相關程序，仍須符合本法所定實質要件及形式要件規定，且重新核定之保密期限，亦應依本法第39條前段規定，溯及該機密檔案原核定之日起算，</w:t>
      </w:r>
      <w:proofErr w:type="gramStart"/>
      <w:r w:rsidRPr="002D643D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不得逾本法</w:t>
      </w:r>
      <w:proofErr w:type="gramEnd"/>
      <w:r w:rsidRPr="002D643D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第11條第2項所定機密等級之保密期限規定。</w:t>
      </w:r>
    </w:p>
    <w:p w:rsidR="002D643D" w:rsidRPr="002D643D" w:rsidRDefault="002D643D" w:rsidP="002D643D">
      <w:pPr>
        <w:widowControl/>
        <w:spacing w:line="215" w:lineRule="atLeast"/>
        <w:ind w:left="830" w:firstLineChars="0" w:hanging="830"/>
        <w:jc w:val="left"/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</w:pPr>
      <w:r w:rsidRPr="002D643D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正本：國防部軍事情報局</w:t>
      </w:r>
      <w:r w:rsidRPr="002D643D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副本：法務部廉政署</w:t>
      </w:r>
    </w:p>
    <w:p w:rsidR="00C5799C" w:rsidRPr="002D643D" w:rsidRDefault="00C5799C" w:rsidP="00C26931">
      <w:pPr>
        <w:ind w:left="1200" w:right="-29" w:hanging="1200"/>
      </w:pPr>
    </w:p>
    <w:sectPr w:rsidR="00C5799C" w:rsidRPr="002D643D" w:rsidSect="00C579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643D"/>
    <w:rsid w:val="00121408"/>
    <w:rsid w:val="001D6D24"/>
    <w:rsid w:val="00211642"/>
    <w:rsid w:val="002D643D"/>
    <w:rsid w:val="0043311A"/>
    <w:rsid w:val="00487C93"/>
    <w:rsid w:val="0049621B"/>
    <w:rsid w:val="00665458"/>
    <w:rsid w:val="006F7C49"/>
    <w:rsid w:val="00700CC4"/>
    <w:rsid w:val="00781681"/>
    <w:rsid w:val="007D1E66"/>
    <w:rsid w:val="00824BF0"/>
    <w:rsid w:val="0083535C"/>
    <w:rsid w:val="00874797"/>
    <w:rsid w:val="00894515"/>
    <w:rsid w:val="008E6D66"/>
    <w:rsid w:val="009B4196"/>
    <w:rsid w:val="009C4E6D"/>
    <w:rsid w:val="00A5431F"/>
    <w:rsid w:val="00B15663"/>
    <w:rsid w:val="00B71FC8"/>
    <w:rsid w:val="00C26931"/>
    <w:rsid w:val="00C5799C"/>
    <w:rsid w:val="00C9480C"/>
    <w:rsid w:val="00CB72A5"/>
    <w:rsid w:val="00CF357D"/>
    <w:rsid w:val="00D07D7C"/>
    <w:rsid w:val="00D17713"/>
    <w:rsid w:val="00D567C6"/>
    <w:rsid w:val="00D87B61"/>
    <w:rsid w:val="00F057FD"/>
    <w:rsid w:val="00F84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00" w:lineRule="exact"/>
        <w:ind w:left="500" w:hangingChars="500" w:hanging="5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D643D"/>
    <w:pPr>
      <w:widowControl/>
      <w:spacing w:before="100" w:beforeAutospacing="1" w:after="100" w:afterAutospacing="1" w:line="240" w:lineRule="auto"/>
      <w:ind w:left="0" w:firstLineChars="0" w:firstLine="0"/>
      <w:jc w:val="left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1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aac2026</dc:creator>
  <cp:lastModifiedBy>aac2026</cp:lastModifiedBy>
  <cp:revision>1</cp:revision>
  <dcterms:created xsi:type="dcterms:W3CDTF">2015-04-21T01:02:00Z</dcterms:created>
  <dcterms:modified xsi:type="dcterms:W3CDTF">2015-04-21T01:02:00Z</dcterms:modified>
</cp:coreProperties>
</file>