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1458" w:rsidRPr="00141458" w:rsidRDefault="00141458" w:rsidP="00141458">
      <w:pPr>
        <w:widowControl/>
        <w:rPr>
          <w:rFonts w:ascii="新細明體" w:eastAsia="新細明體" w:hAnsi="新細明體" w:cs="新細明體"/>
          <w:kern w:val="0"/>
          <w:szCs w:val="24"/>
        </w:rPr>
      </w:pPr>
      <w:r w:rsidRPr="00141458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  <w:shd w:val="clear" w:color="auto" w:fill="FFFCDF"/>
        </w:rPr>
        <w:t>法務部政風司　函</w:t>
      </w:r>
    </w:p>
    <w:p w:rsidR="00141458" w:rsidRPr="00141458" w:rsidRDefault="00141458" w:rsidP="00141458">
      <w:pPr>
        <w:widowControl/>
        <w:spacing w:line="269" w:lineRule="atLeast"/>
        <w:rPr>
          <w:rFonts w:ascii="新細明體" w:eastAsia="新細明體" w:hAnsi="新細明體" w:cs="新細明體"/>
          <w:color w:val="333333"/>
          <w:spacing w:val="10"/>
          <w:kern w:val="0"/>
          <w:sz w:val="19"/>
          <w:szCs w:val="19"/>
        </w:rPr>
      </w:pPr>
      <w:r w:rsidRPr="00141458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發文日期：97年10月15日</w:t>
      </w:r>
      <w:r w:rsidRPr="00141458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>發文字號：</w:t>
      </w:r>
      <w:proofErr w:type="gramStart"/>
      <w:r w:rsidRPr="00141458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政財字</w:t>
      </w:r>
      <w:proofErr w:type="gramEnd"/>
      <w:r w:rsidRPr="00141458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第0971115559號</w:t>
      </w:r>
      <w:r w:rsidRPr="00141458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</w:r>
      <w:proofErr w:type="gramStart"/>
      <w:r w:rsidRPr="00141458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速別</w:t>
      </w:r>
      <w:proofErr w:type="gramEnd"/>
      <w:r w:rsidRPr="00141458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：普通件</w:t>
      </w:r>
      <w:r w:rsidRPr="00141458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>密等及解密條件或保密期限：普通</w:t>
      </w:r>
      <w:r w:rsidRPr="00141458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>附件：無</w:t>
      </w:r>
    </w:p>
    <w:p w:rsidR="00141458" w:rsidRPr="00141458" w:rsidRDefault="00141458" w:rsidP="00141458">
      <w:pPr>
        <w:widowControl/>
        <w:spacing w:line="269" w:lineRule="atLeast"/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</w:pPr>
      <w:r w:rsidRPr="00141458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主旨：有關臺北市立聯合醫院師（二）級相關</w:t>
      </w:r>
      <w:proofErr w:type="gramStart"/>
      <w:r w:rsidRPr="00141458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醫</w:t>
      </w:r>
      <w:proofErr w:type="gramEnd"/>
      <w:r w:rsidRPr="00141458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事人員兼任部主任、科主任時，應否申報財產，復如說明二，請 查照。</w:t>
      </w:r>
      <w:r w:rsidRPr="00141458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 xml:space="preserve">說明：　</w:t>
      </w:r>
      <w:r w:rsidRPr="00141458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>一、復貴處97年10月6日北市政三字第09731346100號函。</w:t>
      </w:r>
      <w:r w:rsidRPr="00141458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>二、依公職人員財產申報法（下稱本法）第2條第1項第5款規定，職務列簡任第十職等以上之主管，應申報財產。依臺北市立聯合醫院編制表，部主任、科主任係由師（二）級以上之相關</w:t>
      </w:r>
      <w:proofErr w:type="gramStart"/>
      <w:r w:rsidRPr="00141458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醫</w:t>
      </w:r>
      <w:proofErr w:type="gramEnd"/>
      <w:r w:rsidRPr="00141458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事人員兼任，惟由於師（二）級係</w:t>
      </w:r>
      <w:proofErr w:type="gramStart"/>
      <w:r w:rsidRPr="00141458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相當</w:t>
      </w:r>
      <w:proofErr w:type="gramEnd"/>
      <w:r w:rsidRPr="00141458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薦任第八至第九職等，尚未達簡任第十職等，故仍應</w:t>
      </w:r>
      <w:proofErr w:type="gramStart"/>
      <w:r w:rsidRPr="00141458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俟</w:t>
      </w:r>
      <w:proofErr w:type="gramEnd"/>
      <w:r w:rsidRPr="00141458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該等</w:t>
      </w:r>
      <w:proofErr w:type="gramStart"/>
      <w:r w:rsidRPr="00141458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醫</w:t>
      </w:r>
      <w:proofErr w:type="gramEnd"/>
      <w:r w:rsidRPr="00141458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事人員取得師（一）級</w:t>
      </w:r>
      <w:proofErr w:type="gramStart"/>
      <w:r w:rsidRPr="00141458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醫</w:t>
      </w:r>
      <w:proofErr w:type="gramEnd"/>
      <w:r w:rsidRPr="00141458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事人員任用資格後，始具財產申報義務。</w:t>
      </w:r>
    </w:p>
    <w:p w:rsidR="00141458" w:rsidRPr="00141458" w:rsidRDefault="00141458" w:rsidP="00141458">
      <w:pPr>
        <w:widowControl/>
        <w:spacing w:line="269" w:lineRule="atLeast"/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</w:pPr>
      <w:r w:rsidRPr="00141458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正本：臺北市政府政風處</w:t>
      </w:r>
      <w:r w:rsidRPr="00141458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>副本：本司檢察官室</w:t>
      </w:r>
    </w:p>
    <w:p w:rsidR="00D91FE1" w:rsidRPr="00141458" w:rsidRDefault="00141458">
      <w:bookmarkStart w:id="0" w:name="_GoBack"/>
      <w:bookmarkEnd w:id="0"/>
    </w:p>
    <w:sectPr w:rsidR="00D91FE1" w:rsidRPr="00141458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1458"/>
    <w:rsid w:val="00094B56"/>
    <w:rsid w:val="00141458"/>
    <w:rsid w:val="002716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8BEF045-4EDF-42D9-A7F7-27608B188F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59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51</Words>
  <Characters>296</Characters>
  <Application>Microsoft Office Word</Application>
  <DocSecurity>0</DocSecurity>
  <Lines>2</Lines>
  <Paragraphs>1</Paragraphs>
  <ScaleCrop>false</ScaleCrop>
  <Company/>
  <LinksUpToDate>false</LinksUpToDate>
  <CharactersWithSpaces>346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高昕頤</dc:creator>
  <cp:keywords/>
  <dc:description/>
  <cp:lastModifiedBy>高昕頤</cp:lastModifiedBy>
  <cp:revision>1</cp:revision>
  <dcterms:created xsi:type="dcterms:W3CDTF">2015-04-17T05:51:00Z</dcterms:created>
  <dcterms:modified xsi:type="dcterms:W3CDTF">2015-04-17T05:52:00Z</dcterms:modified>
</cp:coreProperties>
</file>