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FC6" w:rsidRPr="00C52FC6" w:rsidRDefault="00C52FC6" w:rsidP="00C52FC6">
      <w:pPr>
        <w:widowControl/>
        <w:rPr>
          <w:rFonts w:ascii="新細明體" w:eastAsia="新細明體" w:hAnsi="新細明體" w:cs="新細明體"/>
          <w:kern w:val="0"/>
          <w:szCs w:val="24"/>
        </w:rPr>
      </w:pPr>
      <w:r w:rsidRPr="00C52FC6">
        <w:rPr>
          <w:rFonts w:ascii="Times New Roman" w:eastAsia="新細明體" w:hAnsi="Times New Roman" w:cs="Times New Roman"/>
          <w:color w:val="000000"/>
          <w:spacing w:val="10"/>
          <w:kern w:val="0"/>
          <w:sz w:val="19"/>
          <w:szCs w:val="19"/>
          <w:shd w:val="clear" w:color="auto" w:fill="FFFCDF"/>
        </w:rPr>
        <w:t>法務部　函</w:t>
      </w:r>
    </w:p>
    <w:p w:rsidR="00C52FC6" w:rsidRPr="00C52FC6" w:rsidRDefault="00C52FC6" w:rsidP="00C52FC6">
      <w:pPr>
        <w:widowControl/>
        <w:spacing w:line="269" w:lineRule="atLeast"/>
        <w:rPr>
          <w:rFonts w:ascii="新細明體" w:eastAsia="新細明體" w:hAnsi="新細明體" w:cs="新細明體"/>
          <w:color w:val="333333"/>
          <w:spacing w:val="10"/>
          <w:kern w:val="0"/>
          <w:sz w:val="19"/>
          <w:szCs w:val="19"/>
        </w:rPr>
      </w:pPr>
      <w:r w:rsidRPr="00C52FC6">
        <w:rPr>
          <w:rFonts w:ascii="新細明體" w:eastAsia="新細明體" w:hAnsi="新細明體" w:cs="新細明體" w:hint="eastAsia"/>
          <w:color w:val="333333"/>
          <w:spacing w:val="10"/>
          <w:kern w:val="0"/>
          <w:sz w:val="19"/>
          <w:szCs w:val="19"/>
        </w:rPr>
        <w:t>發文日期：中華民國97年11月12日</w:t>
      </w:r>
      <w:r w:rsidRPr="00C52FC6">
        <w:rPr>
          <w:rFonts w:ascii="新細明體" w:eastAsia="新細明體" w:hAnsi="新細明體" w:cs="新細明體" w:hint="eastAsia"/>
          <w:color w:val="333333"/>
          <w:spacing w:val="10"/>
          <w:kern w:val="0"/>
          <w:sz w:val="19"/>
          <w:szCs w:val="19"/>
        </w:rPr>
        <w:br/>
        <w:t>發文字號：</w:t>
      </w:r>
      <w:proofErr w:type="gramStart"/>
      <w:r w:rsidRPr="00C52FC6">
        <w:rPr>
          <w:rFonts w:ascii="新細明體" w:eastAsia="新細明體" w:hAnsi="新細明體" w:cs="新細明體" w:hint="eastAsia"/>
          <w:color w:val="333333"/>
          <w:spacing w:val="10"/>
          <w:kern w:val="0"/>
          <w:sz w:val="19"/>
          <w:szCs w:val="19"/>
        </w:rPr>
        <w:t>法政決字第0970040589號</w:t>
      </w:r>
      <w:proofErr w:type="gramEnd"/>
      <w:r w:rsidRPr="00C52FC6">
        <w:rPr>
          <w:rFonts w:ascii="新細明體" w:eastAsia="新細明體" w:hAnsi="新細明體" w:cs="新細明體" w:hint="eastAsia"/>
          <w:color w:val="333333"/>
          <w:spacing w:val="10"/>
          <w:kern w:val="0"/>
          <w:sz w:val="19"/>
          <w:szCs w:val="19"/>
        </w:rPr>
        <w:br/>
      </w:r>
      <w:proofErr w:type="gramStart"/>
      <w:r w:rsidRPr="00C52FC6">
        <w:rPr>
          <w:rFonts w:ascii="新細明體" w:eastAsia="新細明體" w:hAnsi="新細明體" w:cs="新細明體" w:hint="eastAsia"/>
          <w:color w:val="333333"/>
          <w:spacing w:val="10"/>
          <w:kern w:val="0"/>
          <w:sz w:val="19"/>
          <w:szCs w:val="19"/>
        </w:rPr>
        <w:t>速別</w:t>
      </w:r>
      <w:proofErr w:type="gramEnd"/>
      <w:r w:rsidRPr="00C52FC6">
        <w:rPr>
          <w:rFonts w:ascii="新細明體" w:eastAsia="新細明體" w:hAnsi="新細明體" w:cs="新細明體" w:hint="eastAsia"/>
          <w:color w:val="333333"/>
          <w:spacing w:val="10"/>
          <w:kern w:val="0"/>
          <w:sz w:val="19"/>
          <w:szCs w:val="19"/>
        </w:rPr>
        <w:t>：最速件</w:t>
      </w:r>
      <w:r w:rsidRPr="00C52FC6">
        <w:rPr>
          <w:rFonts w:ascii="新細明體" w:eastAsia="新細明體" w:hAnsi="新細明體" w:cs="新細明體" w:hint="eastAsia"/>
          <w:color w:val="333333"/>
          <w:spacing w:val="10"/>
          <w:kern w:val="0"/>
          <w:sz w:val="19"/>
          <w:szCs w:val="19"/>
        </w:rPr>
        <w:br/>
        <w:t>密等及解密條件或保密期限：普通</w:t>
      </w:r>
      <w:r w:rsidRPr="00C52FC6">
        <w:rPr>
          <w:rFonts w:ascii="新細明體" w:eastAsia="新細明體" w:hAnsi="新細明體" w:cs="新細明體" w:hint="eastAsia"/>
          <w:color w:val="333333"/>
          <w:spacing w:val="10"/>
          <w:kern w:val="0"/>
          <w:sz w:val="19"/>
          <w:szCs w:val="19"/>
        </w:rPr>
        <w:br/>
        <w:t>附件：監察院97年10月28日函</w:t>
      </w:r>
    </w:p>
    <w:p w:rsidR="00C52FC6" w:rsidRPr="00C52FC6" w:rsidRDefault="00C52FC6" w:rsidP="00C52FC6">
      <w:pPr>
        <w:widowControl/>
        <w:spacing w:line="269" w:lineRule="atLeast"/>
        <w:rPr>
          <w:rFonts w:ascii="新細明體" w:eastAsia="新細明體" w:hAnsi="新細明體" w:cs="新細明體" w:hint="eastAsia"/>
          <w:color w:val="333333"/>
          <w:spacing w:val="10"/>
          <w:kern w:val="0"/>
          <w:sz w:val="19"/>
          <w:szCs w:val="19"/>
        </w:rPr>
      </w:pPr>
      <w:r w:rsidRPr="00C52FC6">
        <w:rPr>
          <w:rFonts w:ascii="新細明體" w:eastAsia="新細明體" w:hAnsi="新細明體" w:cs="新細明體" w:hint="eastAsia"/>
          <w:color w:val="333333"/>
          <w:spacing w:val="10"/>
          <w:kern w:val="0"/>
          <w:sz w:val="19"/>
          <w:szCs w:val="19"/>
        </w:rPr>
        <w:t>主旨：有關代表政府或公股出任私法人之清算人及監察人應否申報財產疑義乙案，復如說明，請查照。</w:t>
      </w:r>
      <w:r w:rsidRPr="00C52FC6">
        <w:rPr>
          <w:rFonts w:ascii="新細明體" w:eastAsia="新細明體" w:hAnsi="新細明體" w:cs="新細明體" w:hint="eastAsia"/>
          <w:color w:val="333333"/>
          <w:spacing w:val="10"/>
          <w:kern w:val="0"/>
          <w:sz w:val="19"/>
          <w:szCs w:val="19"/>
        </w:rPr>
        <w:br/>
        <w:t xml:space="preserve">說明：　</w:t>
      </w:r>
      <w:r w:rsidRPr="00C52FC6">
        <w:rPr>
          <w:rFonts w:ascii="新細明體" w:eastAsia="新細明體" w:hAnsi="新細明體" w:cs="新細明體" w:hint="eastAsia"/>
          <w:color w:val="333333"/>
          <w:spacing w:val="10"/>
          <w:kern w:val="0"/>
          <w:sz w:val="19"/>
          <w:szCs w:val="19"/>
        </w:rPr>
        <w:br/>
        <w:t>一、復貴局97年10月14日新政字第0971720242號函。</w:t>
      </w:r>
      <w:r w:rsidRPr="00C52FC6">
        <w:rPr>
          <w:rFonts w:ascii="新細明體" w:eastAsia="新細明體" w:hAnsi="新細明體" w:cs="新細明體" w:hint="eastAsia"/>
          <w:color w:val="333333"/>
          <w:spacing w:val="10"/>
          <w:kern w:val="0"/>
          <w:sz w:val="19"/>
          <w:szCs w:val="19"/>
        </w:rPr>
        <w:br/>
        <w:t>二、按代表政府或公股出任私法人之董事及監察人應依法申報財產，公職人員財產申報法（下稱本法）第2條第1項第5款定有明文。次按公司設立登記後六</w:t>
      </w:r>
      <w:proofErr w:type="gramStart"/>
      <w:r w:rsidRPr="00C52FC6">
        <w:rPr>
          <w:rFonts w:ascii="新細明體" w:eastAsia="新細明體" w:hAnsi="新細明體" w:cs="新細明體" w:hint="eastAsia"/>
          <w:color w:val="333333"/>
          <w:spacing w:val="10"/>
          <w:kern w:val="0"/>
          <w:sz w:val="19"/>
          <w:szCs w:val="19"/>
        </w:rPr>
        <w:t>個</w:t>
      </w:r>
      <w:proofErr w:type="gramEnd"/>
      <w:r w:rsidRPr="00C52FC6">
        <w:rPr>
          <w:rFonts w:ascii="新細明體" w:eastAsia="新細明體" w:hAnsi="新細明體" w:cs="新細明體" w:hint="eastAsia"/>
          <w:color w:val="333333"/>
          <w:spacing w:val="10"/>
          <w:kern w:val="0"/>
          <w:sz w:val="19"/>
          <w:szCs w:val="19"/>
        </w:rPr>
        <w:t>月尚未開始營業，或開始營業後自行停止營業六個月以上者，主管機關得依職權或利害關係人之申請，命令該公司解散；若公司經營有顯著困難或重大損害時，法院得據股東之聲請，徵詢主管機關及目的事業中央主管機關意見，並通知公司提出答辯後，裁定解散；解散之公司除因合併、分割或破產外，應行清算，解散之公司於清算範圍內，視為尚未解散，公司法第10條、第11條、第24條、第25條定有明文。清算中公司既已無積極營業行為，則出任該公司之清算人及監察人，應無易滋弊端情事，參酌本法立法意旨，應認毋庸申報財產。</w:t>
      </w:r>
    </w:p>
    <w:p w:rsidR="00C52FC6" w:rsidRPr="00C52FC6" w:rsidRDefault="00C52FC6" w:rsidP="00C52FC6">
      <w:pPr>
        <w:widowControl/>
        <w:spacing w:line="269" w:lineRule="atLeast"/>
        <w:rPr>
          <w:rFonts w:ascii="新細明體" w:eastAsia="新細明體" w:hAnsi="新細明體" w:cs="新細明體" w:hint="eastAsia"/>
          <w:color w:val="333333"/>
          <w:spacing w:val="10"/>
          <w:kern w:val="0"/>
          <w:sz w:val="19"/>
          <w:szCs w:val="19"/>
        </w:rPr>
      </w:pPr>
      <w:r w:rsidRPr="00C52FC6">
        <w:rPr>
          <w:rFonts w:ascii="新細明體" w:eastAsia="新細明體" w:hAnsi="新細明體" w:cs="新細明體" w:hint="eastAsia"/>
          <w:color w:val="333333"/>
          <w:spacing w:val="10"/>
          <w:kern w:val="0"/>
          <w:sz w:val="19"/>
          <w:szCs w:val="19"/>
        </w:rPr>
        <w:t>正本：行政院新聞局</w:t>
      </w:r>
      <w:r w:rsidRPr="00C52FC6">
        <w:rPr>
          <w:rFonts w:ascii="新細明體" w:eastAsia="新細明體" w:hAnsi="新細明體" w:cs="新細明體" w:hint="eastAsia"/>
          <w:color w:val="333333"/>
          <w:spacing w:val="10"/>
          <w:kern w:val="0"/>
          <w:sz w:val="19"/>
          <w:szCs w:val="19"/>
        </w:rPr>
        <w:br/>
        <w:t>副本：本部政風司第四科、本部政風司檢察官室</w:t>
      </w:r>
    </w:p>
    <w:p w:rsidR="00D91FE1" w:rsidRPr="00C52FC6" w:rsidRDefault="00C52FC6">
      <w:bookmarkStart w:id="0" w:name="_GoBack"/>
      <w:bookmarkEnd w:id="0"/>
    </w:p>
    <w:sectPr w:rsidR="00D91FE1" w:rsidRPr="00C52FC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C6"/>
    <w:rsid w:val="00094B56"/>
    <w:rsid w:val="0027166B"/>
    <w:rsid w:val="00C52F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9BA58-05EC-45ED-A951-27667899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52FC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77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2015-04-17T05:36:00Z</dcterms:created>
  <dcterms:modified xsi:type="dcterms:W3CDTF">2015-04-17T05:36:00Z</dcterms:modified>
</cp:coreProperties>
</file>