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650" w:rsidRPr="00265650" w:rsidRDefault="00265650" w:rsidP="00265650">
      <w:pPr>
        <w:widowControl/>
        <w:rPr>
          <w:rFonts w:ascii="新細明體" w:eastAsia="新細明體" w:hAnsi="新細明體" w:cs="新細明體"/>
          <w:kern w:val="0"/>
          <w:szCs w:val="24"/>
        </w:rPr>
      </w:pPr>
      <w:r w:rsidRPr="00265650">
        <w:rPr>
          <w:rFonts w:ascii="Times New Roman" w:eastAsia="新細明體" w:hAnsi="Times New Roman" w:cs="Times New Roman"/>
          <w:color w:val="000000"/>
          <w:spacing w:val="10"/>
          <w:kern w:val="0"/>
          <w:sz w:val="19"/>
          <w:szCs w:val="19"/>
          <w:shd w:val="clear" w:color="auto" w:fill="FFFCDF"/>
        </w:rPr>
        <w:t>法務部　函</w:t>
      </w:r>
    </w:p>
    <w:p w:rsidR="00265650" w:rsidRPr="00265650" w:rsidRDefault="00265650" w:rsidP="00265650">
      <w:pPr>
        <w:widowControl/>
        <w:spacing w:line="269" w:lineRule="atLeast"/>
        <w:rPr>
          <w:rFonts w:ascii="新細明體" w:eastAsia="新細明體" w:hAnsi="新細明體" w:cs="新細明體"/>
          <w:color w:val="333333"/>
          <w:spacing w:val="10"/>
          <w:kern w:val="0"/>
          <w:sz w:val="19"/>
          <w:szCs w:val="19"/>
        </w:rPr>
      </w:pPr>
      <w:r w:rsidRPr="00265650">
        <w:rPr>
          <w:rFonts w:ascii="新細明體" w:eastAsia="新細明體" w:hAnsi="新細明體" w:cs="新細明體" w:hint="eastAsia"/>
          <w:color w:val="333333"/>
          <w:spacing w:val="10"/>
          <w:kern w:val="0"/>
          <w:sz w:val="19"/>
          <w:szCs w:val="19"/>
        </w:rPr>
        <w:t>發文日期：中華民國101年11月21日</w:t>
      </w:r>
      <w:r w:rsidRPr="00265650">
        <w:rPr>
          <w:rFonts w:ascii="新細明體" w:eastAsia="新細明體" w:hAnsi="新細明體" w:cs="新細明體" w:hint="eastAsia"/>
          <w:color w:val="333333"/>
          <w:spacing w:val="10"/>
          <w:kern w:val="0"/>
          <w:sz w:val="19"/>
          <w:szCs w:val="19"/>
        </w:rPr>
        <w:br/>
        <w:t>發文字號：</w:t>
      </w:r>
      <w:proofErr w:type="gramStart"/>
      <w:r w:rsidRPr="00265650">
        <w:rPr>
          <w:rFonts w:ascii="新細明體" w:eastAsia="新細明體" w:hAnsi="新細明體" w:cs="新細明體" w:hint="eastAsia"/>
          <w:color w:val="333333"/>
          <w:spacing w:val="10"/>
          <w:kern w:val="0"/>
          <w:sz w:val="19"/>
          <w:szCs w:val="19"/>
        </w:rPr>
        <w:t>法授廉財字</w:t>
      </w:r>
      <w:proofErr w:type="gramEnd"/>
      <w:r w:rsidRPr="00265650">
        <w:rPr>
          <w:rFonts w:ascii="新細明體" w:eastAsia="新細明體" w:hAnsi="新細明體" w:cs="新細明體" w:hint="eastAsia"/>
          <w:color w:val="333333"/>
          <w:spacing w:val="10"/>
          <w:kern w:val="0"/>
          <w:sz w:val="19"/>
          <w:szCs w:val="19"/>
        </w:rPr>
        <w:t>第10105023590號</w:t>
      </w:r>
      <w:r w:rsidRPr="00265650">
        <w:rPr>
          <w:rFonts w:ascii="新細明體" w:eastAsia="新細明體" w:hAnsi="新細明體" w:cs="新細明體" w:hint="eastAsia"/>
          <w:color w:val="333333"/>
          <w:spacing w:val="10"/>
          <w:kern w:val="0"/>
          <w:sz w:val="19"/>
          <w:szCs w:val="19"/>
        </w:rPr>
        <w:br/>
      </w:r>
      <w:proofErr w:type="gramStart"/>
      <w:r w:rsidRPr="00265650">
        <w:rPr>
          <w:rFonts w:ascii="新細明體" w:eastAsia="新細明體" w:hAnsi="新細明體" w:cs="新細明體" w:hint="eastAsia"/>
          <w:color w:val="333333"/>
          <w:spacing w:val="10"/>
          <w:kern w:val="0"/>
          <w:sz w:val="19"/>
          <w:szCs w:val="19"/>
        </w:rPr>
        <w:t>速別</w:t>
      </w:r>
      <w:proofErr w:type="gramEnd"/>
      <w:r w:rsidRPr="00265650">
        <w:rPr>
          <w:rFonts w:ascii="新細明體" w:eastAsia="新細明體" w:hAnsi="新細明體" w:cs="新細明體" w:hint="eastAsia"/>
          <w:color w:val="333333"/>
          <w:spacing w:val="10"/>
          <w:kern w:val="0"/>
          <w:sz w:val="19"/>
          <w:szCs w:val="19"/>
        </w:rPr>
        <w:t>：普通件</w:t>
      </w:r>
      <w:r w:rsidRPr="00265650">
        <w:rPr>
          <w:rFonts w:ascii="新細明體" w:eastAsia="新細明體" w:hAnsi="新細明體" w:cs="新細明體" w:hint="eastAsia"/>
          <w:color w:val="333333"/>
          <w:spacing w:val="10"/>
          <w:kern w:val="0"/>
          <w:sz w:val="19"/>
          <w:szCs w:val="19"/>
        </w:rPr>
        <w:br/>
        <w:t>密等及解密條件或保密期限：</w:t>
      </w:r>
      <w:r w:rsidRPr="00265650">
        <w:rPr>
          <w:rFonts w:ascii="新細明體" w:eastAsia="新細明體" w:hAnsi="新細明體" w:cs="新細明體" w:hint="eastAsia"/>
          <w:color w:val="333333"/>
          <w:spacing w:val="10"/>
          <w:kern w:val="0"/>
          <w:sz w:val="19"/>
          <w:szCs w:val="19"/>
        </w:rPr>
        <w:br/>
        <w:t>附件：</w:t>
      </w:r>
    </w:p>
    <w:p w:rsidR="00265650" w:rsidRPr="00265650" w:rsidRDefault="00265650" w:rsidP="00265650">
      <w:pPr>
        <w:widowControl/>
        <w:spacing w:line="269" w:lineRule="atLeast"/>
        <w:rPr>
          <w:rFonts w:ascii="新細明體" w:eastAsia="新細明體" w:hAnsi="新細明體" w:cs="新細明體" w:hint="eastAsia"/>
          <w:color w:val="333333"/>
          <w:spacing w:val="10"/>
          <w:kern w:val="0"/>
          <w:sz w:val="19"/>
          <w:szCs w:val="19"/>
        </w:rPr>
      </w:pPr>
      <w:r w:rsidRPr="00265650">
        <w:rPr>
          <w:rFonts w:ascii="新細明體" w:eastAsia="新細明體" w:hAnsi="新細明體" w:cs="新細明體" w:hint="eastAsia"/>
          <w:color w:val="333333"/>
          <w:spacing w:val="10"/>
          <w:kern w:val="0"/>
          <w:sz w:val="19"/>
          <w:szCs w:val="19"/>
        </w:rPr>
        <w:t>主旨：有關中華郵政股份有限公司(下稱郵政公司)各等郵局副理應如何辦理公職人員財產申報，復如說明，請 查照。</w:t>
      </w:r>
      <w:r w:rsidRPr="00265650">
        <w:rPr>
          <w:rFonts w:ascii="新細明體" w:eastAsia="新細明體" w:hAnsi="新細明體" w:cs="新細明體" w:hint="eastAsia"/>
          <w:color w:val="333333"/>
          <w:spacing w:val="10"/>
          <w:kern w:val="0"/>
          <w:sz w:val="19"/>
          <w:szCs w:val="19"/>
        </w:rPr>
        <w:br/>
        <w:t xml:space="preserve">說明：　</w:t>
      </w:r>
      <w:r w:rsidRPr="00265650">
        <w:rPr>
          <w:rFonts w:ascii="新細明體" w:eastAsia="新細明體" w:hAnsi="新細明體" w:cs="新細明體" w:hint="eastAsia"/>
          <w:color w:val="333333"/>
          <w:spacing w:val="10"/>
          <w:kern w:val="0"/>
          <w:sz w:val="19"/>
          <w:szCs w:val="19"/>
        </w:rPr>
        <w:br/>
        <w:t>一、復 貴處101年11月12日政字第1010902374號函。</w:t>
      </w:r>
      <w:r w:rsidRPr="00265650">
        <w:rPr>
          <w:rFonts w:ascii="新細明體" w:eastAsia="新細明體" w:hAnsi="新細明體" w:cs="新細明體" w:hint="eastAsia"/>
          <w:color w:val="333333"/>
          <w:spacing w:val="10"/>
          <w:kern w:val="0"/>
          <w:sz w:val="19"/>
          <w:szCs w:val="19"/>
        </w:rPr>
        <w:br/>
        <w:t>二、公職人員財產申報法(下稱本法)施行細則第10條第1項規定所稱「公職人員具有本法第2條第1項各款所列二種以上身分者，應分別向各該受理申報機關(構)申報」，應係指同一公職人員因其本職與兼職而同時具有二種以上性質不同身分而言。如係同一職務，而符合本法第2條第1項第5款及第12款規定之申報身分，應係法條競合之關係，非屬前開規定所稱「二種以上身分」，此有本部84年4月6日法84政字第007483號函可</w:t>
      </w:r>
      <w:proofErr w:type="gramStart"/>
      <w:r w:rsidRPr="00265650">
        <w:rPr>
          <w:rFonts w:ascii="新細明體" w:eastAsia="新細明體" w:hAnsi="新細明體" w:cs="新細明體" w:hint="eastAsia"/>
          <w:color w:val="333333"/>
          <w:spacing w:val="10"/>
          <w:kern w:val="0"/>
          <w:sz w:val="19"/>
          <w:szCs w:val="19"/>
        </w:rPr>
        <w:t>稽</w:t>
      </w:r>
      <w:proofErr w:type="gramEnd"/>
      <w:r w:rsidRPr="00265650">
        <w:rPr>
          <w:rFonts w:ascii="新細明體" w:eastAsia="新細明體" w:hAnsi="新細明體" w:cs="新細明體" w:hint="eastAsia"/>
          <w:color w:val="333333"/>
          <w:spacing w:val="10"/>
          <w:kern w:val="0"/>
          <w:sz w:val="19"/>
          <w:szCs w:val="19"/>
        </w:rPr>
        <w:t>。</w:t>
      </w:r>
      <w:r w:rsidRPr="00265650">
        <w:rPr>
          <w:rFonts w:ascii="新細明體" w:eastAsia="新細明體" w:hAnsi="新細明體" w:cs="新細明體" w:hint="eastAsia"/>
          <w:color w:val="333333"/>
          <w:spacing w:val="10"/>
          <w:kern w:val="0"/>
          <w:sz w:val="19"/>
          <w:szCs w:val="19"/>
        </w:rPr>
        <w:br/>
        <w:t>三、是</w:t>
      </w:r>
      <w:proofErr w:type="gramStart"/>
      <w:r w:rsidRPr="00265650">
        <w:rPr>
          <w:rFonts w:ascii="新細明體" w:eastAsia="新細明體" w:hAnsi="新細明體" w:cs="新細明體" w:hint="eastAsia"/>
          <w:color w:val="333333"/>
          <w:spacing w:val="10"/>
          <w:kern w:val="0"/>
          <w:sz w:val="19"/>
          <w:szCs w:val="19"/>
        </w:rPr>
        <w:t>以</w:t>
      </w:r>
      <w:proofErr w:type="gramEnd"/>
      <w:r w:rsidRPr="00265650">
        <w:rPr>
          <w:rFonts w:ascii="新細明體" w:eastAsia="新細明體" w:hAnsi="新細明體" w:cs="新細明體" w:hint="eastAsia"/>
          <w:color w:val="333333"/>
          <w:spacing w:val="10"/>
          <w:kern w:val="0"/>
          <w:sz w:val="19"/>
          <w:szCs w:val="19"/>
        </w:rPr>
        <w:t>，郵政公司各等郵局副理雖同時具有本法第2條第1項第5款及第12款之申報身分，惟既係同一職務，依據法條競合之法理，其僅須向監察院申報財產即可，毋須再向所屬機構之政風單位辦理申報。</w:t>
      </w:r>
    </w:p>
    <w:p w:rsidR="00265650" w:rsidRPr="00265650" w:rsidRDefault="00265650" w:rsidP="00265650">
      <w:pPr>
        <w:widowControl/>
        <w:spacing w:line="269" w:lineRule="atLeast"/>
        <w:rPr>
          <w:rFonts w:ascii="新細明體" w:eastAsia="新細明體" w:hAnsi="新細明體" w:cs="新細明體" w:hint="eastAsia"/>
          <w:color w:val="333333"/>
          <w:spacing w:val="10"/>
          <w:kern w:val="0"/>
          <w:sz w:val="19"/>
          <w:szCs w:val="19"/>
        </w:rPr>
      </w:pPr>
      <w:r w:rsidRPr="00265650">
        <w:rPr>
          <w:rFonts w:ascii="新細明體" w:eastAsia="新細明體" w:hAnsi="新細明體" w:cs="新細明體" w:hint="eastAsia"/>
          <w:color w:val="333333"/>
          <w:spacing w:val="10"/>
          <w:kern w:val="0"/>
          <w:sz w:val="19"/>
          <w:szCs w:val="19"/>
        </w:rPr>
        <w:t>正本：交通部政風處</w:t>
      </w:r>
      <w:r w:rsidRPr="00265650">
        <w:rPr>
          <w:rFonts w:ascii="新細明體" w:eastAsia="新細明體" w:hAnsi="新細明體" w:cs="新細明體" w:hint="eastAsia"/>
          <w:color w:val="333333"/>
          <w:spacing w:val="10"/>
          <w:kern w:val="0"/>
          <w:sz w:val="19"/>
          <w:szCs w:val="19"/>
        </w:rPr>
        <w:br/>
        <w:t>副本：本部廉</w:t>
      </w:r>
      <w:proofErr w:type="gramStart"/>
      <w:r w:rsidRPr="00265650">
        <w:rPr>
          <w:rFonts w:ascii="新細明體" w:eastAsia="新細明體" w:hAnsi="新細明體" w:cs="新細明體" w:hint="eastAsia"/>
          <w:color w:val="333333"/>
          <w:spacing w:val="10"/>
          <w:kern w:val="0"/>
          <w:sz w:val="19"/>
          <w:szCs w:val="19"/>
        </w:rPr>
        <w:t>政署防貪</w:t>
      </w:r>
      <w:proofErr w:type="gramEnd"/>
      <w:r w:rsidRPr="00265650">
        <w:rPr>
          <w:rFonts w:ascii="新細明體" w:eastAsia="新細明體" w:hAnsi="新細明體" w:cs="新細明體" w:hint="eastAsia"/>
          <w:color w:val="333333"/>
          <w:spacing w:val="10"/>
          <w:kern w:val="0"/>
          <w:sz w:val="19"/>
          <w:szCs w:val="19"/>
        </w:rPr>
        <w:t>組</w:t>
      </w:r>
    </w:p>
    <w:p w:rsidR="00D91FE1" w:rsidRPr="00265650" w:rsidRDefault="00265650">
      <w:bookmarkStart w:id="0" w:name="_GoBack"/>
      <w:bookmarkEnd w:id="0"/>
    </w:p>
    <w:sectPr w:rsidR="00D91FE1" w:rsidRPr="0026565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650"/>
    <w:rsid w:val="00094B56"/>
    <w:rsid w:val="00265650"/>
    <w:rsid w:val="00271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9F69C-869D-45E3-B407-1E13AB4A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8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2015-04-17T03:45:00Z</dcterms:created>
  <dcterms:modified xsi:type="dcterms:W3CDTF">2015-04-17T03:46:00Z</dcterms:modified>
</cp:coreProperties>
</file>