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F9" w:rsidRPr="00904044" w:rsidRDefault="00997D86" w:rsidP="00997D86">
      <w:pPr>
        <w:jc w:val="center"/>
        <w:rPr>
          <w:rFonts w:ascii="標楷體" w:eastAsia="標楷體" w:hAnsi="標楷體" w:hint="eastAsia"/>
          <w:b/>
          <w:bCs/>
          <w:sz w:val="36"/>
          <w:szCs w:val="36"/>
        </w:rPr>
      </w:pPr>
      <w:r w:rsidRPr="00904044">
        <w:rPr>
          <w:rFonts w:ascii="標楷體" w:eastAsia="標楷體" w:hAnsi="標楷體" w:hint="eastAsia"/>
          <w:b/>
          <w:bCs/>
          <w:sz w:val="36"/>
          <w:szCs w:val="36"/>
        </w:rPr>
        <w:t>臺北市立聯合醫院院區骨科醫師涉衛材綁標並收取回扣</w:t>
      </w:r>
    </w:p>
    <w:p w:rsidR="0000025F" w:rsidRPr="00904044" w:rsidRDefault="009905E1" w:rsidP="00997D86">
      <w:pPr>
        <w:jc w:val="center"/>
        <w:rPr>
          <w:rFonts w:ascii="標楷體" w:eastAsia="標楷體" w:hAnsi="標楷體" w:hint="eastAsia"/>
          <w:b/>
          <w:bCs/>
          <w:sz w:val="36"/>
          <w:szCs w:val="36"/>
        </w:rPr>
      </w:pPr>
      <w:r w:rsidRPr="00904044">
        <w:rPr>
          <w:rFonts w:ascii="標楷體" w:eastAsia="標楷體" w:hAnsi="標楷體" w:hint="eastAsia"/>
          <w:b/>
          <w:sz w:val="36"/>
          <w:szCs w:val="36"/>
        </w:rPr>
        <w:t>貪瀆弊案檢討專報</w:t>
      </w:r>
    </w:p>
    <w:p w:rsidR="0000025F" w:rsidRPr="00904044" w:rsidRDefault="00D23D86" w:rsidP="0000025F">
      <w:pPr>
        <w:spacing w:line="500" w:lineRule="exact"/>
        <w:rPr>
          <w:rFonts w:ascii="標楷體" w:eastAsia="標楷體" w:hAnsi="標楷體" w:hint="eastAsia"/>
          <w:sz w:val="28"/>
          <w:szCs w:val="28"/>
        </w:rPr>
      </w:pPr>
      <w:r w:rsidRPr="00904044">
        <w:rPr>
          <w:rFonts w:ascii="標楷體" w:eastAsia="標楷體" w:hAnsi="標楷體" w:hint="eastAsia"/>
          <w:sz w:val="36"/>
          <w:szCs w:val="36"/>
        </w:rPr>
        <w:t xml:space="preserve">                                         </w:t>
      </w:r>
      <w:r w:rsidRPr="00904044">
        <w:rPr>
          <w:rFonts w:ascii="標楷體" w:eastAsia="標楷體" w:hAnsi="標楷體" w:hint="eastAsia"/>
          <w:sz w:val="28"/>
          <w:szCs w:val="28"/>
        </w:rPr>
        <w:t>臺北市政府政風處</w:t>
      </w:r>
    </w:p>
    <w:p w:rsidR="00D23D86" w:rsidRPr="00904044" w:rsidRDefault="00D23D86" w:rsidP="0000025F">
      <w:pPr>
        <w:spacing w:line="500" w:lineRule="exact"/>
        <w:rPr>
          <w:rFonts w:ascii="標楷體" w:eastAsia="標楷體" w:hAnsi="標楷體" w:hint="eastAsia"/>
          <w:sz w:val="28"/>
          <w:szCs w:val="28"/>
        </w:rPr>
      </w:pPr>
      <w:r w:rsidRPr="00904044">
        <w:rPr>
          <w:rFonts w:ascii="標楷體" w:eastAsia="標楷體" w:hAnsi="標楷體" w:hint="eastAsia"/>
          <w:sz w:val="28"/>
          <w:szCs w:val="28"/>
        </w:rPr>
        <w:t xml:space="preserve">                                                           102年5月</w:t>
      </w:r>
    </w:p>
    <w:p w:rsidR="0000025F" w:rsidRPr="00904044" w:rsidRDefault="009905E1" w:rsidP="0000025F">
      <w:pPr>
        <w:spacing w:line="500" w:lineRule="exact"/>
        <w:rPr>
          <w:rFonts w:ascii="標楷體" w:eastAsia="標楷體" w:hAnsi="標楷體" w:hint="eastAsia"/>
          <w:b/>
          <w:sz w:val="32"/>
          <w:szCs w:val="32"/>
        </w:rPr>
      </w:pPr>
      <w:r w:rsidRPr="00904044">
        <w:rPr>
          <w:rFonts w:ascii="標楷體" w:eastAsia="標楷體" w:hAnsi="標楷體" w:hint="eastAsia"/>
          <w:b/>
          <w:sz w:val="32"/>
          <w:szCs w:val="32"/>
        </w:rPr>
        <w:t>壹、前言</w:t>
      </w:r>
    </w:p>
    <w:p w:rsidR="0000025F" w:rsidRPr="00904044" w:rsidRDefault="004528E1" w:rsidP="004D345A">
      <w:pPr>
        <w:spacing w:line="500" w:lineRule="exact"/>
        <w:ind w:left="720" w:firstLineChars="199" w:firstLine="637"/>
        <w:jc w:val="both"/>
        <w:rPr>
          <w:rFonts w:ascii="標楷體" w:eastAsia="標楷體" w:hAnsi="標楷體" w:hint="eastAsia"/>
          <w:sz w:val="32"/>
          <w:szCs w:val="32"/>
        </w:rPr>
      </w:pPr>
      <w:r w:rsidRPr="00904044">
        <w:rPr>
          <w:rFonts w:ascii="標楷體" w:eastAsia="標楷體" w:hAnsi="標楷體" w:hint="eastAsia"/>
          <w:bCs/>
          <w:sz w:val="32"/>
          <w:szCs w:val="32"/>
        </w:rPr>
        <w:t>近年由於健保制度施行、高齡化社會來臨及醫學技術日益精進，醫療相關產業</w:t>
      </w:r>
      <w:r w:rsidR="00CE3215" w:rsidRPr="00904044">
        <w:rPr>
          <w:rFonts w:ascii="標楷體" w:eastAsia="標楷體" w:hAnsi="標楷體" w:hint="eastAsia"/>
          <w:bCs/>
          <w:sz w:val="32"/>
          <w:szCs w:val="32"/>
        </w:rPr>
        <w:t>競爭激烈，加以各大醫療院所</w:t>
      </w:r>
      <w:r w:rsidR="00196923" w:rsidRPr="00904044">
        <w:rPr>
          <w:rFonts w:ascii="標楷體" w:eastAsia="標楷體" w:hAnsi="標楷體" w:hint="eastAsia"/>
          <w:bCs/>
          <w:sz w:val="32"/>
          <w:szCs w:val="32"/>
        </w:rPr>
        <w:t>紛紛著重</w:t>
      </w:r>
      <w:r w:rsidR="00CE3215" w:rsidRPr="00904044">
        <w:rPr>
          <w:rFonts w:ascii="標楷體" w:eastAsia="標楷體" w:hAnsi="標楷體" w:hint="eastAsia"/>
          <w:bCs/>
          <w:sz w:val="32"/>
          <w:szCs w:val="32"/>
        </w:rPr>
        <w:t>樽節</w:t>
      </w:r>
      <w:r w:rsidR="00196923" w:rsidRPr="00904044">
        <w:rPr>
          <w:rFonts w:ascii="標楷體" w:eastAsia="標楷體" w:hAnsi="標楷體" w:hint="eastAsia"/>
          <w:bCs/>
          <w:sz w:val="32"/>
          <w:szCs w:val="32"/>
        </w:rPr>
        <w:t>支出</w:t>
      </w:r>
      <w:r w:rsidR="00CE3215" w:rsidRPr="00904044">
        <w:rPr>
          <w:rFonts w:ascii="標楷體" w:eastAsia="標楷體" w:hAnsi="標楷體" w:hint="eastAsia"/>
          <w:bCs/>
          <w:sz w:val="32"/>
          <w:szCs w:val="32"/>
        </w:rPr>
        <w:t>之經營模式，公立醫院</w:t>
      </w:r>
      <w:r w:rsidR="00196923" w:rsidRPr="00904044">
        <w:rPr>
          <w:rFonts w:ascii="標楷體" w:eastAsia="標楷體" w:hAnsi="標楷體" w:hint="eastAsia"/>
          <w:bCs/>
          <w:sz w:val="32"/>
          <w:szCs w:val="32"/>
        </w:rPr>
        <w:t>因編有預算辦理年度採購，往往成為醫療產業廠商爭奪業績的重要目標。</w:t>
      </w:r>
      <w:r w:rsidR="002A533D" w:rsidRPr="00904044">
        <w:rPr>
          <w:rFonts w:ascii="標楷體" w:eastAsia="標楷體" w:hAnsi="標楷體" w:hint="eastAsia"/>
          <w:bCs/>
          <w:sz w:val="32"/>
          <w:szCs w:val="32"/>
        </w:rPr>
        <w:t>業者</w:t>
      </w:r>
      <w:r w:rsidRPr="00904044">
        <w:rPr>
          <w:rFonts w:ascii="標楷體" w:eastAsia="標楷體" w:hAnsi="標楷體" w:hint="eastAsia"/>
          <w:bCs/>
          <w:sz w:val="32"/>
          <w:szCs w:val="32"/>
        </w:rPr>
        <w:t>為提高</w:t>
      </w:r>
      <w:r w:rsidR="002A533D" w:rsidRPr="00904044">
        <w:rPr>
          <w:rFonts w:ascii="標楷體" w:eastAsia="標楷體" w:hAnsi="標楷體" w:hint="eastAsia"/>
          <w:bCs/>
          <w:sz w:val="32"/>
          <w:szCs w:val="32"/>
        </w:rPr>
        <w:t>醫院</w:t>
      </w:r>
      <w:r w:rsidRPr="00904044">
        <w:rPr>
          <w:rFonts w:ascii="標楷體" w:eastAsia="標楷體" w:hAnsi="標楷體" w:hint="eastAsia"/>
          <w:bCs/>
          <w:sz w:val="32"/>
          <w:szCs w:val="32"/>
        </w:rPr>
        <w:t>使用</w:t>
      </w:r>
      <w:r w:rsidR="00196923" w:rsidRPr="00904044">
        <w:rPr>
          <w:rFonts w:ascii="標楷體" w:eastAsia="標楷體" w:hAnsi="標楷體" w:hint="eastAsia"/>
          <w:bCs/>
          <w:sz w:val="32"/>
          <w:szCs w:val="32"/>
        </w:rPr>
        <w:t>量</w:t>
      </w:r>
      <w:r w:rsidR="008646D6" w:rsidRPr="00904044">
        <w:rPr>
          <w:rFonts w:ascii="標楷體" w:eastAsia="標楷體" w:hAnsi="標楷體" w:hint="eastAsia"/>
          <w:bCs/>
          <w:sz w:val="32"/>
          <w:szCs w:val="32"/>
        </w:rPr>
        <w:t>以增加營收</w:t>
      </w:r>
      <w:r w:rsidRPr="00904044">
        <w:rPr>
          <w:rFonts w:ascii="標楷體" w:eastAsia="標楷體" w:hAnsi="標楷體" w:hint="eastAsia"/>
          <w:bCs/>
          <w:sz w:val="32"/>
          <w:szCs w:val="32"/>
        </w:rPr>
        <w:t>，</w:t>
      </w:r>
      <w:r w:rsidR="00196923" w:rsidRPr="00904044">
        <w:rPr>
          <w:rFonts w:ascii="標楷體" w:eastAsia="標楷體" w:hAnsi="標楷體" w:hint="eastAsia"/>
          <w:bCs/>
          <w:sz w:val="32"/>
          <w:szCs w:val="32"/>
        </w:rPr>
        <w:t>多願意</w:t>
      </w:r>
      <w:r w:rsidR="002A533D" w:rsidRPr="00904044">
        <w:rPr>
          <w:rFonts w:ascii="標楷體" w:eastAsia="標楷體" w:hAnsi="標楷體" w:hint="eastAsia"/>
          <w:bCs/>
          <w:sz w:val="32"/>
          <w:szCs w:val="32"/>
        </w:rPr>
        <w:t>遊走法律邊緣提供配合使用</w:t>
      </w:r>
      <w:r w:rsidR="00196923" w:rsidRPr="00904044">
        <w:rPr>
          <w:rFonts w:ascii="標楷體" w:eastAsia="標楷體" w:hAnsi="標楷體" w:hint="eastAsia"/>
          <w:bCs/>
          <w:sz w:val="32"/>
          <w:szCs w:val="32"/>
        </w:rPr>
        <w:t>的</w:t>
      </w:r>
      <w:r w:rsidRPr="00904044">
        <w:rPr>
          <w:rFonts w:ascii="標楷體" w:eastAsia="標楷體" w:hAnsi="標楷體" w:hint="eastAsia"/>
          <w:bCs/>
          <w:sz w:val="32"/>
          <w:szCs w:val="32"/>
        </w:rPr>
        <w:t>醫師</w:t>
      </w:r>
      <w:r w:rsidR="00196923" w:rsidRPr="00904044">
        <w:rPr>
          <w:rFonts w:ascii="標楷體" w:eastAsia="標楷體" w:hAnsi="標楷體" w:hint="eastAsia"/>
          <w:bCs/>
          <w:sz w:val="32"/>
          <w:szCs w:val="32"/>
        </w:rPr>
        <w:t>回饋</w:t>
      </w:r>
      <w:r w:rsidRPr="00904044">
        <w:rPr>
          <w:rFonts w:ascii="標楷體" w:eastAsia="標楷體" w:hAnsi="標楷體" w:hint="eastAsia"/>
          <w:bCs/>
          <w:sz w:val="32"/>
          <w:szCs w:val="32"/>
        </w:rPr>
        <w:t>與服務，</w:t>
      </w:r>
      <w:r w:rsidR="00196923" w:rsidRPr="00904044">
        <w:rPr>
          <w:rFonts w:ascii="標楷體" w:eastAsia="標楷體" w:hAnsi="標楷體" w:hint="eastAsia"/>
          <w:bCs/>
          <w:sz w:val="32"/>
          <w:szCs w:val="32"/>
        </w:rPr>
        <w:t>大至提供金錢或小至</w:t>
      </w:r>
      <w:r w:rsidRPr="00904044">
        <w:rPr>
          <w:rFonts w:ascii="標楷體" w:eastAsia="標楷體" w:hAnsi="標楷體" w:hint="eastAsia"/>
          <w:bCs/>
          <w:sz w:val="32"/>
          <w:szCs w:val="32"/>
        </w:rPr>
        <w:t>處理</w:t>
      </w:r>
      <w:r w:rsidR="00196923" w:rsidRPr="00904044">
        <w:rPr>
          <w:rFonts w:ascii="標楷體" w:eastAsia="標楷體" w:hAnsi="標楷體" w:hint="eastAsia"/>
          <w:bCs/>
          <w:sz w:val="32"/>
          <w:szCs w:val="32"/>
        </w:rPr>
        <w:t>醫師私人</w:t>
      </w:r>
      <w:r w:rsidRPr="00904044">
        <w:rPr>
          <w:rFonts w:ascii="標楷體" w:eastAsia="標楷體" w:hAnsi="標楷體" w:hint="eastAsia"/>
          <w:bCs/>
          <w:sz w:val="32"/>
          <w:szCs w:val="32"/>
        </w:rPr>
        <w:t>雜務</w:t>
      </w:r>
      <w:r w:rsidR="002A533D" w:rsidRPr="00904044">
        <w:rPr>
          <w:rFonts w:ascii="標楷體" w:eastAsia="標楷體" w:hAnsi="標楷體" w:hint="eastAsia"/>
          <w:bCs/>
          <w:sz w:val="32"/>
          <w:szCs w:val="32"/>
        </w:rPr>
        <w:t>。如</w:t>
      </w:r>
      <w:r w:rsidR="000017F6" w:rsidRPr="00904044">
        <w:rPr>
          <w:rFonts w:ascii="標楷體" w:eastAsia="標楷體" w:hAnsi="標楷體" w:hint="eastAsia"/>
          <w:sz w:val="32"/>
          <w:szCs w:val="32"/>
        </w:rPr>
        <w:t>骨科衛材屬於特殊衛材，</w:t>
      </w:r>
      <w:r w:rsidRPr="00904044">
        <w:rPr>
          <w:rFonts w:ascii="標楷體" w:eastAsia="標楷體" w:hAnsi="標楷體" w:hint="eastAsia"/>
          <w:sz w:val="32"/>
          <w:szCs w:val="32"/>
        </w:rPr>
        <w:t>規格</w:t>
      </w:r>
      <w:r w:rsidR="002E0464" w:rsidRPr="00904044">
        <w:rPr>
          <w:rFonts w:ascii="標楷體" w:eastAsia="標楷體" w:hAnsi="標楷體" w:hint="eastAsia"/>
          <w:sz w:val="32"/>
          <w:szCs w:val="32"/>
        </w:rPr>
        <w:t>會隨病患病狀而</w:t>
      </w:r>
      <w:r w:rsidR="004C7B8B" w:rsidRPr="00904044">
        <w:rPr>
          <w:rFonts w:ascii="標楷體" w:eastAsia="標楷體" w:hAnsi="標楷體" w:hint="eastAsia"/>
          <w:sz w:val="32"/>
          <w:szCs w:val="32"/>
        </w:rPr>
        <w:t>有明顯</w:t>
      </w:r>
      <w:r w:rsidRPr="00904044">
        <w:rPr>
          <w:rFonts w:ascii="標楷體" w:eastAsia="標楷體" w:hAnsi="標楷體" w:hint="eastAsia"/>
          <w:sz w:val="32"/>
          <w:szCs w:val="32"/>
        </w:rPr>
        <w:t>需求</w:t>
      </w:r>
      <w:r w:rsidR="002E0464" w:rsidRPr="00904044">
        <w:rPr>
          <w:rFonts w:ascii="標楷體" w:eastAsia="標楷體" w:hAnsi="標楷體" w:hint="eastAsia"/>
          <w:sz w:val="32"/>
          <w:szCs w:val="32"/>
        </w:rPr>
        <w:t>差異，絕大多數</w:t>
      </w:r>
      <w:r w:rsidRPr="00904044">
        <w:rPr>
          <w:rFonts w:ascii="標楷體" w:eastAsia="標楷體" w:hAnsi="標楷體" w:hint="eastAsia"/>
          <w:sz w:val="32"/>
          <w:szCs w:val="32"/>
        </w:rPr>
        <w:t>單價高，且非每日</w:t>
      </w:r>
      <w:r w:rsidR="00CC520B" w:rsidRPr="00904044">
        <w:rPr>
          <w:rFonts w:ascii="標楷體" w:eastAsia="標楷體" w:hAnsi="標楷體" w:hint="eastAsia"/>
          <w:sz w:val="32"/>
          <w:szCs w:val="32"/>
        </w:rPr>
        <w:t>經常</w:t>
      </w:r>
      <w:r w:rsidRPr="00904044">
        <w:rPr>
          <w:rFonts w:ascii="標楷體" w:eastAsia="標楷體" w:hAnsi="標楷體" w:hint="eastAsia"/>
          <w:sz w:val="32"/>
          <w:szCs w:val="32"/>
        </w:rPr>
        <w:t>使用，</w:t>
      </w:r>
      <w:r w:rsidR="00CC520B" w:rsidRPr="00904044">
        <w:rPr>
          <w:rFonts w:ascii="標楷體" w:eastAsia="標楷體" w:hAnsi="標楷體" w:hint="eastAsia"/>
          <w:sz w:val="32"/>
          <w:szCs w:val="32"/>
        </w:rPr>
        <w:t>為降低逾保存期、</w:t>
      </w:r>
      <w:r w:rsidR="00E07C00" w:rsidRPr="00904044">
        <w:rPr>
          <w:rFonts w:ascii="標楷體" w:eastAsia="標楷體" w:hAnsi="標楷體" w:hint="eastAsia"/>
          <w:sz w:val="32"/>
          <w:szCs w:val="32"/>
        </w:rPr>
        <w:t>意外</w:t>
      </w:r>
      <w:r w:rsidR="00CC520B" w:rsidRPr="00904044">
        <w:rPr>
          <w:rFonts w:ascii="標楷體" w:eastAsia="標楷體" w:hAnsi="標楷體" w:hint="eastAsia"/>
          <w:sz w:val="32"/>
          <w:szCs w:val="32"/>
        </w:rPr>
        <w:t>毀損等風險，多數</w:t>
      </w:r>
      <w:r w:rsidRPr="00904044">
        <w:rPr>
          <w:rFonts w:ascii="標楷體" w:eastAsia="標楷體" w:hAnsi="標楷體" w:hint="eastAsia"/>
          <w:sz w:val="32"/>
          <w:szCs w:val="32"/>
        </w:rPr>
        <w:t>醫院</w:t>
      </w:r>
      <w:r w:rsidR="00CC520B" w:rsidRPr="00904044">
        <w:rPr>
          <w:rFonts w:ascii="標楷體" w:eastAsia="標楷體" w:hAnsi="標楷體" w:hint="eastAsia"/>
          <w:sz w:val="32"/>
          <w:szCs w:val="32"/>
        </w:rPr>
        <w:t>對於骨科衛材</w:t>
      </w:r>
      <w:r w:rsidR="001F110E" w:rsidRPr="00904044">
        <w:rPr>
          <w:rFonts w:ascii="標楷體" w:eastAsia="標楷體" w:hAnsi="標楷體" w:hint="eastAsia"/>
          <w:sz w:val="32"/>
          <w:szCs w:val="32"/>
        </w:rPr>
        <w:t>實施零庫存管理，遇有病患需求時才向廠商訂購</w:t>
      </w:r>
      <w:r w:rsidRPr="00904044">
        <w:rPr>
          <w:rFonts w:ascii="標楷體" w:eastAsia="標楷體" w:hAnsi="標楷體" w:hint="eastAsia"/>
          <w:sz w:val="32"/>
          <w:szCs w:val="32"/>
        </w:rPr>
        <w:t>，其採購、使用及驗收流程</w:t>
      </w:r>
      <w:r w:rsidR="00201CED" w:rsidRPr="00904044">
        <w:rPr>
          <w:rFonts w:ascii="標楷體" w:eastAsia="標楷體" w:hAnsi="標楷體" w:hint="eastAsia"/>
          <w:sz w:val="32"/>
          <w:szCs w:val="32"/>
        </w:rPr>
        <w:t>缺乏完整之監督，</w:t>
      </w:r>
      <w:r w:rsidRPr="00904044">
        <w:rPr>
          <w:rFonts w:ascii="標楷體" w:eastAsia="標楷體" w:hAnsi="標楷體" w:hint="eastAsia"/>
          <w:sz w:val="32"/>
          <w:szCs w:val="32"/>
        </w:rPr>
        <w:t>致使不肖人員有機可乘，造成貪瀆不法情事發生。</w:t>
      </w:r>
    </w:p>
    <w:p w:rsidR="00B52CA5" w:rsidRPr="00904044" w:rsidRDefault="00B52CA5" w:rsidP="004D345A">
      <w:pPr>
        <w:spacing w:line="500" w:lineRule="exact"/>
        <w:ind w:left="720" w:firstLineChars="199" w:firstLine="637"/>
        <w:jc w:val="both"/>
        <w:rPr>
          <w:rFonts w:ascii="標楷體" w:eastAsia="標楷體" w:hAnsi="標楷體" w:hint="eastAsia"/>
          <w:sz w:val="32"/>
          <w:szCs w:val="32"/>
        </w:rPr>
      </w:pPr>
    </w:p>
    <w:p w:rsidR="009905E1" w:rsidRPr="00904044" w:rsidRDefault="009905E1" w:rsidP="009905E1">
      <w:pPr>
        <w:spacing w:line="500" w:lineRule="exact"/>
        <w:rPr>
          <w:rFonts w:ascii="標楷體" w:eastAsia="標楷體" w:hAnsi="標楷體" w:hint="eastAsia"/>
          <w:b/>
          <w:sz w:val="32"/>
          <w:szCs w:val="32"/>
        </w:rPr>
      </w:pPr>
      <w:r w:rsidRPr="00904044">
        <w:rPr>
          <w:rFonts w:ascii="標楷體" w:eastAsia="標楷體" w:hAnsi="標楷體" w:hint="eastAsia"/>
          <w:b/>
          <w:sz w:val="32"/>
          <w:szCs w:val="32"/>
        </w:rPr>
        <w:t>貳、案情概要</w:t>
      </w:r>
    </w:p>
    <w:p w:rsidR="00E90034" w:rsidRPr="00904044" w:rsidRDefault="009905E1" w:rsidP="00997D86">
      <w:pPr>
        <w:spacing w:line="500" w:lineRule="exact"/>
        <w:ind w:leftChars="162" w:left="1008" w:hanging="619"/>
        <w:rPr>
          <w:rFonts w:ascii="標楷體" w:eastAsia="標楷體" w:hAnsi="標楷體" w:hint="eastAsia"/>
          <w:sz w:val="32"/>
          <w:szCs w:val="32"/>
        </w:rPr>
      </w:pPr>
      <w:r w:rsidRPr="00904044">
        <w:rPr>
          <w:rFonts w:ascii="標楷體" w:eastAsia="標楷體" w:hAnsi="標楷體" w:hint="eastAsia"/>
          <w:sz w:val="32"/>
          <w:szCs w:val="32"/>
        </w:rPr>
        <w:t>一、基本資料</w:t>
      </w:r>
    </w:p>
    <w:p w:rsidR="0054566E" w:rsidRPr="00904044" w:rsidRDefault="00E97C05" w:rsidP="00997D86">
      <w:pPr>
        <w:spacing w:line="500" w:lineRule="exact"/>
        <w:ind w:leftChars="390" w:left="936" w:firstLineChars="201" w:firstLine="643"/>
        <w:rPr>
          <w:rFonts w:ascii="標楷體" w:eastAsia="標楷體" w:hAnsi="標楷體" w:hint="eastAsia"/>
          <w:sz w:val="32"/>
          <w:szCs w:val="32"/>
        </w:rPr>
      </w:pPr>
      <w:r w:rsidRPr="00904044">
        <w:rPr>
          <w:rFonts w:ascii="標楷體" w:eastAsia="標楷體" w:hAnsi="標楷體" w:hint="eastAsia"/>
          <w:sz w:val="32"/>
          <w:szCs w:val="32"/>
        </w:rPr>
        <w:t>本案涉案被告</w:t>
      </w:r>
      <w:r w:rsidR="00CF3467" w:rsidRPr="00904044">
        <w:rPr>
          <w:rFonts w:ascii="標楷體" w:eastAsia="標楷體" w:hAnsi="標楷體" w:hint="eastAsia"/>
          <w:sz w:val="32"/>
          <w:szCs w:val="32"/>
        </w:rPr>
        <w:t>為</w:t>
      </w:r>
      <w:r w:rsidR="002A533D" w:rsidRPr="00904044">
        <w:rPr>
          <w:rFonts w:ascii="標楷體" w:eastAsia="標楷體" w:hAnsi="標楷體" w:hint="eastAsia"/>
          <w:sz w:val="32"/>
          <w:szCs w:val="32"/>
        </w:rPr>
        <w:t>臺北</w:t>
      </w:r>
      <w:r w:rsidR="00CF3467" w:rsidRPr="00904044">
        <w:rPr>
          <w:rFonts w:ascii="標楷體" w:eastAsia="標楷體" w:hAnsi="標楷體" w:hint="eastAsia"/>
          <w:sz w:val="32"/>
          <w:szCs w:val="32"/>
        </w:rPr>
        <w:t>市立聯合醫院</w:t>
      </w:r>
      <w:r w:rsidR="00696DF9" w:rsidRPr="00904044">
        <w:rPr>
          <w:rFonts w:ascii="標楷體" w:eastAsia="標楷體" w:hAnsi="標楷體" w:hint="eastAsia"/>
          <w:sz w:val="32"/>
          <w:szCs w:val="32"/>
        </w:rPr>
        <w:t>甲</w:t>
      </w:r>
      <w:r w:rsidR="00CF3467" w:rsidRPr="00904044">
        <w:rPr>
          <w:rFonts w:ascii="標楷體" w:eastAsia="標楷體" w:hAnsi="標楷體" w:hint="eastAsia"/>
          <w:sz w:val="32"/>
          <w:szCs w:val="32"/>
        </w:rPr>
        <w:t>院區</w:t>
      </w:r>
      <w:r w:rsidR="00CF3467" w:rsidRPr="00904044">
        <w:rPr>
          <w:rFonts w:ascii="標楷體" w:eastAsia="標楷體" w:hAnsi="標楷體"/>
          <w:sz w:val="32"/>
          <w:szCs w:val="32"/>
        </w:rPr>
        <w:t>骨科</w:t>
      </w:r>
      <w:smartTag w:uri="urn:schemas-microsoft-com:office:smarttags" w:element="PersonName">
        <w:smartTagPr>
          <w:attr w:name="ProductID" w:val="陳姓"/>
        </w:smartTagPr>
        <w:r w:rsidR="002A533D" w:rsidRPr="00904044">
          <w:rPr>
            <w:rFonts w:ascii="標楷體" w:eastAsia="標楷體" w:hAnsi="標楷體" w:hint="eastAsia"/>
            <w:sz w:val="32"/>
            <w:szCs w:val="32"/>
          </w:rPr>
          <w:t>陳姓</w:t>
        </w:r>
      </w:smartTag>
      <w:r w:rsidR="00CF3467" w:rsidRPr="00904044">
        <w:rPr>
          <w:rFonts w:ascii="標楷體" w:eastAsia="標楷體" w:hAnsi="標楷體"/>
          <w:sz w:val="32"/>
          <w:szCs w:val="32"/>
        </w:rPr>
        <w:t>醫師</w:t>
      </w:r>
      <w:r w:rsidRPr="00904044">
        <w:rPr>
          <w:rFonts w:ascii="標楷體" w:eastAsia="標楷體" w:hAnsi="標楷體" w:hint="eastAsia"/>
          <w:sz w:val="32"/>
          <w:szCs w:val="32"/>
        </w:rPr>
        <w:t>，</w:t>
      </w:r>
      <w:r w:rsidR="00B000E9" w:rsidRPr="00904044">
        <w:rPr>
          <w:rFonts w:ascii="標楷體" w:eastAsia="標楷體" w:hAnsi="標楷體" w:hint="eastAsia"/>
          <w:sz w:val="32"/>
          <w:szCs w:val="32"/>
        </w:rPr>
        <w:t>該院政風室於多次會辦骨科衛材</w:t>
      </w:r>
      <w:r w:rsidR="003F6119" w:rsidRPr="00904044">
        <w:rPr>
          <w:rFonts w:ascii="標楷體" w:eastAsia="標楷體" w:hAnsi="標楷體" w:hint="eastAsia"/>
          <w:sz w:val="32"/>
          <w:szCs w:val="32"/>
        </w:rPr>
        <w:t>採購案時，發現</w:t>
      </w:r>
      <w:smartTag w:uri="urn:schemas-microsoft-com:office:smarttags" w:element="PersonName">
        <w:smartTagPr>
          <w:attr w:name="ProductID" w:val="陳"/>
        </w:smartTagPr>
        <w:r w:rsidR="003F6119" w:rsidRPr="00904044">
          <w:rPr>
            <w:rFonts w:ascii="標楷體" w:eastAsia="標楷體" w:hAnsi="標楷體" w:hint="eastAsia"/>
            <w:sz w:val="32"/>
            <w:szCs w:val="32"/>
          </w:rPr>
          <w:t>陳</w:t>
        </w:r>
      </w:smartTag>
      <w:r w:rsidR="002A533D" w:rsidRPr="00904044">
        <w:rPr>
          <w:rFonts w:ascii="標楷體" w:eastAsia="標楷體" w:hAnsi="標楷體" w:hint="eastAsia"/>
          <w:sz w:val="32"/>
          <w:szCs w:val="32"/>
        </w:rPr>
        <w:t>醫師</w:t>
      </w:r>
      <w:r w:rsidR="00DC1F6D" w:rsidRPr="00904044">
        <w:rPr>
          <w:rFonts w:ascii="標楷體" w:eastAsia="標楷體" w:hAnsi="標楷體" w:hint="eastAsia"/>
          <w:sz w:val="32"/>
          <w:szCs w:val="32"/>
        </w:rPr>
        <w:t>骨科衛材</w:t>
      </w:r>
      <w:r w:rsidR="003F6119" w:rsidRPr="00904044">
        <w:rPr>
          <w:rFonts w:ascii="標楷體" w:eastAsia="標楷體" w:hAnsi="標楷體" w:hint="eastAsia"/>
          <w:sz w:val="32"/>
          <w:szCs w:val="32"/>
        </w:rPr>
        <w:t>請購</w:t>
      </w:r>
      <w:r w:rsidR="002A533D" w:rsidRPr="00904044">
        <w:rPr>
          <w:rFonts w:ascii="標楷體" w:eastAsia="標楷體" w:hAnsi="標楷體" w:hint="eastAsia"/>
          <w:sz w:val="32"/>
          <w:szCs w:val="32"/>
        </w:rPr>
        <w:t>使用數</w:t>
      </w:r>
      <w:r w:rsidR="003F6119" w:rsidRPr="00904044">
        <w:rPr>
          <w:rFonts w:ascii="標楷體" w:eastAsia="標楷體" w:hAnsi="標楷體" w:hint="eastAsia"/>
          <w:sz w:val="32"/>
          <w:szCs w:val="32"/>
        </w:rPr>
        <w:t>量</w:t>
      </w:r>
      <w:r w:rsidR="002A533D" w:rsidRPr="00904044">
        <w:rPr>
          <w:rFonts w:ascii="標楷體" w:eastAsia="標楷體" w:hAnsi="標楷體" w:hint="eastAsia"/>
          <w:sz w:val="32"/>
          <w:szCs w:val="32"/>
        </w:rPr>
        <w:t>，</w:t>
      </w:r>
      <w:r w:rsidR="003F6119" w:rsidRPr="00904044">
        <w:rPr>
          <w:rFonts w:ascii="標楷體" w:eastAsia="標楷體" w:hAnsi="標楷體" w:hint="eastAsia"/>
          <w:sz w:val="32"/>
          <w:szCs w:val="32"/>
        </w:rPr>
        <w:t>超出</w:t>
      </w:r>
      <w:r w:rsidR="002A533D" w:rsidRPr="00904044">
        <w:rPr>
          <w:rFonts w:ascii="標楷體" w:eastAsia="標楷體" w:hAnsi="標楷體" w:hint="eastAsia"/>
          <w:sz w:val="32"/>
          <w:szCs w:val="32"/>
        </w:rPr>
        <w:t>醫院</w:t>
      </w:r>
      <w:r w:rsidR="00DC1F6D" w:rsidRPr="00904044">
        <w:rPr>
          <w:rFonts w:ascii="標楷體" w:eastAsia="標楷體" w:hAnsi="標楷體" w:hint="eastAsia"/>
          <w:sz w:val="32"/>
          <w:szCs w:val="32"/>
        </w:rPr>
        <w:t>合</w:t>
      </w:r>
      <w:r w:rsidR="003F6119" w:rsidRPr="00904044">
        <w:rPr>
          <w:rFonts w:ascii="標楷體" w:eastAsia="標楷體" w:hAnsi="標楷體" w:hint="eastAsia"/>
          <w:sz w:val="32"/>
          <w:szCs w:val="32"/>
        </w:rPr>
        <w:t>約</w:t>
      </w:r>
      <w:r w:rsidR="002A533D" w:rsidRPr="00904044">
        <w:rPr>
          <w:rFonts w:ascii="標楷體" w:eastAsia="標楷體" w:hAnsi="標楷體" w:hint="eastAsia"/>
          <w:sz w:val="32"/>
          <w:szCs w:val="32"/>
        </w:rPr>
        <w:t>採購</w:t>
      </w:r>
      <w:r w:rsidR="00DC1F6D" w:rsidRPr="00904044">
        <w:rPr>
          <w:rFonts w:ascii="標楷體" w:eastAsia="標楷體" w:hAnsi="標楷體" w:hint="eastAsia"/>
          <w:sz w:val="32"/>
          <w:szCs w:val="32"/>
        </w:rPr>
        <w:t>數</w:t>
      </w:r>
      <w:r w:rsidR="003F6119" w:rsidRPr="00904044">
        <w:rPr>
          <w:rFonts w:ascii="標楷體" w:eastAsia="標楷體" w:hAnsi="標楷體" w:hint="eastAsia"/>
          <w:sz w:val="32"/>
          <w:szCs w:val="32"/>
        </w:rPr>
        <w:t>量</w:t>
      </w:r>
      <w:r w:rsidR="002A533D" w:rsidRPr="00904044">
        <w:rPr>
          <w:rFonts w:ascii="標楷體" w:eastAsia="標楷體" w:hAnsi="標楷體" w:hint="eastAsia"/>
          <w:sz w:val="32"/>
          <w:szCs w:val="32"/>
        </w:rPr>
        <w:t>，</w:t>
      </w:r>
      <w:r w:rsidRPr="00904044">
        <w:rPr>
          <w:rFonts w:ascii="標楷體" w:eastAsia="標楷體" w:hAnsi="標楷體" w:hint="eastAsia"/>
          <w:sz w:val="32"/>
          <w:szCs w:val="32"/>
        </w:rPr>
        <w:t>且逾合約使用</w:t>
      </w:r>
      <w:r w:rsidR="002A533D" w:rsidRPr="00904044">
        <w:rPr>
          <w:rFonts w:ascii="標楷體" w:eastAsia="標楷體" w:hAnsi="標楷體" w:hint="eastAsia"/>
          <w:sz w:val="32"/>
          <w:szCs w:val="32"/>
        </w:rPr>
        <w:t>數量金額</w:t>
      </w:r>
      <w:r w:rsidRPr="00904044">
        <w:rPr>
          <w:rFonts w:ascii="標楷體" w:eastAsia="標楷體" w:hAnsi="標楷體" w:hint="eastAsia"/>
          <w:sz w:val="32"/>
          <w:szCs w:val="32"/>
        </w:rPr>
        <w:t>達幾</w:t>
      </w:r>
      <w:r w:rsidR="002A533D" w:rsidRPr="00904044">
        <w:rPr>
          <w:rFonts w:ascii="標楷體" w:eastAsia="標楷體" w:hAnsi="標楷體" w:hint="eastAsia"/>
          <w:sz w:val="32"/>
          <w:szCs w:val="32"/>
        </w:rPr>
        <w:t>百萬元，不符政府採購法規定</w:t>
      </w:r>
      <w:r w:rsidR="00DC1F6D" w:rsidRPr="00904044">
        <w:rPr>
          <w:rFonts w:ascii="標楷體" w:eastAsia="標楷體" w:hAnsi="標楷體" w:hint="eastAsia"/>
          <w:sz w:val="32"/>
          <w:szCs w:val="32"/>
        </w:rPr>
        <w:t>之</w:t>
      </w:r>
      <w:r w:rsidR="003F6119" w:rsidRPr="00904044">
        <w:rPr>
          <w:rFonts w:ascii="標楷體" w:eastAsia="標楷體" w:hAnsi="標楷體" w:hint="eastAsia"/>
          <w:sz w:val="32"/>
          <w:szCs w:val="32"/>
        </w:rPr>
        <w:t>異常情事，經全面清</w:t>
      </w:r>
      <w:smartTag w:uri="urn:schemas-microsoft-com:office:smarttags" w:element="PersonName">
        <w:smartTagPr>
          <w:attr w:name="ProductID" w:val="查陳"/>
        </w:smartTagPr>
        <w:r w:rsidR="003F6119" w:rsidRPr="00904044">
          <w:rPr>
            <w:rFonts w:ascii="標楷體" w:eastAsia="標楷體" w:hAnsi="標楷體" w:hint="eastAsia"/>
            <w:sz w:val="32"/>
            <w:szCs w:val="32"/>
          </w:rPr>
          <w:t>查</w:t>
        </w:r>
        <w:r w:rsidR="00997D86" w:rsidRPr="00904044">
          <w:rPr>
            <w:rFonts w:ascii="標楷體" w:eastAsia="標楷體" w:hAnsi="標楷體" w:hint="eastAsia"/>
            <w:sz w:val="32"/>
            <w:szCs w:val="32"/>
          </w:rPr>
          <w:t>陳</w:t>
        </w:r>
      </w:smartTag>
      <w:r w:rsidR="002A533D" w:rsidRPr="00904044">
        <w:rPr>
          <w:rFonts w:ascii="標楷體" w:eastAsia="標楷體" w:hAnsi="標楷體" w:hint="eastAsia"/>
          <w:sz w:val="32"/>
          <w:szCs w:val="32"/>
        </w:rPr>
        <w:t>醫師</w:t>
      </w:r>
      <w:r w:rsidR="00997D86" w:rsidRPr="00904044">
        <w:rPr>
          <w:rFonts w:ascii="標楷體" w:eastAsia="標楷體" w:hAnsi="標楷體" w:hint="eastAsia"/>
          <w:sz w:val="32"/>
          <w:szCs w:val="32"/>
        </w:rPr>
        <w:t>病患骨科衛材請購</w:t>
      </w:r>
      <w:r w:rsidR="002A533D" w:rsidRPr="00904044">
        <w:rPr>
          <w:rFonts w:ascii="標楷體" w:eastAsia="標楷體" w:hAnsi="標楷體" w:hint="eastAsia"/>
          <w:sz w:val="32"/>
          <w:szCs w:val="32"/>
        </w:rPr>
        <w:t>及使用</w:t>
      </w:r>
      <w:r w:rsidR="00997D86" w:rsidRPr="00904044">
        <w:rPr>
          <w:rFonts w:ascii="標楷體" w:eastAsia="標楷體" w:hAnsi="標楷體" w:hint="eastAsia"/>
          <w:sz w:val="32"/>
          <w:szCs w:val="32"/>
        </w:rPr>
        <w:t>過程，發現</w:t>
      </w:r>
      <w:smartTag w:uri="urn:schemas-microsoft-com:office:smarttags" w:element="PersonName">
        <w:smartTagPr>
          <w:attr w:name="ProductID" w:val="陳"/>
        </w:smartTagPr>
        <w:r w:rsidR="00997D86" w:rsidRPr="00904044">
          <w:rPr>
            <w:rFonts w:ascii="標楷體" w:eastAsia="標楷體" w:hAnsi="標楷體" w:hint="eastAsia"/>
            <w:sz w:val="32"/>
            <w:szCs w:val="32"/>
          </w:rPr>
          <w:t>陳</w:t>
        </w:r>
      </w:smartTag>
      <w:r w:rsidRPr="00904044">
        <w:rPr>
          <w:rFonts w:ascii="標楷體" w:eastAsia="標楷體" w:hAnsi="標楷體" w:hint="eastAsia"/>
          <w:sz w:val="32"/>
          <w:szCs w:val="32"/>
        </w:rPr>
        <w:t>醫師</w:t>
      </w:r>
      <w:r w:rsidR="00AF09E9" w:rsidRPr="00904044">
        <w:rPr>
          <w:rFonts w:ascii="標楷體" w:eastAsia="標楷體" w:hAnsi="標楷體" w:hint="eastAsia"/>
          <w:sz w:val="32"/>
          <w:szCs w:val="32"/>
        </w:rPr>
        <w:t>將</w:t>
      </w:r>
      <w:r w:rsidRPr="00904044">
        <w:rPr>
          <w:rFonts w:ascii="標楷體" w:eastAsia="標楷體" w:hAnsi="標楷體" w:hint="eastAsia"/>
          <w:sz w:val="32"/>
          <w:szCs w:val="32"/>
        </w:rPr>
        <w:t>該</w:t>
      </w:r>
      <w:r w:rsidR="00997D86" w:rsidRPr="00904044">
        <w:rPr>
          <w:rFonts w:ascii="標楷體" w:eastAsia="標楷體" w:hAnsi="標楷體" w:hint="eastAsia"/>
          <w:sz w:val="32"/>
          <w:szCs w:val="32"/>
        </w:rPr>
        <w:t>院</w:t>
      </w:r>
      <w:r w:rsidR="00AF09E9" w:rsidRPr="00904044">
        <w:rPr>
          <w:rFonts w:ascii="標楷體" w:eastAsia="標楷體" w:hAnsi="標楷體" w:hint="eastAsia"/>
          <w:sz w:val="32"/>
          <w:szCs w:val="32"/>
        </w:rPr>
        <w:t>原</w:t>
      </w:r>
      <w:r w:rsidR="00997D86" w:rsidRPr="00904044">
        <w:rPr>
          <w:rFonts w:ascii="標楷體" w:eastAsia="標楷體" w:hAnsi="標楷體" w:hint="eastAsia"/>
          <w:sz w:val="32"/>
          <w:szCs w:val="32"/>
        </w:rPr>
        <w:t>有之</w:t>
      </w:r>
      <w:r w:rsidR="00AF09E9" w:rsidRPr="00904044">
        <w:rPr>
          <w:rFonts w:ascii="標楷體" w:eastAsia="標楷體" w:hAnsi="標楷體" w:hint="eastAsia"/>
          <w:sz w:val="32"/>
          <w:szCs w:val="32"/>
        </w:rPr>
        <w:t>骨科</w:t>
      </w:r>
      <w:r w:rsidR="00997D86" w:rsidRPr="00904044">
        <w:rPr>
          <w:rFonts w:ascii="標楷體" w:eastAsia="標楷體" w:hAnsi="標楷體" w:hint="eastAsia"/>
          <w:sz w:val="32"/>
          <w:szCs w:val="32"/>
        </w:rPr>
        <w:t>衛材</w:t>
      </w:r>
      <w:r w:rsidR="00AF09E9" w:rsidRPr="00904044">
        <w:rPr>
          <w:rFonts w:ascii="標楷體" w:eastAsia="標楷體" w:hAnsi="標楷體" w:hint="eastAsia"/>
          <w:sz w:val="32"/>
          <w:szCs w:val="32"/>
        </w:rPr>
        <w:t>融合器、骨釘等</w:t>
      </w:r>
      <w:r w:rsidR="00997D86" w:rsidRPr="00904044">
        <w:rPr>
          <w:rFonts w:ascii="標楷體" w:eastAsia="標楷體" w:hAnsi="標楷體" w:hint="eastAsia"/>
          <w:sz w:val="32"/>
          <w:szCs w:val="32"/>
        </w:rPr>
        <w:t>，</w:t>
      </w:r>
      <w:r w:rsidR="00AF09E9" w:rsidRPr="00904044">
        <w:rPr>
          <w:rFonts w:ascii="標楷體" w:eastAsia="標楷體" w:hAnsi="標楷體" w:hint="eastAsia"/>
          <w:sz w:val="32"/>
          <w:szCs w:val="32"/>
        </w:rPr>
        <w:t>與</w:t>
      </w:r>
      <w:r w:rsidRPr="00904044">
        <w:rPr>
          <w:rFonts w:ascii="標楷體" w:eastAsia="標楷體" w:hAnsi="標楷體" w:hint="eastAsia"/>
          <w:sz w:val="32"/>
          <w:szCs w:val="32"/>
        </w:rPr>
        <w:t>A</w:t>
      </w:r>
      <w:r w:rsidR="00853663" w:rsidRPr="00904044">
        <w:rPr>
          <w:rFonts w:ascii="標楷體" w:eastAsia="標楷體" w:hAnsi="標楷體" w:hint="eastAsia"/>
          <w:sz w:val="32"/>
          <w:szCs w:val="32"/>
        </w:rPr>
        <w:t>公司</w:t>
      </w:r>
      <w:r w:rsidR="00AF09E9" w:rsidRPr="00904044">
        <w:rPr>
          <w:rFonts w:ascii="標楷體" w:eastAsia="標楷體" w:hAnsi="標楷體" w:hint="eastAsia"/>
          <w:sz w:val="32"/>
          <w:szCs w:val="32"/>
        </w:rPr>
        <w:t>勾結，</w:t>
      </w:r>
      <w:r w:rsidRPr="00904044">
        <w:rPr>
          <w:rFonts w:ascii="標楷體" w:eastAsia="標楷體" w:hAnsi="標楷體" w:hint="eastAsia"/>
          <w:sz w:val="32"/>
          <w:szCs w:val="32"/>
        </w:rPr>
        <w:t>將原衛材更名</w:t>
      </w:r>
      <w:r w:rsidR="00AF09E9" w:rsidRPr="00904044">
        <w:rPr>
          <w:rFonts w:ascii="標楷體" w:eastAsia="標楷體" w:hAnsi="標楷體" w:hint="eastAsia"/>
          <w:sz w:val="32"/>
          <w:szCs w:val="32"/>
        </w:rPr>
        <w:t>後</w:t>
      </w:r>
      <w:r w:rsidR="00997D86" w:rsidRPr="00904044">
        <w:rPr>
          <w:rFonts w:ascii="標楷體" w:eastAsia="標楷體" w:hAnsi="標楷體" w:hint="eastAsia"/>
          <w:sz w:val="32"/>
          <w:szCs w:val="32"/>
        </w:rPr>
        <w:t>提高一倍價格</w:t>
      </w:r>
      <w:r w:rsidRPr="00904044">
        <w:rPr>
          <w:rFonts w:ascii="標楷體" w:eastAsia="標楷體" w:hAnsi="標楷體" w:hint="eastAsia"/>
          <w:sz w:val="32"/>
          <w:szCs w:val="32"/>
        </w:rPr>
        <w:t>再</w:t>
      </w:r>
      <w:r w:rsidR="00AF09E9" w:rsidRPr="00904044">
        <w:rPr>
          <w:rFonts w:ascii="標楷體" w:eastAsia="標楷體" w:hAnsi="標楷體" w:hint="eastAsia"/>
          <w:sz w:val="32"/>
          <w:szCs w:val="32"/>
        </w:rPr>
        <w:t>提出</w:t>
      </w:r>
      <w:r w:rsidR="00997D86" w:rsidRPr="00904044">
        <w:rPr>
          <w:rFonts w:ascii="標楷體" w:eastAsia="標楷體" w:hAnsi="標楷體" w:hint="eastAsia"/>
          <w:sz w:val="32"/>
          <w:szCs w:val="32"/>
        </w:rPr>
        <w:t>辦理採購，</w:t>
      </w:r>
      <w:r w:rsidRPr="00904044">
        <w:rPr>
          <w:rFonts w:ascii="標楷體" w:eastAsia="標楷體" w:hAnsi="標楷體" w:hint="eastAsia"/>
          <w:sz w:val="32"/>
          <w:szCs w:val="32"/>
        </w:rPr>
        <w:t>且</w:t>
      </w:r>
      <w:r w:rsidR="00AF09E9" w:rsidRPr="00904044">
        <w:rPr>
          <w:rFonts w:ascii="標楷體" w:eastAsia="標楷體" w:hAnsi="標楷體" w:hint="eastAsia"/>
          <w:sz w:val="32"/>
          <w:szCs w:val="32"/>
        </w:rPr>
        <w:t>浮報病患之使用數量，向病患收取實際上未使用之衛材費用、</w:t>
      </w:r>
      <w:r w:rsidRPr="00904044">
        <w:rPr>
          <w:rFonts w:ascii="標楷體" w:eastAsia="標楷體" w:hAnsi="標楷體" w:hint="eastAsia"/>
          <w:sz w:val="32"/>
          <w:szCs w:val="32"/>
        </w:rPr>
        <w:t>並</w:t>
      </w:r>
      <w:r w:rsidR="00A34FB2" w:rsidRPr="00904044">
        <w:rPr>
          <w:rFonts w:ascii="標楷體" w:eastAsia="標楷體" w:hAnsi="標楷體" w:hint="eastAsia"/>
          <w:sz w:val="32"/>
          <w:szCs w:val="32"/>
        </w:rPr>
        <w:t>以自費品項</w:t>
      </w:r>
      <w:r w:rsidR="00AF09E9" w:rsidRPr="00904044">
        <w:rPr>
          <w:rFonts w:ascii="標楷體" w:eastAsia="標楷體" w:hAnsi="標楷體" w:hint="eastAsia"/>
          <w:sz w:val="32"/>
          <w:szCs w:val="32"/>
        </w:rPr>
        <w:t>申報健保</w:t>
      </w:r>
      <w:r w:rsidR="00A34FB2" w:rsidRPr="00904044">
        <w:rPr>
          <w:rFonts w:ascii="標楷體" w:eastAsia="標楷體" w:hAnsi="標楷體" w:hint="eastAsia"/>
          <w:sz w:val="32"/>
          <w:szCs w:val="32"/>
        </w:rPr>
        <w:t>給付</w:t>
      </w:r>
      <w:r w:rsidR="00AF09E9" w:rsidRPr="00904044">
        <w:rPr>
          <w:rFonts w:ascii="標楷體" w:eastAsia="標楷體" w:hAnsi="標楷體" w:hint="eastAsia"/>
          <w:sz w:val="32"/>
          <w:szCs w:val="32"/>
        </w:rPr>
        <w:t>詐領健保</w:t>
      </w:r>
      <w:r w:rsidR="00B87545" w:rsidRPr="00904044">
        <w:rPr>
          <w:rFonts w:ascii="標楷體" w:eastAsia="標楷體" w:hAnsi="標楷體" w:hint="eastAsia"/>
          <w:sz w:val="32"/>
          <w:szCs w:val="32"/>
        </w:rPr>
        <w:t>費</w:t>
      </w:r>
      <w:r w:rsidR="00AF09E9" w:rsidRPr="00904044">
        <w:rPr>
          <w:rFonts w:ascii="標楷體" w:eastAsia="標楷體" w:hAnsi="標楷體" w:hint="eastAsia"/>
          <w:sz w:val="32"/>
          <w:szCs w:val="32"/>
        </w:rPr>
        <w:t>等情，</w:t>
      </w:r>
      <w:r w:rsidR="00997D86" w:rsidRPr="00904044">
        <w:rPr>
          <w:rFonts w:ascii="標楷體" w:eastAsia="標楷體" w:hAnsi="標楷體" w:hint="eastAsia"/>
          <w:sz w:val="32"/>
          <w:szCs w:val="32"/>
        </w:rPr>
        <w:t>涉嫌圖利</w:t>
      </w:r>
      <w:r w:rsidRPr="00904044">
        <w:rPr>
          <w:rFonts w:ascii="標楷體" w:eastAsia="標楷體" w:hAnsi="標楷體" w:hint="eastAsia"/>
          <w:sz w:val="32"/>
          <w:szCs w:val="32"/>
        </w:rPr>
        <w:t>A</w:t>
      </w:r>
      <w:r w:rsidR="00853663" w:rsidRPr="00904044">
        <w:rPr>
          <w:rFonts w:ascii="標楷體" w:eastAsia="標楷體" w:hAnsi="標楷體" w:hint="eastAsia"/>
          <w:sz w:val="32"/>
          <w:szCs w:val="32"/>
        </w:rPr>
        <w:t>公司</w:t>
      </w:r>
      <w:r w:rsidR="00997D86" w:rsidRPr="00904044">
        <w:rPr>
          <w:rFonts w:ascii="標楷體" w:eastAsia="標楷體" w:hAnsi="標楷體" w:hint="eastAsia"/>
          <w:sz w:val="32"/>
          <w:szCs w:val="32"/>
        </w:rPr>
        <w:t>，清查結果由</w:t>
      </w:r>
      <w:r w:rsidR="00696DF9" w:rsidRPr="00904044">
        <w:rPr>
          <w:rFonts w:ascii="標楷體" w:eastAsia="標楷體" w:hAnsi="標楷體" w:hint="eastAsia"/>
          <w:sz w:val="32"/>
          <w:szCs w:val="32"/>
        </w:rPr>
        <w:t>臺北</w:t>
      </w:r>
      <w:r w:rsidRPr="00904044">
        <w:rPr>
          <w:rFonts w:ascii="標楷體" w:eastAsia="標楷體" w:hAnsi="標楷體" w:hint="eastAsia"/>
          <w:sz w:val="32"/>
          <w:szCs w:val="32"/>
        </w:rPr>
        <w:t>市</w:t>
      </w:r>
      <w:r w:rsidR="00696DF9" w:rsidRPr="00904044">
        <w:rPr>
          <w:rFonts w:ascii="標楷體" w:eastAsia="標楷體" w:hAnsi="標楷體" w:hint="eastAsia"/>
          <w:sz w:val="32"/>
          <w:szCs w:val="32"/>
        </w:rPr>
        <w:t>政</w:t>
      </w:r>
      <w:r w:rsidR="00997D86" w:rsidRPr="00904044">
        <w:rPr>
          <w:rFonts w:ascii="標楷體" w:eastAsia="標楷體" w:hAnsi="標楷體" w:hint="eastAsia"/>
          <w:sz w:val="32"/>
          <w:szCs w:val="32"/>
        </w:rPr>
        <w:t>府政風處移送司法單位偵辦。</w:t>
      </w:r>
    </w:p>
    <w:p w:rsidR="00997D86" w:rsidRPr="00904044" w:rsidRDefault="00997D86" w:rsidP="00997D86">
      <w:pPr>
        <w:spacing w:line="500" w:lineRule="exact"/>
        <w:ind w:leftChars="390" w:left="936" w:firstLineChars="201" w:firstLine="643"/>
        <w:rPr>
          <w:rFonts w:ascii="標楷體" w:eastAsia="標楷體" w:hAnsi="標楷體" w:hint="eastAsia"/>
          <w:sz w:val="32"/>
          <w:szCs w:val="32"/>
        </w:rPr>
      </w:pPr>
      <w:r w:rsidRPr="00904044">
        <w:rPr>
          <w:rFonts w:ascii="標楷體" w:eastAsia="標楷體" w:hAnsi="標楷體" w:hint="eastAsia"/>
          <w:sz w:val="32"/>
          <w:szCs w:val="32"/>
        </w:rPr>
        <w:lastRenderedPageBreak/>
        <w:t>案經</w:t>
      </w:r>
      <w:r w:rsidRPr="00904044">
        <w:rPr>
          <w:rFonts w:ascii="標楷體" w:eastAsia="標楷體" w:hAnsi="標楷體" w:hint="eastAsia"/>
          <w:bCs/>
          <w:sz w:val="32"/>
          <w:szCs w:val="32"/>
        </w:rPr>
        <w:t>臺灣</w:t>
      </w:r>
      <w:r w:rsidRPr="00904044">
        <w:rPr>
          <w:rFonts w:ascii="標楷體" w:eastAsia="標楷體" w:hAnsi="標楷體"/>
          <w:sz w:val="32"/>
          <w:szCs w:val="32"/>
        </w:rPr>
        <w:t>士林</w:t>
      </w:r>
      <w:r w:rsidRPr="00904044">
        <w:rPr>
          <w:rFonts w:ascii="標楷體" w:eastAsia="標楷體" w:hAnsi="標楷體" w:hint="eastAsia"/>
          <w:sz w:val="32"/>
          <w:szCs w:val="32"/>
        </w:rPr>
        <w:t>地方法院</w:t>
      </w:r>
      <w:r w:rsidRPr="00904044">
        <w:rPr>
          <w:rFonts w:ascii="標楷體" w:eastAsia="標楷體" w:hAnsi="標楷體"/>
          <w:sz w:val="32"/>
          <w:szCs w:val="32"/>
        </w:rPr>
        <w:t>檢</w:t>
      </w:r>
      <w:r w:rsidRPr="00904044">
        <w:rPr>
          <w:rFonts w:ascii="標楷體" w:eastAsia="標楷體" w:hAnsi="標楷體" w:hint="eastAsia"/>
          <w:sz w:val="32"/>
          <w:szCs w:val="32"/>
        </w:rPr>
        <w:t>察</w:t>
      </w:r>
      <w:r w:rsidRPr="00904044">
        <w:rPr>
          <w:rFonts w:ascii="標楷體" w:eastAsia="標楷體" w:hAnsi="標楷體"/>
          <w:sz w:val="32"/>
          <w:szCs w:val="32"/>
        </w:rPr>
        <w:t>署偵辦</w:t>
      </w:r>
      <w:r w:rsidRPr="00904044">
        <w:rPr>
          <w:rFonts w:ascii="標楷體" w:eastAsia="標楷體" w:hAnsi="標楷體" w:hint="eastAsia"/>
          <w:sz w:val="32"/>
          <w:szCs w:val="32"/>
        </w:rPr>
        <w:t>，</w:t>
      </w:r>
      <w:r w:rsidR="0002387B" w:rsidRPr="00904044">
        <w:rPr>
          <w:rFonts w:ascii="標楷體" w:eastAsia="標楷體" w:hAnsi="標楷體" w:hint="eastAsia"/>
          <w:sz w:val="32"/>
          <w:szCs w:val="32"/>
        </w:rPr>
        <w:t>檢察官</w:t>
      </w:r>
      <w:r w:rsidRPr="00904044">
        <w:rPr>
          <w:rFonts w:ascii="標楷體" w:eastAsia="標楷體" w:hAnsi="標楷體" w:hint="eastAsia"/>
          <w:sz w:val="32"/>
          <w:szCs w:val="32"/>
        </w:rPr>
        <w:t>調閱</w:t>
      </w:r>
      <w:r w:rsidR="00DD71A4" w:rsidRPr="00904044">
        <w:rPr>
          <w:rFonts w:ascii="標楷體" w:eastAsia="標楷體" w:hAnsi="標楷體" w:hint="eastAsia"/>
          <w:sz w:val="32"/>
          <w:szCs w:val="32"/>
        </w:rPr>
        <w:t>相關卷證偵查比對</w:t>
      </w:r>
      <w:r w:rsidRPr="00904044">
        <w:rPr>
          <w:rFonts w:ascii="標楷體" w:eastAsia="標楷體" w:hAnsi="標楷體" w:hint="eastAsia"/>
          <w:sz w:val="32"/>
          <w:szCs w:val="32"/>
        </w:rPr>
        <w:t>，認</w:t>
      </w:r>
      <w:smartTag w:uri="urn:schemas-microsoft-com:office:smarttags" w:element="PersonName">
        <w:smartTagPr>
          <w:attr w:name="ProductID" w:val="陳"/>
        </w:smartTagPr>
        <w:r w:rsidRPr="00904044">
          <w:rPr>
            <w:rFonts w:ascii="標楷體" w:eastAsia="標楷體" w:hAnsi="標楷體" w:hint="eastAsia"/>
            <w:sz w:val="32"/>
            <w:szCs w:val="32"/>
          </w:rPr>
          <w:t>陳</w:t>
        </w:r>
      </w:smartTag>
      <w:r w:rsidR="00853663" w:rsidRPr="00904044">
        <w:rPr>
          <w:rFonts w:ascii="標楷體" w:eastAsia="標楷體" w:hAnsi="標楷體" w:hint="eastAsia"/>
          <w:sz w:val="32"/>
          <w:szCs w:val="32"/>
        </w:rPr>
        <w:t>醫師涉</w:t>
      </w:r>
      <w:r w:rsidRPr="00904044">
        <w:rPr>
          <w:rFonts w:ascii="標楷體" w:eastAsia="標楷體" w:hAnsi="標楷體" w:hint="eastAsia"/>
          <w:bCs/>
          <w:sz w:val="32"/>
          <w:szCs w:val="32"/>
        </w:rPr>
        <w:t>與</w:t>
      </w:r>
      <w:r w:rsidR="00853663" w:rsidRPr="00904044">
        <w:rPr>
          <w:rFonts w:ascii="標楷體" w:eastAsia="標楷體" w:hAnsi="標楷體" w:hint="eastAsia"/>
          <w:bCs/>
          <w:sz w:val="32"/>
          <w:szCs w:val="32"/>
        </w:rPr>
        <w:t>A</w:t>
      </w:r>
      <w:r w:rsidRPr="00904044">
        <w:rPr>
          <w:rFonts w:ascii="標楷體" w:eastAsia="標楷體" w:hAnsi="標楷體" w:hint="eastAsia"/>
          <w:bCs/>
          <w:sz w:val="32"/>
          <w:szCs w:val="32"/>
        </w:rPr>
        <w:t>公司勾結衛材綁標、收取回扣</w:t>
      </w:r>
      <w:r w:rsidRPr="00904044">
        <w:rPr>
          <w:rFonts w:ascii="標楷體" w:eastAsia="標楷體" w:hAnsi="標楷體" w:hint="eastAsia"/>
          <w:sz w:val="32"/>
          <w:szCs w:val="32"/>
        </w:rPr>
        <w:t>、</w:t>
      </w:r>
      <w:r w:rsidRPr="00904044">
        <w:rPr>
          <w:rFonts w:ascii="標楷體" w:eastAsia="標楷體" w:hAnsi="標楷體"/>
          <w:sz w:val="32"/>
          <w:szCs w:val="32"/>
        </w:rPr>
        <w:t>詐領健保給付</w:t>
      </w:r>
      <w:r w:rsidR="004D345A" w:rsidRPr="00904044">
        <w:rPr>
          <w:rFonts w:ascii="標楷體" w:eastAsia="標楷體" w:hAnsi="標楷體" w:hint="eastAsia"/>
          <w:sz w:val="32"/>
          <w:szCs w:val="32"/>
        </w:rPr>
        <w:t>等</w:t>
      </w:r>
      <w:r w:rsidR="00853663" w:rsidRPr="00904044">
        <w:rPr>
          <w:rFonts w:ascii="標楷體" w:eastAsia="標楷體" w:hAnsi="標楷體" w:hint="eastAsia"/>
          <w:sz w:val="32"/>
          <w:szCs w:val="32"/>
        </w:rPr>
        <w:t>，</w:t>
      </w:r>
      <w:r w:rsidR="00090DC5" w:rsidRPr="00904044">
        <w:rPr>
          <w:rFonts w:ascii="標楷體" w:eastAsia="標楷體" w:hAnsi="標楷體" w:hint="eastAsia"/>
          <w:bCs/>
          <w:sz w:val="32"/>
          <w:szCs w:val="32"/>
        </w:rPr>
        <w:t>於</w:t>
      </w:r>
      <w:r w:rsidR="004D345A" w:rsidRPr="00904044">
        <w:rPr>
          <w:rFonts w:ascii="標楷體" w:eastAsia="標楷體" w:hAnsi="標楷體" w:hint="eastAsia"/>
          <w:bCs/>
          <w:sz w:val="32"/>
          <w:szCs w:val="32"/>
        </w:rPr>
        <w:t>100</w:t>
      </w:r>
      <w:r w:rsidR="00090DC5" w:rsidRPr="00904044">
        <w:rPr>
          <w:rFonts w:ascii="標楷體" w:eastAsia="標楷體" w:hAnsi="標楷體" w:hint="eastAsia"/>
          <w:bCs/>
          <w:sz w:val="32"/>
          <w:szCs w:val="32"/>
        </w:rPr>
        <w:t>年5月12日偵查終結並</w:t>
      </w:r>
      <w:r w:rsidR="004D345A" w:rsidRPr="00904044">
        <w:rPr>
          <w:rFonts w:ascii="標楷體" w:eastAsia="標楷體" w:hAnsi="標楷體" w:hint="eastAsia"/>
          <w:bCs/>
          <w:sz w:val="32"/>
          <w:szCs w:val="32"/>
        </w:rPr>
        <w:t>提起公訴</w:t>
      </w:r>
      <w:r w:rsidR="00090DC5" w:rsidRPr="00904044">
        <w:rPr>
          <w:rFonts w:ascii="標楷體" w:eastAsia="標楷體" w:hAnsi="標楷體" w:hint="eastAsia"/>
          <w:bCs/>
          <w:sz w:val="32"/>
          <w:szCs w:val="32"/>
        </w:rPr>
        <w:t>(99年度偵字第3631號、99年度偵字第6359號、99年度偵字第9309號、100年度偵字第4591</w:t>
      </w:r>
      <w:r w:rsidR="004D345A" w:rsidRPr="00904044">
        <w:rPr>
          <w:rFonts w:ascii="標楷體" w:eastAsia="標楷體" w:hAnsi="標楷體" w:hint="eastAsia"/>
          <w:bCs/>
          <w:sz w:val="32"/>
          <w:szCs w:val="32"/>
        </w:rPr>
        <w:t>號</w:t>
      </w:r>
      <w:r w:rsidR="00090DC5" w:rsidRPr="00904044">
        <w:rPr>
          <w:rFonts w:ascii="標楷體" w:eastAsia="標楷體" w:hAnsi="標楷體" w:hint="eastAsia"/>
          <w:bCs/>
          <w:sz w:val="32"/>
          <w:szCs w:val="32"/>
        </w:rPr>
        <w:t>)。</w:t>
      </w:r>
    </w:p>
    <w:p w:rsidR="009905E1" w:rsidRPr="00904044" w:rsidRDefault="009905E1" w:rsidP="009905E1">
      <w:pPr>
        <w:spacing w:line="500" w:lineRule="exact"/>
        <w:rPr>
          <w:rFonts w:ascii="標楷體" w:eastAsia="標楷體" w:hAnsi="標楷體" w:hint="eastAsia"/>
          <w:sz w:val="32"/>
          <w:szCs w:val="32"/>
        </w:rPr>
      </w:pPr>
      <w:r w:rsidRPr="00904044">
        <w:rPr>
          <w:rFonts w:ascii="標楷體" w:eastAsia="標楷體" w:hAnsi="標楷體" w:hint="eastAsia"/>
          <w:sz w:val="32"/>
          <w:szCs w:val="32"/>
        </w:rPr>
        <w:t xml:space="preserve">  二、</w:t>
      </w:r>
      <w:r w:rsidR="00853663" w:rsidRPr="00904044">
        <w:rPr>
          <w:rFonts w:ascii="標楷體" w:eastAsia="標楷體" w:hAnsi="標楷體" w:hint="eastAsia"/>
          <w:sz w:val="32"/>
          <w:szCs w:val="32"/>
        </w:rPr>
        <w:t>涉嫌</w:t>
      </w:r>
      <w:r w:rsidRPr="00904044">
        <w:rPr>
          <w:rFonts w:ascii="標楷體" w:eastAsia="標楷體" w:hAnsi="標楷體" w:hint="eastAsia"/>
          <w:sz w:val="32"/>
          <w:szCs w:val="32"/>
        </w:rPr>
        <w:t>犯罪事實經過</w:t>
      </w:r>
    </w:p>
    <w:p w:rsidR="004528E1" w:rsidRPr="00904044" w:rsidRDefault="00796948" w:rsidP="004528E1">
      <w:pPr>
        <w:numPr>
          <w:ilvl w:val="0"/>
          <w:numId w:val="14"/>
        </w:numPr>
        <w:spacing w:line="500" w:lineRule="exact"/>
        <w:ind w:left="1253"/>
        <w:rPr>
          <w:rFonts w:ascii="標楷體" w:eastAsia="標楷體" w:hAnsi="標楷體" w:hint="eastAsia"/>
          <w:bCs/>
          <w:sz w:val="32"/>
          <w:szCs w:val="32"/>
        </w:rPr>
      </w:pPr>
      <w:r w:rsidRPr="00904044">
        <w:rPr>
          <w:rFonts w:ascii="標楷體" w:eastAsia="標楷體" w:hAnsi="標楷體" w:hint="eastAsia"/>
          <w:bCs/>
          <w:sz w:val="32"/>
          <w:szCs w:val="32"/>
        </w:rPr>
        <w:t>依據前開起訴書，</w:t>
      </w:r>
      <w:smartTag w:uri="urn:schemas-microsoft-com:office:smarttags" w:element="PersonName">
        <w:smartTagPr>
          <w:attr w:name="ProductID" w:val="陳"/>
        </w:smartTagPr>
        <w:r w:rsidR="004528E1" w:rsidRPr="00904044">
          <w:rPr>
            <w:rFonts w:ascii="標楷體" w:eastAsia="標楷體" w:hAnsi="標楷體" w:hint="eastAsia"/>
            <w:bCs/>
            <w:sz w:val="32"/>
            <w:szCs w:val="32"/>
          </w:rPr>
          <w:t>陳</w:t>
        </w:r>
      </w:smartTag>
      <w:r w:rsidR="00853663" w:rsidRPr="00904044">
        <w:rPr>
          <w:rFonts w:ascii="標楷體" w:eastAsia="標楷體" w:hAnsi="標楷體" w:hint="eastAsia"/>
          <w:bCs/>
          <w:sz w:val="32"/>
          <w:szCs w:val="32"/>
        </w:rPr>
        <w:t>醫師為圖謀自己回扣私利，</w:t>
      </w:r>
      <w:r w:rsidR="004528E1" w:rsidRPr="00904044">
        <w:rPr>
          <w:rFonts w:ascii="標楷體" w:eastAsia="標楷體" w:hAnsi="標楷體" w:hint="eastAsia"/>
          <w:bCs/>
          <w:sz w:val="32"/>
          <w:szCs w:val="32"/>
        </w:rPr>
        <w:t>簽請採購</w:t>
      </w:r>
      <w:r w:rsidR="00853663" w:rsidRPr="00904044">
        <w:rPr>
          <w:rFonts w:ascii="標楷體" w:eastAsia="標楷體" w:hAnsi="標楷體" w:hint="eastAsia"/>
          <w:bCs/>
          <w:sz w:val="32"/>
          <w:szCs w:val="32"/>
        </w:rPr>
        <w:t>A</w:t>
      </w:r>
      <w:r w:rsidR="004528E1" w:rsidRPr="00904044">
        <w:rPr>
          <w:rFonts w:ascii="標楷體" w:eastAsia="標楷體" w:hAnsi="標楷體" w:hint="eastAsia"/>
          <w:bCs/>
          <w:sz w:val="32"/>
          <w:szCs w:val="32"/>
        </w:rPr>
        <w:t>公司產品未果，</w:t>
      </w:r>
      <w:r w:rsidR="00853663" w:rsidRPr="00904044">
        <w:rPr>
          <w:rFonts w:ascii="標楷體" w:eastAsia="標楷體" w:hAnsi="標楷體" w:hint="eastAsia"/>
          <w:bCs/>
          <w:sz w:val="32"/>
          <w:szCs w:val="32"/>
        </w:rPr>
        <w:t>不顧聯合醫院採購與核銷程序，</w:t>
      </w:r>
      <w:r w:rsidR="004528E1" w:rsidRPr="00904044">
        <w:rPr>
          <w:rFonts w:ascii="標楷體" w:eastAsia="標楷體" w:hAnsi="標楷體" w:hint="eastAsia"/>
          <w:bCs/>
          <w:sz w:val="32"/>
          <w:szCs w:val="32"/>
        </w:rPr>
        <w:t>以緊急小額採購方式辦理核銷，惟</w:t>
      </w:r>
      <w:smartTag w:uri="urn:schemas-microsoft-com:office:smarttags" w:element="PersonName">
        <w:smartTagPr>
          <w:attr w:name="ProductID" w:val="陳"/>
        </w:smartTagPr>
        <w:r w:rsidR="004528E1" w:rsidRPr="00904044">
          <w:rPr>
            <w:rFonts w:ascii="標楷體" w:eastAsia="標楷體" w:hAnsi="標楷體" w:hint="eastAsia"/>
            <w:bCs/>
            <w:sz w:val="32"/>
            <w:szCs w:val="32"/>
          </w:rPr>
          <w:t>陳</w:t>
        </w:r>
      </w:smartTag>
      <w:r w:rsidR="00853663" w:rsidRPr="00904044">
        <w:rPr>
          <w:rFonts w:ascii="標楷體" w:eastAsia="標楷體" w:hAnsi="標楷體" w:hint="eastAsia"/>
          <w:bCs/>
          <w:sz w:val="32"/>
          <w:szCs w:val="32"/>
        </w:rPr>
        <w:t>醫師</w:t>
      </w:r>
      <w:r w:rsidR="004528E1" w:rsidRPr="00904044">
        <w:rPr>
          <w:rFonts w:ascii="標楷體" w:eastAsia="標楷體" w:hAnsi="標楷體" w:hint="eastAsia"/>
          <w:bCs/>
          <w:sz w:val="32"/>
          <w:szCs w:val="32"/>
        </w:rPr>
        <w:t>使用金額過鉅(1年內超過10萬元)，如均以小額採購方式辦理核銷頗有困難，且如使用聯合醫院招標之聯標品項，亦可掩飾其均使用非聯標品項之事實，乃</w:t>
      </w:r>
      <w:r w:rsidR="00853663" w:rsidRPr="00904044">
        <w:rPr>
          <w:rFonts w:ascii="標楷體" w:eastAsia="標楷體" w:hAnsi="標楷體" w:hint="eastAsia"/>
          <w:bCs/>
          <w:sz w:val="32"/>
          <w:szCs w:val="32"/>
        </w:rPr>
        <w:t>以</w:t>
      </w:r>
      <w:r w:rsidR="004528E1" w:rsidRPr="00904044">
        <w:rPr>
          <w:rFonts w:ascii="標楷體" w:eastAsia="標楷體" w:hAnsi="標楷體" w:hint="eastAsia"/>
          <w:bCs/>
          <w:sz w:val="32"/>
          <w:szCs w:val="32"/>
        </w:rPr>
        <w:t>「健保補差額」</w:t>
      </w:r>
      <w:r w:rsidR="00853663" w:rsidRPr="00904044">
        <w:rPr>
          <w:rFonts w:ascii="標楷體" w:eastAsia="標楷體" w:hAnsi="標楷體" w:hint="eastAsia"/>
          <w:bCs/>
          <w:sz w:val="32"/>
          <w:szCs w:val="32"/>
        </w:rPr>
        <w:t>為說</w:t>
      </w:r>
      <w:r w:rsidR="003E100F" w:rsidRPr="00904044">
        <w:rPr>
          <w:rFonts w:ascii="標楷體" w:eastAsia="標楷體" w:hAnsi="標楷體" w:hint="eastAsia"/>
          <w:bCs/>
          <w:sz w:val="32"/>
          <w:szCs w:val="32"/>
        </w:rPr>
        <w:t>詞</w:t>
      </w:r>
      <w:r w:rsidR="004528E1" w:rsidRPr="00904044">
        <w:rPr>
          <w:rFonts w:ascii="標楷體" w:eastAsia="標楷體" w:hAnsi="標楷體" w:hint="eastAsia"/>
          <w:bCs/>
          <w:sz w:val="32"/>
          <w:szCs w:val="32"/>
        </w:rPr>
        <w:t>，指示護士登載不實之資料，實際使用</w:t>
      </w:r>
      <w:r w:rsidR="00486FD0" w:rsidRPr="00904044">
        <w:rPr>
          <w:rFonts w:ascii="標楷體" w:eastAsia="標楷體" w:hAnsi="標楷體" w:hint="eastAsia"/>
          <w:bCs/>
          <w:sz w:val="32"/>
          <w:szCs w:val="32"/>
        </w:rPr>
        <w:t>A</w:t>
      </w:r>
      <w:r w:rsidR="004528E1" w:rsidRPr="00904044">
        <w:rPr>
          <w:rFonts w:ascii="標楷體" w:eastAsia="標楷體" w:hAnsi="標楷體" w:hint="eastAsia"/>
          <w:bCs/>
          <w:sz w:val="32"/>
          <w:szCs w:val="32"/>
        </w:rPr>
        <w:t>公司之自費衛材，事後卻向健保局申報數量相符之健保給付衛材(該公司於聯合醫院之聯標品項)，使健保局陷於錯誤，誤信陳員使用之品項為健保給付衛材，依約給付給</w:t>
      </w:r>
      <w:r w:rsidR="00486FD0" w:rsidRPr="00904044">
        <w:rPr>
          <w:rFonts w:ascii="標楷體" w:eastAsia="標楷體" w:hAnsi="標楷體" w:hint="eastAsia"/>
          <w:bCs/>
          <w:sz w:val="32"/>
          <w:szCs w:val="32"/>
        </w:rPr>
        <w:t>聯合醫院</w:t>
      </w:r>
      <w:r w:rsidR="004528E1" w:rsidRPr="00904044">
        <w:rPr>
          <w:rFonts w:ascii="標楷體" w:eastAsia="標楷體" w:hAnsi="標楷體" w:hint="eastAsia"/>
          <w:bCs/>
          <w:sz w:val="32"/>
          <w:szCs w:val="32"/>
        </w:rPr>
        <w:t>，總金額達540萬3,237元。同時並指示</w:t>
      </w:r>
      <w:r w:rsidR="00486FD0" w:rsidRPr="00904044">
        <w:rPr>
          <w:rFonts w:ascii="標楷體" w:eastAsia="標楷體" w:hAnsi="標楷體" w:hint="eastAsia"/>
          <w:bCs/>
          <w:sz w:val="32"/>
          <w:szCs w:val="32"/>
        </w:rPr>
        <w:t>A公司</w:t>
      </w:r>
      <w:r w:rsidR="004528E1" w:rsidRPr="00904044">
        <w:rPr>
          <w:rFonts w:ascii="標楷體" w:eastAsia="標楷體" w:hAnsi="標楷體" w:hint="eastAsia"/>
          <w:bCs/>
          <w:sz w:val="32"/>
          <w:szCs w:val="32"/>
        </w:rPr>
        <w:t>填寫不實之計價單，以便取得不法利益之回扣。</w:t>
      </w:r>
    </w:p>
    <w:p w:rsidR="004528E1" w:rsidRPr="00904044" w:rsidRDefault="004528E1" w:rsidP="004528E1">
      <w:pPr>
        <w:numPr>
          <w:ilvl w:val="0"/>
          <w:numId w:val="14"/>
        </w:numPr>
        <w:spacing w:line="500" w:lineRule="exact"/>
        <w:ind w:left="1253"/>
        <w:rPr>
          <w:rFonts w:ascii="標楷體" w:eastAsia="標楷體" w:hAnsi="標楷體" w:hint="eastAsia"/>
          <w:bCs/>
          <w:sz w:val="32"/>
          <w:szCs w:val="32"/>
        </w:rPr>
      </w:pPr>
      <w:r w:rsidRPr="00904044">
        <w:rPr>
          <w:rFonts w:ascii="標楷體" w:eastAsia="標楷體" w:hAnsi="標楷體" w:hint="eastAsia"/>
          <w:bCs/>
          <w:sz w:val="32"/>
          <w:szCs w:val="32"/>
        </w:rPr>
        <w:t>其次，</w:t>
      </w:r>
      <w:smartTag w:uri="urn:schemas-microsoft-com:office:smarttags" w:element="PersonName">
        <w:smartTagPr>
          <w:attr w:name="ProductID" w:val="陳"/>
        </w:smartTagPr>
        <w:r w:rsidRPr="00904044">
          <w:rPr>
            <w:rFonts w:ascii="標楷體" w:eastAsia="標楷體" w:hAnsi="標楷體" w:hint="eastAsia"/>
            <w:bCs/>
            <w:sz w:val="32"/>
            <w:szCs w:val="32"/>
          </w:rPr>
          <w:t>陳</w:t>
        </w:r>
      </w:smartTag>
      <w:r w:rsidR="00486FD0" w:rsidRPr="00904044">
        <w:rPr>
          <w:rFonts w:ascii="標楷體" w:eastAsia="標楷體" w:hAnsi="標楷體" w:hint="eastAsia"/>
          <w:bCs/>
          <w:sz w:val="32"/>
          <w:szCs w:val="32"/>
        </w:rPr>
        <w:t>醫師</w:t>
      </w:r>
      <w:r w:rsidRPr="00904044">
        <w:rPr>
          <w:rFonts w:ascii="標楷體" w:eastAsia="標楷體" w:hAnsi="標楷體" w:hint="eastAsia"/>
          <w:bCs/>
          <w:sz w:val="32"/>
          <w:szCs w:val="32"/>
        </w:rPr>
        <w:t>為確保</w:t>
      </w:r>
      <w:r w:rsidR="00486FD0" w:rsidRPr="00904044">
        <w:rPr>
          <w:rFonts w:ascii="標楷體" w:eastAsia="標楷體" w:hAnsi="標楷體" w:hint="eastAsia"/>
          <w:bCs/>
          <w:sz w:val="32"/>
          <w:szCs w:val="32"/>
        </w:rPr>
        <w:t>A</w:t>
      </w:r>
      <w:r w:rsidRPr="00904044">
        <w:rPr>
          <w:rFonts w:ascii="標楷體" w:eastAsia="標楷體" w:hAnsi="標楷體" w:hint="eastAsia"/>
          <w:bCs/>
          <w:sz w:val="32"/>
          <w:szCs w:val="32"/>
        </w:rPr>
        <w:t>公司於聯合醫院</w:t>
      </w:r>
      <w:r w:rsidR="00B52CA5" w:rsidRPr="00904044">
        <w:rPr>
          <w:rFonts w:ascii="標楷體" w:eastAsia="標楷體" w:hAnsi="標楷體" w:hint="eastAsia"/>
          <w:bCs/>
          <w:sz w:val="32"/>
          <w:szCs w:val="32"/>
        </w:rPr>
        <w:t>案號</w:t>
      </w:r>
      <w:r w:rsidRPr="00904044">
        <w:rPr>
          <w:rFonts w:ascii="標楷體" w:eastAsia="標楷體" w:hAnsi="標楷體" w:hint="eastAsia"/>
          <w:bCs/>
          <w:sz w:val="32"/>
          <w:szCs w:val="32"/>
        </w:rPr>
        <w:t>9703標案得標，以核銷</w:t>
      </w:r>
      <w:r w:rsidR="00486FD0" w:rsidRPr="00904044">
        <w:rPr>
          <w:rFonts w:ascii="標楷體" w:eastAsia="標楷體" w:hAnsi="標楷體" w:hint="eastAsia"/>
          <w:bCs/>
          <w:sz w:val="32"/>
          <w:szCs w:val="32"/>
        </w:rPr>
        <w:t>超出原合約</w:t>
      </w:r>
      <w:r w:rsidRPr="00904044">
        <w:rPr>
          <w:rFonts w:ascii="標楷體" w:eastAsia="標楷體" w:hAnsi="標楷體" w:hint="eastAsia"/>
          <w:bCs/>
          <w:sz w:val="32"/>
          <w:szCs w:val="32"/>
        </w:rPr>
        <w:t>已使用之衛材，故由</w:t>
      </w:r>
      <w:r w:rsidR="00486FD0" w:rsidRPr="00904044">
        <w:rPr>
          <w:rFonts w:ascii="標楷體" w:eastAsia="標楷體" w:hAnsi="標楷體" w:hint="eastAsia"/>
          <w:bCs/>
          <w:sz w:val="32"/>
          <w:szCs w:val="32"/>
        </w:rPr>
        <w:t>A公司</w:t>
      </w:r>
      <w:r w:rsidRPr="00904044">
        <w:rPr>
          <w:rFonts w:ascii="標楷體" w:eastAsia="標楷體" w:hAnsi="標楷體" w:hint="eastAsia"/>
          <w:bCs/>
          <w:sz w:val="32"/>
          <w:szCs w:val="32"/>
        </w:rPr>
        <w:t>提供制定</w:t>
      </w:r>
      <w:r w:rsidR="002E6B62" w:rsidRPr="00904044">
        <w:rPr>
          <w:rFonts w:ascii="標楷體" w:eastAsia="標楷體" w:hAnsi="標楷體" w:hint="eastAsia"/>
          <w:bCs/>
          <w:sz w:val="32"/>
          <w:szCs w:val="32"/>
        </w:rPr>
        <w:t>「案號9703脊椎固定組」</w:t>
      </w:r>
      <w:r w:rsidRPr="00904044">
        <w:rPr>
          <w:rFonts w:ascii="標楷體" w:eastAsia="標楷體" w:hAnsi="標楷體" w:hint="eastAsia"/>
          <w:bCs/>
          <w:sz w:val="32"/>
          <w:szCs w:val="32"/>
        </w:rPr>
        <w:t>標案之招標規格，並規定「招標前須經試用」</w:t>
      </w:r>
      <w:r w:rsidR="00486FD0" w:rsidRPr="00904044">
        <w:rPr>
          <w:rFonts w:ascii="標楷體" w:eastAsia="標楷體" w:hAnsi="標楷體" w:hint="eastAsia"/>
          <w:bCs/>
          <w:sz w:val="32"/>
          <w:szCs w:val="32"/>
        </w:rPr>
        <w:t>，若有其他廠商欲投標，便</w:t>
      </w:r>
      <w:smartTag w:uri="urn:schemas-microsoft-com:office:smarttags" w:element="PersonName">
        <w:smartTagPr>
          <w:attr w:name="ProductID" w:val="須經過"/>
        </w:smartTagPr>
        <w:r w:rsidR="00486FD0" w:rsidRPr="00904044">
          <w:rPr>
            <w:rFonts w:ascii="標楷體" w:eastAsia="標楷體" w:hAnsi="標楷體" w:hint="eastAsia"/>
            <w:bCs/>
            <w:sz w:val="32"/>
            <w:szCs w:val="32"/>
          </w:rPr>
          <w:t>須經過</w:t>
        </w:r>
      </w:smartTag>
      <w:r w:rsidR="00486FD0" w:rsidRPr="00904044">
        <w:rPr>
          <w:rFonts w:ascii="標楷體" w:eastAsia="標楷體" w:hAnsi="標楷體" w:hint="eastAsia"/>
          <w:bCs/>
          <w:sz w:val="32"/>
          <w:szCs w:val="32"/>
        </w:rPr>
        <w:t>醫師之試用；</w:t>
      </w:r>
      <w:r w:rsidRPr="00904044">
        <w:rPr>
          <w:rFonts w:ascii="標楷體" w:eastAsia="標楷體" w:hAnsi="標楷體" w:hint="eastAsia"/>
          <w:bCs/>
          <w:sz w:val="32"/>
          <w:szCs w:val="32"/>
        </w:rPr>
        <w:t>再者，</w:t>
      </w:r>
      <w:smartTag w:uri="urn:schemas-microsoft-com:office:smarttags" w:element="PersonName">
        <w:smartTagPr>
          <w:attr w:name="ProductID" w:val="陳"/>
        </w:smartTagPr>
        <w:r w:rsidRPr="00904044">
          <w:rPr>
            <w:rFonts w:ascii="標楷體" w:eastAsia="標楷體" w:hAnsi="標楷體" w:hint="eastAsia"/>
            <w:bCs/>
            <w:sz w:val="32"/>
            <w:szCs w:val="32"/>
          </w:rPr>
          <w:t>陳</w:t>
        </w:r>
      </w:smartTag>
      <w:r w:rsidR="00486FD0" w:rsidRPr="00904044">
        <w:rPr>
          <w:rFonts w:ascii="標楷體" w:eastAsia="標楷體" w:hAnsi="標楷體" w:hint="eastAsia"/>
          <w:bCs/>
          <w:sz w:val="32"/>
          <w:szCs w:val="32"/>
        </w:rPr>
        <w:t>醫師</w:t>
      </w:r>
      <w:r w:rsidRPr="00904044">
        <w:rPr>
          <w:rFonts w:ascii="標楷體" w:eastAsia="標楷體" w:hAnsi="標楷體" w:hint="eastAsia"/>
          <w:bCs/>
          <w:sz w:val="32"/>
          <w:szCs w:val="32"/>
        </w:rPr>
        <w:t>明知政府採購法第26條不得限制競爭之規定，卻另於招標</w:t>
      </w:r>
      <w:r w:rsidR="00506DA9" w:rsidRPr="00904044">
        <w:rPr>
          <w:rFonts w:ascii="標楷體" w:eastAsia="標楷體" w:hAnsi="標楷體" w:hint="eastAsia"/>
          <w:bCs/>
          <w:sz w:val="32"/>
          <w:szCs w:val="32"/>
        </w:rPr>
        <w:t>品項</w:t>
      </w:r>
      <w:r w:rsidRPr="00904044">
        <w:rPr>
          <w:rFonts w:ascii="標楷體" w:eastAsia="標楷體" w:hAnsi="標楷體" w:hint="eastAsia"/>
          <w:bCs/>
          <w:sz w:val="32"/>
          <w:szCs w:val="32"/>
        </w:rPr>
        <w:t>規格中加入</w:t>
      </w:r>
      <w:r w:rsidR="00486FD0" w:rsidRPr="00904044">
        <w:rPr>
          <w:rFonts w:ascii="標楷體" w:eastAsia="標楷體" w:hAnsi="標楷體" w:hint="eastAsia"/>
          <w:bCs/>
          <w:sz w:val="32"/>
          <w:szCs w:val="32"/>
        </w:rPr>
        <w:t>聯合醫院</w:t>
      </w:r>
      <w:r w:rsidRPr="00904044">
        <w:rPr>
          <w:rFonts w:ascii="標楷體" w:eastAsia="標楷體" w:hAnsi="標楷體" w:hint="eastAsia"/>
          <w:bCs/>
          <w:sz w:val="32"/>
          <w:szCs w:val="32"/>
        </w:rPr>
        <w:t>「標準碼」項目，</w:t>
      </w:r>
      <w:r w:rsidR="00486FD0" w:rsidRPr="00904044">
        <w:rPr>
          <w:rFonts w:ascii="標楷體" w:eastAsia="標楷體" w:hAnsi="標楷體" w:hint="eastAsia"/>
          <w:bCs/>
          <w:sz w:val="32"/>
          <w:szCs w:val="32"/>
        </w:rPr>
        <w:t>而所列</w:t>
      </w:r>
      <w:r w:rsidR="00506DA9" w:rsidRPr="00904044">
        <w:rPr>
          <w:rFonts w:ascii="標楷體" w:eastAsia="標楷體" w:hAnsi="標楷體" w:hint="eastAsia"/>
          <w:bCs/>
          <w:sz w:val="32"/>
          <w:szCs w:val="32"/>
        </w:rPr>
        <w:t>招標品項</w:t>
      </w:r>
      <w:r w:rsidR="00486FD0" w:rsidRPr="00904044">
        <w:rPr>
          <w:rFonts w:ascii="標楷體" w:eastAsia="標楷體" w:hAnsi="標楷體" w:hint="eastAsia"/>
          <w:bCs/>
          <w:sz w:val="32"/>
          <w:szCs w:val="32"/>
        </w:rPr>
        <w:t>標準碼製造商均為A公司，</w:t>
      </w:r>
      <w:r w:rsidRPr="00904044">
        <w:rPr>
          <w:rFonts w:ascii="標楷體" w:eastAsia="標楷體" w:hAnsi="標楷體" w:hint="eastAsia"/>
          <w:bCs/>
          <w:sz w:val="32"/>
          <w:szCs w:val="32"/>
        </w:rPr>
        <w:t>使僅有</w:t>
      </w:r>
      <w:r w:rsidR="00486FD0" w:rsidRPr="00904044">
        <w:rPr>
          <w:rFonts w:ascii="標楷體" w:eastAsia="標楷體" w:hAnsi="標楷體" w:hint="eastAsia"/>
          <w:bCs/>
          <w:sz w:val="32"/>
          <w:szCs w:val="32"/>
        </w:rPr>
        <w:t>A</w:t>
      </w:r>
      <w:r w:rsidRPr="00904044">
        <w:rPr>
          <w:rFonts w:ascii="標楷體" w:eastAsia="標楷體" w:hAnsi="標楷體" w:hint="eastAsia"/>
          <w:bCs/>
          <w:sz w:val="32"/>
          <w:szCs w:val="32"/>
        </w:rPr>
        <w:t>公司能夠投標。</w:t>
      </w:r>
      <w:smartTag w:uri="urn:schemas-microsoft-com:office:smarttags" w:element="PersonName">
        <w:smartTagPr>
          <w:attr w:name="ProductID" w:val="陳"/>
        </w:smartTagPr>
        <w:r w:rsidRPr="00904044">
          <w:rPr>
            <w:rFonts w:ascii="標楷體" w:eastAsia="標楷體" w:hAnsi="標楷體" w:hint="eastAsia"/>
            <w:bCs/>
            <w:sz w:val="32"/>
            <w:szCs w:val="32"/>
          </w:rPr>
          <w:t>陳</w:t>
        </w:r>
      </w:smartTag>
      <w:r w:rsidR="00486FD0" w:rsidRPr="00904044">
        <w:rPr>
          <w:rFonts w:ascii="標楷體" w:eastAsia="標楷體" w:hAnsi="標楷體" w:hint="eastAsia"/>
          <w:bCs/>
          <w:sz w:val="32"/>
          <w:szCs w:val="32"/>
        </w:rPr>
        <w:t>醫師</w:t>
      </w:r>
      <w:r w:rsidRPr="00904044">
        <w:rPr>
          <w:rFonts w:ascii="標楷體" w:eastAsia="標楷體" w:hAnsi="標楷體" w:hint="eastAsia"/>
          <w:bCs/>
          <w:sz w:val="32"/>
          <w:szCs w:val="32"/>
        </w:rPr>
        <w:t>身為該標案之規格審查委員，明知有上開情事卻未為舉發，予以審查規格通過，致該標案歷經5次開標均僅</w:t>
      </w:r>
      <w:r w:rsidR="00486FD0" w:rsidRPr="00904044">
        <w:rPr>
          <w:rFonts w:ascii="標楷體" w:eastAsia="標楷體" w:hAnsi="標楷體" w:hint="eastAsia"/>
          <w:bCs/>
          <w:sz w:val="32"/>
          <w:szCs w:val="32"/>
        </w:rPr>
        <w:t>A</w:t>
      </w:r>
      <w:r w:rsidRPr="00904044">
        <w:rPr>
          <w:rFonts w:ascii="標楷體" w:eastAsia="標楷體" w:hAnsi="標楷體" w:hint="eastAsia"/>
          <w:bCs/>
          <w:sz w:val="32"/>
          <w:szCs w:val="32"/>
        </w:rPr>
        <w:t>公司1家廠商投標，達到以綁標方式確保</w:t>
      </w:r>
      <w:r w:rsidR="00486FD0" w:rsidRPr="00904044">
        <w:rPr>
          <w:rFonts w:ascii="標楷體" w:eastAsia="標楷體" w:hAnsi="標楷體" w:hint="eastAsia"/>
          <w:bCs/>
          <w:sz w:val="32"/>
          <w:szCs w:val="32"/>
        </w:rPr>
        <w:t>A</w:t>
      </w:r>
      <w:r w:rsidRPr="00904044">
        <w:rPr>
          <w:rFonts w:ascii="標楷體" w:eastAsia="標楷體" w:hAnsi="標楷體" w:hint="eastAsia"/>
          <w:bCs/>
          <w:sz w:val="32"/>
          <w:szCs w:val="32"/>
        </w:rPr>
        <w:t>公司獲得該標案之目的，而</w:t>
      </w:r>
      <w:r w:rsidR="00486FD0" w:rsidRPr="00904044">
        <w:rPr>
          <w:rFonts w:ascii="標楷體" w:eastAsia="標楷體" w:hAnsi="標楷體" w:hint="eastAsia"/>
          <w:bCs/>
          <w:sz w:val="32"/>
          <w:szCs w:val="32"/>
        </w:rPr>
        <w:t>A</w:t>
      </w:r>
      <w:r w:rsidRPr="00904044">
        <w:rPr>
          <w:rFonts w:ascii="標楷體" w:eastAsia="標楷體" w:hAnsi="標楷體" w:hint="eastAsia"/>
          <w:bCs/>
          <w:sz w:val="32"/>
          <w:szCs w:val="32"/>
        </w:rPr>
        <w:t>公司亦順利得標。</w:t>
      </w:r>
    </w:p>
    <w:p w:rsidR="004528E1" w:rsidRPr="00904044" w:rsidRDefault="004528E1" w:rsidP="00486FD0">
      <w:pPr>
        <w:numPr>
          <w:ilvl w:val="0"/>
          <w:numId w:val="14"/>
        </w:numPr>
        <w:spacing w:line="500" w:lineRule="exact"/>
        <w:ind w:left="1253"/>
        <w:rPr>
          <w:rFonts w:ascii="標楷體" w:eastAsia="標楷體" w:hAnsi="標楷體" w:hint="eastAsia"/>
          <w:bCs/>
          <w:sz w:val="32"/>
          <w:szCs w:val="32"/>
        </w:rPr>
      </w:pPr>
      <w:r w:rsidRPr="00904044">
        <w:rPr>
          <w:rFonts w:ascii="標楷體" w:eastAsia="標楷體" w:hAnsi="標楷體" w:hint="eastAsia"/>
          <w:bCs/>
          <w:sz w:val="32"/>
          <w:szCs w:val="32"/>
        </w:rPr>
        <w:t>另</w:t>
      </w:r>
      <w:smartTag w:uri="urn:schemas-microsoft-com:office:smarttags" w:element="PersonName">
        <w:smartTagPr>
          <w:attr w:name="ProductID" w:val="陳"/>
        </w:smartTagPr>
        <w:r w:rsidRPr="00904044">
          <w:rPr>
            <w:rFonts w:ascii="標楷體" w:eastAsia="標楷體" w:hAnsi="標楷體" w:hint="eastAsia"/>
            <w:bCs/>
            <w:sz w:val="32"/>
            <w:szCs w:val="32"/>
          </w:rPr>
          <w:t>陳</w:t>
        </w:r>
      </w:smartTag>
      <w:r w:rsidR="00486FD0" w:rsidRPr="00904044">
        <w:rPr>
          <w:rFonts w:ascii="標楷體" w:eastAsia="標楷體" w:hAnsi="標楷體" w:hint="eastAsia"/>
          <w:bCs/>
          <w:sz w:val="32"/>
          <w:szCs w:val="32"/>
        </w:rPr>
        <w:t>醫師</w:t>
      </w:r>
      <w:r w:rsidRPr="00904044">
        <w:rPr>
          <w:rFonts w:ascii="標楷體" w:eastAsia="標楷體" w:hAnsi="標楷體" w:hint="eastAsia"/>
          <w:bCs/>
          <w:sz w:val="32"/>
          <w:szCs w:val="32"/>
        </w:rPr>
        <w:t>亦於聯合醫院FD9801標案</w:t>
      </w:r>
      <w:r w:rsidR="00486FD0" w:rsidRPr="00904044">
        <w:rPr>
          <w:rFonts w:ascii="標楷體" w:eastAsia="標楷體" w:hAnsi="標楷體" w:hint="eastAsia"/>
          <w:bCs/>
          <w:sz w:val="32"/>
          <w:szCs w:val="32"/>
        </w:rPr>
        <w:t>中</w:t>
      </w:r>
      <w:r w:rsidRPr="00904044">
        <w:rPr>
          <w:rFonts w:ascii="標楷體" w:eastAsia="標楷體" w:hAnsi="標楷體" w:hint="eastAsia"/>
          <w:bCs/>
          <w:sz w:val="32"/>
          <w:szCs w:val="32"/>
        </w:rPr>
        <w:t>配合</w:t>
      </w:r>
      <w:r w:rsidR="00486FD0" w:rsidRPr="00904044">
        <w:rPr>
          <w:rFonts w:ascii="標楷體" w:eastAsia="標楷體" w:hAnsi="標楷體" w:hint="eastAsia"/>
          <w:bCs/>
          <w:sz w:val="32"/>
          <w:szCs w:val="32"/>
        </w:rPr>
        <w:t>A</w:t>
      </w:r>
      <w:r w:rsidRPr="00904044">
        <w:rPr>
          <w:rFonts w:ascii="標楷體" w:eastAsia="標楷體" w:hAnsi="標楷體" w:hint="eastAsia"/>
          <w:bCs/>
          <w:sz w:val="32"/>
          <w:szCs w:val="32"/>
        </w:rPr>
        <w:t>公司綁標，由於</w:t>
      </w:r>
      <w:smartTag w:uri="urn:schemas-microsoft-com:office:smarttags" w:element="PersonName">
        <w:smartTagPr>
          <w:attr w:name="ProductID" w:val="陳"/>
        </w:smartTagPr>
        <w:r w:rsidRPr="00904044">
          <w:rPr>
            <w:rFonts w:ascii="標楷體" w:eastAsia="標楷體" w:hAnsi="標楷體" w:hint="eastAsia"/>
            <w:bCs/>
            <w:sz w:val="32"/>
            <w:szCs w:val="32"/>
          </w:rPr>
          <w:lastRenderedPageBreak/>
          <w:t>陳</w:t>
        </w:r>
      </w:smartTag>
      <w:r w:rsidR="00486FD0" w:rsidRPr="00904044">
        <w:rPr>
          <w:rFonts w:ascii="標楷體" w:eastAsia="標楷體" w:hAnsi="標楷體" w:hint="eastAsia"/>
          <w:bCs/>
          <w:sz w:val="32"/>
          <w:szCs w:val="32"/>
        </w:rPr>
        <w:t>醫師</w:t>
      </w:r>
      <w:r w:rsidRPr="00904044">
        <w:rPr>
          <w:rFonts w:ascii="標楷體" w:eastAsia="標楷體" w:hAnsi="標楷體" w:hint="eastAsia"/>
          <w:bCs/>
          <w:sz w:val="32"/>
          <w:szCs w:val="32"/>
        </w:rPr>
        <w:t>94-97年間數項骨科衛材實際使用數量超過上述9703標案之採購量，導致無法核銷收取回扣，故由</w:t>
      </w:r>
      <w:r w:rsidR="00486FD0" w:rsidRPr="00904044">
        <w:rPr>
          <w:rFonts w:ascii="標楷體" w:eastAsia="標楷體" w:hAnsi="標楷體" w:hint="eastAsia"/>
          <w:bCs/>
          <w:sz w:val="32"/>
          <w:szCs w:val="32"/>
        </w:rPr>
        <w:t>A</w:t>
      </w:r>
      <w:r w:rsidRPr="00904044">
        <w:rPr>
          <w:rFonts w:ascii="標楷體" w:eastAsia="標楷體" w:hAnsi="標楷體" w:hint="eastAsia"/>
          <w:bCs/>
          <w:sz w:val="32"/>
          <w:szCs w:val="32"/>
        </w:rPr>
        <w:t>公司再度提供簽呈予</w:t>
      </w:r>
      <w:smartTag w:uri="urn:schemas-microsoft-com:office:smarttags" w:element="PersonName">
        <w:smartTagPr>
          <w:attr w:name="ProductID" w:val="陳"/>
        </w:smartTagPr>
        <w:r w:rsidRPr="00904044">
          <w:rPr>
            <w:rFonts w:ascii="標楷體" w:eastAsia="標楷體" w:hAnsi="標楷體" w:hint="eastAsia"/>
            <w:bCs/>
            <w:sz w:val="32"/>
            <w:szCs w:val="32"/>
          </w:rPr>
          <w:t>陳</w:t>
        </w:r>
      </w:smartTag>
      <w:r w:rsidR="00486FD0" w:rsidRPr="00904044">
        <w:rPr>
          <w:rFonts w:ascii="標楷體" w:eastAsia="標楷體" w:hAnsi="標楷體" w:hint="eastAsia"/>
          <w:bCs/>
          <w:sz w:val="32"/>
          <w:szCs w:val="32"/>
        </w:rPr>
        <w:t>醫師</w:t>
      </w:r>
      <w:r w:rsidRPr="00904044">
        <w:rPr>
          <w:rFonts w:ascii="標楷體" w:eastAsia="標楷體" w:hAnsi="標楷體" w:hint="eastAsia"/>
          <w:bCs/>
          <w:sz w:val="32"/>
          <w:szCs w:val="32"/>
        </w:rPr>
        <w:t>，由</w:t>
      </w:r>
      <w:smartTag w:uri="urn:schemas-microsoft-com:office:smarttags" w:element="PersonName">
        <w:smartTagPr>
          <w:attr w:name="ProductID" w:val="陳"/>
        </w:smartTagPr>
        <w:r w:rsidRPr="00904044">
          <w:rPr>
            <w:rFonts w:ascii="標楷體" w:eastAsia="標楷體" w:hAnsi="標楷體" w:hint="eastAsia"/>
            <w:bCs/>
            <w:sz w:val="32"/>
            <w:szCs w:val="32"/>
          </w:rPr>
          <w:t>陳</w:t>
        </w:r>
      </w:smartTag>
      <w:r w:rsidR="00486FD0" w:rsidRPr="00904044">
        <w:rPr>
          <w:rFonts w:ascii="標楷體" w:eastAsia="標楷體" w:hAnsi="標楷體" w:hint="eastAsia"/>
          <w:bCs/>
          <w:sz w:val="32"/>
          <w:szCs w:val="32"/>
        </w:rPr>
        <w:t>醫師</w:t>
      </w:r>
      <w:r w:rsidRPr="00904044">
        <w:rPr>
          <w:rFonts w:ascii="標楷體" w:eastAsia="標楷體" w:hAnsi="標楷體" w:hint="eastAsia"/>
          <w:bCs/>
          <w:sz w:val="32"/>
          <w:szCs w:val="32"/>
        </w:rPr>
        <w:t>提出總計3,810萬</w:t>
      </w:r>
      <w:r w:rsidR="00486FD0" w:rsidRPr="00904044">
        <w:rPr>
          <w:rFonts w:ascii="標楷體" w:eastAsia="標楷體" w:hAnsi="標楷體" w:hint="eastAsia"/>
          <w:bCs/>
          <w:sz w:val="32"/>
          <w:szCs w:val="32"/>
        </w:rPr>
        <w:t>元</w:t>
      </w:r>
      <w:r w:rsidRPr="00904044">
        <w:rPr>
          <w:rFonts w:ascii="標楷體" w:eastAsia="標楷體" w:hAnsi="標楷體" w:hint="eastAsia"/>
          <w:bCs/>
          <w:sz w:val="32"/>
          <w:szCs w:val="32"/>
        </w:rPr>
        <w:t>之「FD801，骨科衛材一批」標案採購需求，並於</w:t>
      </w:r>
      <w:r w:rsidR="00486FD0" w:rsidRPr="00904044">
        <w:rPr>
          <w:rFonts w:ascii="標楷體" w:eastAsia="標楷體" w:hAnsi="標楷體" w:hint="eastAsia"/>
          <w:bCs/>
          <w:sz w:val="32"/>
          <w:szCs w:val="32"/>
        </w:rPr>
        <w:t>簽文</w:t>
      </w:r>
      <w:r w:rsidRPr="00904044">
        <w:rPr>
          <w:rFonts w:ascii="標楷體" w:eastAsia="標楷體" w:hAnsi="標楷體" w:hint="eastAsia"/>
          <w:bCs/>
          <w:sz w:val="32"/>
          <w:szCs w:val="32"/>
        </w:rPr>
        <w:t>說明四直接挑明「加入未來增長量，且全部都只用一家廠牌方式」意圖綁標，雖相關科室會簽時均表達不妥之意，</w:t>
      </w:r>
      <w:smartTag w:uri="urn:schemas-microsoft-com:office:smarttags" w:element="PersonName">
        <w:smartTagPr>
          <w:attr w:name="ProductID" w:val="陳"/>
        </w:smartTagPr>
        <w:r w:rsidRPr="00904044">
          <w:rPr>
            <w:rFonts w:ascii="標楷體" w:eastAsia="標楷體" w:hAnsi="標楷體" w:hint="eastAsia"/>
            <w:bCs/>
            <w:sz w:val="32"/>
            <w:szCs w:val="32"/>
          </w:rPr>
          <w:t>陳</w:t>
        </w:r>
      </w:smartTag>
      <w:r w:rsidR="00506DA9" w:rsidRPr="00904044">
        <w:rPr>
          <w:rFonts w:ascii="標楷體" w:eastAsia="標楷體" w:hAnsi="標楷體" w:hint="eastAsia"/>
          <w:bCs/>
          <w:sz w:val="32"/>
          <w:szCs w:val="32"/>
        </w:rPr>
        <w:t>醫師</w:t>
      </w:r>
      <w:r w:rsidRPr="00904044">
        <w:rPr>
          <w:rFonts w:ascii="標楷體" w:eastAsia="標楷體" w:hAnsi="標楷體" w:hint="eastAsia"/>
          <w:bCs/>
          <w:sz w:val="32"/>
          <w:szCs w:val="32"/>
        </w:rPr>
        <w:t>仍於會簽時表示「確認依此規格辦標」後，由</w:t>
      </w:r>
      <w:r w:rsidR="00506DA9" w:rsidRPr="00904044">
        <w:rPr>
          <w:rFonts w:ascii="標楷體" w:eastAsia="標楷體" w:hAnsi="標楷體" w:hint="eastAsia"/>
          <w:bCs/>
          <w:sz w:val="32"/>
          <w:szCs w:val="32"/>
        </w:rPr>
        <w:t>A</w:t>
      </w:r>
      <w:r w:rsidRPr="00904044">
        <w:rPr>
          <w:rFonts w:ascii="標楷體" w:eastAsia="標楷體" w:hAnsi="標楷體" w:hint="eastAsia"/>
          <w:bCs/>
          <w:sz w:val="32"/>
          <w:szCs w:val="32"/>
        </w:rPr>
        <w:t>公司制訂FD9801骨科衛材一批標案之招標規格，並以與9703標案同一綁標手法，於</w:t>
      </w:r>
      <w:r w:rsidR="00506DA9" w:rsidRPr="00904044">
        <w:rPr>
          <w:rFonts w:ascii="標楷體" w:eastAsia="標楷體" w:hAnsi="標楷體" w:hint="eastAsia"/>
          <w:bCs/>
          <w:sz w:val="32"/>
          <w:szCs w:val="32"/>
        </w:rPr>
        <w:t>招標品項</w:t>
      </w:r>
      <w:r w:rsidRPr="00904044">
        <w:rPr>
          <w:rFonts w:ascii="標楷體" w:eastAsia="標楷體" w:hAnsi="標楷體" w:hint="eastAsia"/>
          <w:bCs/>
          <w:sz w:val="32"/>
          <w:szCs w:val="32"/>
        </w:rPr>
        <w:t>規格中加入「標準碼」以綁標方式確保</w:t>
      </w:r>
      <w:r w:rsidR="00506DA9" w:rsidRPr="00904044">
        <w:rPr>
          <w:rFonts w:ascii="標楷體" w:eastAsia="標楷體" w:hAnsi="標楷體" w:hint="eastAsia"/>
          <w:bCs/>
          <w:sz w:val="32"/>
          <w:szCs w:val="32"/>
        </w:rPr>
        <w:t>A</w:t>
      </w:r>
      <w:r w:rsidRPr="00904044">
        <w:rPr>
          <w:rFonts w:ascii="標楷體" w:eastAsia="標楷體" w:hAnsi="標楷體" w:hint="eastAsia"/>
          <w:bCs/>
          <w:sz w:val="32"/>
          <w:szCs w:val="32"/>
        </w:rPr>
        <w:t>公司得標，該公司嗣後亦順利得標。</w:t>
      </w:r>
    </w:p>
    <w:p w:rsidR="004528E1" w:rsidRPr="00904044" w:rsidRDefault="004528E1" w:rsidP="009905E1">
      <w:pPr>
        <w:numPr>
          <w:ilvl w:val="0"/>
          <w:numId w:val="14"/>
        </w:numPr>
        <w:spacing w:line="500" w:lineRule="exact"/>
        <w:ind w:left="1253"/>
        <w:rPr>
          <w:rFonts w:ascii="標楷體" w:eastAsia="標楷體" w:hAnsi="標楷體" w:hint="eastAsia"/>
          <w:bCs/>
          <w:sz w:val="32"/>
          <w:szCs w:val="32"/>
        </w:rPr>
      </w:pPr>
      <w:r w:rsidRPr="00904044">
        <w:rPr>
          <w:rFonts w:ascii="標楷體" w:eastAsia="標楷體" w:hAnsi="標楷體" w:hint="eastAsia"/>
          <w:bCs/>
          <w:sz w:val="32"/>
          <w:szCs w:val="32"/>
        </w:rPr>
        <w:t>上開</w:t>
      </w:r>
      <w:smartTag w:uri="urn:schemas-microsoft-com:office:smarttags" w:element="PersonName">
        <w:smartTagPr>
          <w:attr w:name="ProductID" w:val="陳"/>
        </w:smartTagPr>
        <w:r w:rsidRPr="00904044">
          <w:rPr>
            <w:rFonts w:ascii="標楷體" w:eastAsia="標楷體" w:hAnsi="標楷體" w:hint="eastAsia"/>
            <w:bCs/>
            <w:sz w:val="32"/>
            <w:szCs w:val="32"/>
          </w:rPr>
          <w:t>陳</w:t>
        </w:r>
      </w:smartTag>
      <w:r w:rsidR="00506DA9" w:rsidRPr="00904044">
        <w:rPr>
          <w:rFonts w:ascii="標楷體" w:eastAsia="標楷體" w:hAnsi="標楷體" w:hint="eastAsia"/>
          <w:bCs/>
          <w:sz w:val="32"/>
          <w:szCs w:val="32"/>
        </w:rPr>
        <w:t>醫師</w:t>
      </w:r>
      <w:r w:rsidRPr="00904044">
        <w:rPr>
          <w:rFonts w:ascii="標楷體" w:eastAsia="標楷體" w:hAnsi="標楷體" w:hint="eastAsia"/>
          <w:bCs/>
          <w:sz w:val="32"/>
          <w:szCs w:val="32"/>
        </w:rPr>
        <w:t>透過申請辦理緊急小額採購、或於公開招標以衛材規格綁標方式(9703標案、FD9801標案)，購買</w:t>
      </w:r>
      <w:r w:rsidR="00506DA9" w:rsidRPr="00904044">
        <w:rPr>
          <w:rFonts w:ascii="標楷體" w:eastAsia="標楷體" w:hAnsi="標楷體" w:hint="eastAsia"/>
          <w:bCs/>
          <w:sz w:val="32"/>
          <w:szCs w:val="32"/>
        </w:rPr>
        <w:t>A</w:t>
      </w:r>
      <w:r w:rsidRPr="00904044">
        <w:rPr>
          <w:rFonts w:ascii="標楷體" w:eastAsia="標楷體" w:hAnsi="標楷體" w:hint="eastAsia"/>
          <w:bCs/>
          <w:sz w:val="32"/>
          <w:szCs w:val="32"/>
        </w:rPr>
        <w:t>公司之產品或由</w:t>
      </w:r>
      <w:r w:rsidR="00506DA9" w:rsidRPr="00904044">
        <w:rPr>
          <w:rFonts w:ascii="標楷體" w:eastAsia="標楷體" w:hAnsi="標楷體" w:hint="eastAsia"/>
          <w:bCs/>
          <w:sz w:val="32"/>
          <w:szCs w:val="32"/>
        </w:rPr>
        <w:t>A</w:t>
      </w:r>
      <w:r w:rsidRPr="00904044">
        <w:rPr>
          <w:rFonts w:ascii="標楷體" w:eastAsia="標楷體" w:hAnsi="標楷體" w:hint="eastAsia"/>
          <w:bCs/>
          <w:sz w:val="32"/>
          <w:szCs w:val="32"/>
        </w:rPr>
        <w:t>公司得標，向</w:t>
      </w:r>
      <w:r w:rsidR="00506DA9" w:rsidRPr="00904044">
        <w:rPr>
          <w:rFonts w:ascii="標楷體" w:eastAsia="標楷體" w:hAnsi="標楷體" w:hint="eastAsia"/>
          <w:bCs/>
          <w:sz w:val="32"/>
          <w:szCs w:val="32"/>
        </w:rPr>
        <w:t>A公司</w:t>
      </w:r>
      <w:r w:rsidRPr="00904044">
        <w:rPr>
          <w:rFonts w:ascii="標楷體" w:eastAsia="標楷體" w:hAnsi="標楷體" w:hint="eastAsia"/>
          <w:bCs/>
          <w:sz w:val="32"/>
          <w:szCs w:val="32"/>
        </w:rPr>
        <w:t>收取產品實售價金額3成之回扣，自96年1月至99年1月止，共收取現金約981萬8,000元。</w:t>
      </w:r>
    </w:p>
    <w:p w:rsidR="009905E1" w:rsidRPr="00904044" w:rsidRDefault="009905E1" w:rsidP="009905E1">
      <w:pPr>
        <w:spacing w:line="500" w:lineRule="exact"/>
        <w:rPr>
          <w:rFonts w:ascii="標楷體" w:eastAsia="標楷體" w:hAnsi="標楷體" w:hint="eastAsia"/>
          <w:sz w:val="32"/>
          <w:szCs w:val="32"/>
        </w:rPr>
      </w:pPr>
      <w:r w:rsidRPr="00904044">
        <w:rPr>
          <w:rFonts w:eastAsia="標楷體" w:hint="eastAsia"/>
          <w:b/>
          <w:sz w:val="32"/>
        </w:rPr>
        <w:t xml:space="preserve">    </w:t>
      </w:r>
      <w:r w:rsidRPr="00904044">
        <w:rPr>
          <w:rFonts w:ascii="標楷體" w:eastAsia="標楷體" w:hAnsi="標楷體" w:hint="eastAsia"/>
          <w:sz w:val="32"/>
          <w:szCs w:val="32"/>
        </w:rPr>
        <w:t>三、行政違失</w:t>
      </w:r>
    </w:p>
    <w:p w:rsidR="00AF5B5B" w:rsidRPr="00904044" w:rsidRDefault="00BD6C91" w:rsidP="00AF5B5B">
      <w:pPr>
        <w:spacing w:line="500" w:lineRule="exact"/>
        <w:ind w:left="1344" w:hangingChars="420" w:hanging="1344"/>
        <w:rPr>
          <w:rFonts w:ascii="標楷體" w:eastAsia="標楷體" w:hAnsi="標楷體" w:hint="eastAsia"/>
          <w:bCs/>
          <w:sz w:val="32"/>
          <w:szCs w:val="32"/>
        </w:rPr>
      </w:pPr>
      <w:r w:rsidRPr="00904044">
        <w:rPr>
          <w:rFonts w:ascii="標楷體" w:eastAsia="標楷體" w:hAnsi="標楷體" w:hint="eastAsia"/>
          <w:sz w:val="32"/>
          <w:szCs w:val="32"/>
        </w:rPr>
        <w:t xml:space="preserve">    (一)</w:t>
      </w:r>
      <w:r w:rsidR="000A28E6" w:rsidRPr="00904044">
        <w:rPr>
          <w:rFonts w:ascii="標楷體" w:eastAsia="標楷體" w:hAnsi="標楷體" w:hint="eastAsia"/>
          <w:bCs/>
          <w:sz w:val="32"/>
          <w:szCs w:val="32"/>
        </w:rPr>
        <w:t xml:space="preserve"> </w:t>
      </w:r>
      <w:r w:rsidR="00AF5B5B" w:rsidRPr="00904044">
        <w:rPr>
          <w:rFonts w:ascii="標楷體" w:eastAsia="標楷體" w:hAnsi="標楷體" w:hint="eastAsia"/>
          <w:bCs/>
          <w:sz w:val="32"/>
          <w:szCs w:val="32"/>
        </w:rPr>
        <w:t>查</w:t>
      </w:r>
      <w:r w:rsidR="000A28E6" w:rsidRPr="00904044">
        <w:rPr>
          <w:rFonts w:ascii="標楷體" w:eastAsia="標楷體" w:hAnsi="標楷體" w:hint="eastAsia"/>
          <w:bCs/>
          <w:sz w:val="32"/>
          <w:szCs w:val="32"/>
        </w:rPr>
        <w:t>陳</w:t>
      </w:r>
      <w:r w:rsidR="00506DA9" w:rsidRPr="00904044">
        <w:rPr>
          <w:rFonts w:ascii="標楷體" w:eastAsia="標楷體" w:hAnsi="標楷體" w:hint="eastAsia"/>
          <w:bCs/>
          <w:sz w:val="32"/>
          <w:szCs w:val="32"/>
        </w:rPr>
        <w:t>醫師</w:t>
      </w:r>
      <w:r w:rsidR="000A28E6" w:rsidRPr="00904044">
        <w:rPr>
          <w:rFonts w:ascii="標楷體" w:eastAsia="標楷體" w:hAnsi="標楷體" w:hint="eastAsia"/>
          <w:bCs/>
          <w:sz w:val="32"/>
          <w:szCs w:val="32"/>
        </w:rPr>
        <w:t>於聯合醫院9703標案、FD9801標案中，於規格中以綁標方式確保</w:t>
      </w:r>
      <w:r w:rsidR="00506DA9" w:rsidRPr="00904044">
        <w:rPr>
          <w:rFonts w:ascii="標楷體" w:eastAsia="標楷體" w:hAnsi="標楷體" w:hint="eastAsia"/>
          <w:bCs/>
          <w:sz w:val="32"/>
          <w:szCs w:val="32"/>
        </w:rPr>
        <w:t>A</w:t>
      </w:r>
      <w:r w:rsidR="000A28E6" w:rsidRPr="00904044">
        <w:rPr>
          <w:rFonts w:ascii="標楷體" w:eastAsia="標楷體" w:hAnsi="標楷體" w:hint="eastAsia"/>
          <w:bCs/>
          <w:sz w:val="32"/>
          <w:szCs w:val="32"/>
        </w:rPr>
        <w:t>公司得標，不當限制廠商競爭，違反政府採購法第26條之規定。</w:t>
      </w:r>
    </w:p>
    <w:p w:rsidR="00BD6C91" w:rsidRPr="00904044" w:rsidRDefault="00AF5B5B" w:rsidP="00AF5B5B">
      <w:pPr>
        <w:spacing w:line="500" w:lineRule="exact"/>
        <w:ind w:left="1344" w:hangingChars="420" w:hanging="1344"/>
        <w:rPr>
          <w:rFonts w:ascii="標楷體" w:eastAsia="標楷體" w:hAnsi="標楷體" w:hint="eastAsia"/>
          <w:bCs/>
          <w:sz w:val="32"/>
          <w:szCs w:val="32"/>
        </w:rPr>
      </w:pPr>
      <w:r w:rsidRPr="00904044">
        <w:rPr>
          <w:rFonts w:ascii="標楷體" w:eastAsia="標楷體" w:hAnsi="標楷體" w:hint="eastAsia"/>
          <w:bCs/>
          <w:sz w:val="32"/>
          <w:szCs w:val="32"/>
        </w:rPr>
        <w:t xml:space="preserve">    </w:t>
      </w:r>
      <w:r w:rsidR="00A450F1" w:rsidRPr="00904044">
        <w:rPr>
          <w:rFonts w:ascii="標楷體" w:eastAsia="標楷體" w:hAnsi="標楷體" w:hint="eastAsia"/>
          <w:bCs/>
          <w:sz w:val="32"/>
          <w:szCs w:val="32"/>
        </w:rPr>
        <w:t>(二)</w:t>
      </w:r>
      <w:r w:rsidR="00506DA9" w:rsidRPr="00904044">
        <w:rPr>
          <w:rFonts w:ascii="標楷體" w:eastAsia="標楷體" w:hAnsi="標楷體" w:hint="eastAsia"/>
          <w:bCs/>
          <w:sz w:val="32"/>
          <w:szCs w:val="32"/>
        </w:rPr>
        <w:t>陳醫師</w:t>
      </w:r>
      <w:r w:rsidR="00A450F1" w:rsidRPr="00904044">
        <w:rPr>
          <w:rFonts w:ascii="標楷體" w:eastAsia="標楷體" w:hAnsi="標楷體" w:hint="eastAsia"/>
          <w:bCs/>
          <w:sz w:val="32"/>
          <w:szCs w:val="32"/>
        </w:rPr>
        <w:t>透過申請辦理緊急小額採購，而一年之採購金額累計已逾10萬元，乃意圖規避採購法之監督，違反中央機關未達公告金額採購招標辦法第6</w:t>
      </w:r>
      <w:r w:rsidR="0002387B" w:rsidRPr="00904044">
        <w:rPr>
          <w:rFonts w:ascii="標楷體" w:eastAsia="標楷體" w:hAnsi="標楷體" w:hint="eastAsia"/>
          <w:bCs/>
          <w:sz w:val="32"/>
          <w:szCs w:val="32"/>
        </w:rPr>
        <w:t>條</w:t>
      </w:r>
      <w:r w:rsidR="00A450F1" w:rsidRPr="00904044">
        <w:rPr>
          <w:rFonts w:ascii="標楷體" w:eastAsia="標楷體" w:hAnsi="標楷體" w:hint="eastAsia"/>
          <w:bCs/>
          <w:sz w:val="32"/>
          <w:szCs w:val="32"/>
        </w:rPr>
        <w:t>規定</w:t>
      </w:r>
      <w:r w:rsidR="00BD6C91" w:rsidRPr="00904044">
        <w:rPr>
          <w:rFonts w:ascii="標楷體" w:eastAsia="標楷體" w:hAnsi="標楷體" w:hint="eastAsia"/>
          <w:bCs/>
          <w:sz w:val="32"/>
          <w:szCs w:val="32"/>
        </w:rPr>
        <w:t>。</w:t>
      </w:r>
    </w:p>
    <w:p w:rsidR="0000025F" w:rsidRPr="00904044" w:rsidRDefault="009905E1" w:rsidP="009905E1">
      <w:pPr>
        <w:spacing w:line="500" w:lineRule="exact"/>
        <w:rPr>
          <w:rFonts w:ascii="標楷體" w:eastAsia="標楷體" w:hAnsi="標楷體" w:hint="eastAsia"/>
          <w:sz w:val="32"/>
          <w:szCs w:val="32"/>
        </w:rPr>
      </w:pPr>
      <w:r w:rsidRPr="00904044">
        <w:rPr>
          <w:rFonts w:eastAsia="標楷體" w:hint="eastAsia"/>
          <w:b/>
          <w:sz w:val="32"/>
        </w:rPr>
        <w:t xml:space="preserve">    </w:t>
      </w:r>
      <w:r w:rsidR="00BE362E" w:rsidRPr="00904044">
        <w:rPr>
          <w:rFonts w:ascii="標楷體" w:eastAsia="標楷體" w:hAnsi="標楷體" w:hint="eastAsia"/>
          <w:sz w:val="32"/>
          <w:szCs w:val="32"/>
        </w:rPr>
        <w:t>四</w:t>
      </w:r>
      <w:r w:rsidR="000A28E6" w:rsidRPr="00904044">
        <w:rPr>
          <w:rFonts w:ascii="標楷體" w:eastAsia="標楷體" w:hAnsi="標楷體" w:hint="eastAsia"/>
          <w:sz w:val="32"/>
          <w:szCs w:val="32"/>
        </w:rPr>
        <w:t>、涉犯法條</w:t>
      </w:r>
    </w:p>
    <w:p w:rsidR="008527CE" w:rsidRPr="00904044" w:rsidRDefault="008527CE" w:rsidP="008527CE">
      <w:pPr>
        <w:spacing w:line="500" w:lineRule="exact"/>
        <w:ind w:leftChars="225" w:left="540"/>
        <w:jc w:val="both"/>
        <w:rPr>
          <w:rFonts w:ascii="標楷體" w:eastAsia="標楷體" w:hAnsi="標楷體" w:hint="eastAsia"/>
          <w:sz w:val="32"/>
          <w:szCs w:val="32"/>
        </w:rPr>
      </w:pPr>
      <w:r w:rsidRPr="00904044">
        <w:rPr>
          <w:rFonts w:ascii="標楷體" w:eastAsia="標楷體" w:hAnsi="標楷體" w:hint="eastAsia"/>
          <w:sz w:val="32"/>
          <w:szCs w:val="32"/>
        </w:rPr>
        <w:t xml:space="preserve">   </w:t>
      </w:r>
      <w:r w:rsidR="002D59E8" w:rsidRPr="00904044">
        <w:rPr>
          <w:rFonts w:ascii="標楷體" w:eastAsia="標楷體" w:hAnsi="標楷體" w:hint="eastAsia"/>
          <w:sz w:val="32"/>
          <w:szCs w:val="32"/>
        </w:rPr>
        <w:t>依據前開起訴書，</w:t>
      </w:r>
      <w:r w:rsidRPr="00904044">
        <w:rPr>
          <w:rFonts w:ascii="標楷體" w:eastAsia="標楷體" w:hAnsi="標楷體" w:hint="eastAsia"/>
          <w:sz w:val="32"/>
          <w:szCs w:val="32"/>
        </w:rPr>
        <w:t>陳</w:t>
      </w:r>
      <w:r w:rsidR="00506DA9" w:rsidRPr="00904044">
        <w:rPr>
          <w:rFonts w:ascii="標楷體" w:eastAsia="標楷體" w:hAnsi="標楷體" w:hint="eastAsia"/>
          <w:sz w:val="32"/>
          <w:szCs w:val="32"/>
        </w:rPr>
        <w:t>醫師</w:t>
      </w:r>
      <w:r w:rsidRPr="00904044">
        <w:rPr>
          <w:rFonts w:ascii="標楷體" w:eastAsia="標楷體" w:hAnsi="標楷體" w:hint="eastAsia"/>
          <w:sz w:val="32"/>
          <w:szCs w:val="32"/>
        </w:rPr>
        <w:t>涉嫌違反法條如下：</w:t>
      </w:r>
    </w:p>
    <w:p w:rsidR="008527CE" w:rsidRPr="00904044" w:rsidRDefault="008527CE" w:rsidP="008527CE">
      <w:pPr>
        <w:numPr>
          <w:ilvl w:val="0"/>
          <w:numId w:val="15"/>
        </w:numPr>
        <w:spacing w:line="500" w:lineRule="exact"/>
        <w:rPr>
          <w:rFonts w:ascii="標楷體" w:eastAsia="標楷體" w:hAnsi="標楷體" w:hint="eastAsia"/>
          <w:bCs/>
          <w:sz w:val="32"/>
          <w:szCs w:val="32"/>
        </w:rPr>
      </w:pPr>
      <w:r w:rsidRPr="00904044">
        <w:rPr>
          <w:rFonts w:ascii="標楷體" w:eastAsia="標楷體" w:hAnsi="標楷體" w:hint="eastAsia"/>
          <w:bCs/>
          <w:sz w:val="32"/>
          <w:szCs w:val="32"/>
        </w:rPr>
        <w:t>違法以綁標方式申請招標</w:t>
      </w:r>
      <w:r w:rsidR="0002387B" w:rsidRPr="00904044">
        <w:rPr>
          <w:rFonts w:ascii="標楷體" w:eastAsia="標楷體" w:hAnsi="標楷體" w:hint="eastAsia"/>
          <w:bCs/>
          <w:sz w:val="32"/>
          <w:szCs w:val="32"/>
        </w:rPr>
        <w:t>採購，進行採購申請之行為，係犯</w:t>
      </w:r>
      <w:r w:rsidRPr="00904044">
        <w:rPr>
          <w:rFonts w:ascii="標楷體" w:eastAsia="標楷體" w:hAnsi="標楷體" w:hint="eastAsia"/>
          <w:bCs/>
          <w:sz w:val="32"/>
          <w:szCs w:val="32"/>
        </w:rPr>
        <w:t>貪污治罪條例第6條第1項第4款之圖利罪嫌。</w:t>
      </w:r>
    </w:p>
    <w:p w:rsidR="008527CE" w:rsidRPr="00904044" w:rsidRDefault="008527CE" w:rsidP="008527CE">
      <w:pPr>
        <w:numPr>
          <w:ilvl w:val="0"/>
          <w:numId w:val="15"/>
        </w:numPr>
        <w:spacing w:line="500" w:lineRule="exact"/>
        <w:rPr>
          <w:rFonts w:ascii="標楷體" w:eastAsia="標楷體" w:hAnsi="標楷體" w:hint="eastAsia"/>
          <w:bCs/>
          <w:sz w:val="32"/>
          <w:szCs w:val="32"/>
        </w:rPr>
      </w:pPr>
      <w:r w:rsidRPr="00904044">
        <w:rPr>
          <w:rFonts w:ascii="標楷體" w:eastAsia="標楷體" w:hAnsi="標楷體" w:hint="eastAsia"/>
          <w:bCs/>
          <w:sz w:val="32"/>
          <w:szCs w:val="32"/>
        </w:rPr>
        <w:t>辦理採購及驗收，並向廠商收取回扣之行為，係</w:t>
      </w:r>
      <w:r w:rsidR="0002387B" w:rsidRPr="00904044">
        <w:rPr>
          <w:rFonts w:ascii="標楷體" w:eastAsia="標楷體" w:hAnsi="標楷體" w:hint="eastAsia"/>
          <w:bCs/>
          <w:sz w:val="32"/>
          <w:szCs w:val="32"/>
        </w:rPr>
        <w:t>犯</w:t>
      </w:r>
      <w:r w:rsidRPr="00904044">
        <w:rPr>
          <w:rFonts w:ascii="標楷體" w:eastAsia="標楷體" w:hAnsi="標楷體" w:hint="eastAsia"/>
          <w:bCs/>
          <w:sz w:val="32"/>
          <w:szCs w:val="32"/>
        </w:rPr>
        <w:t>貪污治罪條例第4條第1項第3款之經辦購辦公用器材、物品，收取回扣罪嫌。</w:t>
      </w:r>
    </w:p>
    <w:p w:rsidR="008527CE" w:rsidRPr="00904044" w:rsidRDefault="008527CE" w:rsidP="008527CE">
      <w:pPr>
        <w:numPr>
          <w:ilvl w:val="0"/>
          <w:numId w:val="15"/>
        </w:numPr>
        <w:spacing w:line="500" w:lineRule="exact"/>
        <w:rPr>
          <w:rFonts w:ascii="標楷體" w:eastAsia="標楷體" w:hAnsi="標楷體" w:hint="eastAsia"/>
          <w:sz w:val="32"/>
          <w:szCs w:val="32"/>
        </w:rPr>
      </w:pPr>
      <w:r w:rsidRPr="00904044">
        <w:rPr>
          <w:rFonts w:ascii="標楷體" w:eastAsia="標楷體" w:hAnsi="標楷體" w:hint="eastAsia"/>
          <w:bCs/>
          <w:sz w:val="32"/>
          <w:szCs w:val="32"/>
        </w:rPr>
        <w:lastRenderedPageBreak/>
        <w:t>該員涉嫌利用健保碼補差額之漏洞，指示護理人員登載不實資料，實際使用自費衛材，事後卻向健保局申報數量相符之健保給付衛材，使健保局依約給付</w:t>
      </w:r>
      <w:r w:rsidR="00696DF9" w:rsidRPr="00904044">
        <w:rPr>
          <w:rFonts w:ascii="標楷體" w:eastAsia="標楷體" w:hAnsi="標楷體" w:hint="eastAsia"/>
          <w:bCs/>
          <w:sz w:val="32"/>
          <w:szCs w:val="32"/>
        </w:rPr>
        <w:t>甲</w:t>
      </w:r>
      <w:r w:rsidRPr="00904044">
        <w:rPr>
          <w:rFonts w:ascii="標楷體" w:eastAsia="標楷體" w:hAnsi="標楷體" w:hint="eastAsia"/>
          <w:bCs/>
          <w:sz w:val="32"/>
          <w:szCs w:val="32"/>
        </w:rPr>
        <w:t>院區540萬3,237元；並與</w:t>
      </w:r>
      <w:r w:rsidR="00696DF9" w:rsidRPr="00904044">
        <w:rPr>
          <w:rFonts w:ascii="標楷體" w:eastAsia="標楷體" w:hAnsi="標楷體" w:hint="eastAsia"/>
          <w:bCs/>
          <w:sz w:val="32"/>
          <w:szCs w:val="32"/>
        </w:rPr>
        <w:t>A公司</w:t>
      </w:r>
      <w:r w:rsidRPr="00904044">
        <w:rPr>
          <w:rFonts w:ascii="標楷體" w:eastAsia="標楷體" w:hAnsi="標楷體" w:hint="eastAsia"/>
          <w:bCs/>
          <w:sz w:val="32"/>
          <w:szCs w:val="32"/>
        </w:rPr>
        <w:t>經銷商陳</w:t>
      </w:r>
      <w:r w:rsidR="00696DF9" w:rsidRPr="00904044">
        <w:rPr>
          <w:rFonts w:ascii="標楷體" w:eastAsia="標楷體" w:hAnsi="標楷體" w:hint="eastAsia"/>
          <w:bCs/>
          <w:sz w:val="32"/>
          <w:szCs w:val="32"/>
        </w:rPr>
        <w:t>○○</w:t>
      </w:r>
      <w:r w:rsidR="0002387B" w:rsidRPr="00904044">
        <w:rPr>
          <w:rFonts w:ascii="標楷體" w:eastAsia="標楷體" w:hAnsi="標楷體" w:hint="eastAsia"/>
          <w:bCs/>
          <w:sz w:val="32"/>
          <w:szCs w:val="32"/>
        </w:rPr>
        <w:t>等人在點數單、請購單及發票上為登載不實之行為，涉犯</w:t>
      </w:r>
      <w:r w:rsidRPr="00904044">
        <w:rPr>
          <w:rFonts w:ascii="標楷體" w:eastAsia="標楷體" w:hAnsi="標楷體" w:hint="eastAsia"/>
          <w:bCs/>
          <w:sz w:val="32"/>
          <w:szCs w:val="32"/>
        </w:rPr>
        <w:t>刑法第215、216條之行使業務上登載不實、刑法第339條詐欺取財及商業會計法第71條第1款之明知為不實之事項，而填製會計憑證之罪嫌。</w:t>
      </w:r>
    </w:p>
    <w:p w:rsidR="0000025F" w:rsidRPr="00904044" w:rsidRDefault="0000025F" w:rsidP="0000025F">
      <w:pPr>
        <w:spacing w:line="500" w:lineRule="exact"/>
        <w:jc w:val="both"/>
        <w:rPr>
          <w:rFonts w:ascii="標楷體" w:eastAsia="標楷體" w:hAnsi="標楷體" w:hint="eastAsia"/>
          <w:sz w:val="32"/>
          <w:szCs w:val="32"/>
        </w:rPr>
      </w:pPr>
    </w:p>
    <w:p w:rsidR="009905E1" w:rsidRPr="00904044" w:rsidRDefault="009905E1" w:rsidP="009905E1">
      <w:pPr>
        <w:spacing w:line="500" w:lineRule="exact"/>
        <w:rPr>
          <w:rFonts w:eastAsia="標楷體" w:hint="eastAsia"/>
          <w:b/>
          <w:sz w:val="32"/>
          <w:szCs w:val="32"/>
        </w:rPr>
      </w:pPr>
      <w:r w:rsidRPr="00904044">
        <w:rPr>
          <w:rFonts w:ascii="標楷體" w:eastAsia="標楷體" w:hAnsi="標楷體" w:hint="eastAsia"/>
          <w:b/>
          <w:sz w:val="32"/>
          <w:szCs w:val="32"/>
        </w:rPr>
        <w:t>參、弊案發生原因分析</w:t>
      </w:r>
    </w:p>
    <w:p w:rsidR="009905E1" w:rsidRPr="00904044" w:rsidRDefault="009905E1" w:rsidP="009905E1">
      <w:pPr>
        <w:spacing w:line="500" w:lineRule="exact"/>
        <w:rPr>
          <w:rFonts w:ascii="標楷體" w:eastAsia="標楷體" w:hAnsi="標楷體" w:hint="eastAsia"/>
          <w:sz w:val="32"/>
          <w:szCs w:val="32"/>
        </w:rPr>
      </w:pPr>
      <w:r w:rsidRPr="00904044">
        <w:rPr>
          <w:rFonts w:ascii="標楷體" w:eastAsia="標楷體" w:hAnsi="標楷體" w:hint="eastAsia"/>
          <w:sz w:val="32"/>
          <w:szCs w:val="32"/>
        </w:rPr>
        <w:t xml:space="preserve">  一、弊端態樣</w:t>
      </w:r>
    </w:p>
    <w:p w:rsidR="00CC1398" w:rsidRPr="00904044" w:rsidRDefault="00A62059" w:rsidP="00820016">
      <w:pPr>
        <w:spacing w:line="500" w:lineRule="exact"/>
        <w:ind w:leftChars="396" w:left="966" w:hangingChars="5" w:hanging="16"/>
        <w:rPr>
          <w:rFonts w:ascii="標楷體" w:eastAsia="標楷體" w:hAnsi="標楷體" w:hint="eastAsia"/>
          <w:sz w:val="32"/>
          <w:szCs w:val="32"/>
        </w:rPr>
      </w:pPr>
      <w:r w:rsidRPr="00904044">
        <w:rPr>
          <w:rFonts w:ascii="標楷體" w:eastAsia="標楷體" w:hAnsi="標楷體" w:hint="eastAsia"/>
          <w:sz w:val="32"/>
          <w:szCs w:val="32"/>
        </w:rPr>
        <w:t>本案除涉及經辦</w:t>
      </w:r>
      <w:r w:rsidR="00C04B79" w:rsidRPr="00904044">
        <w:rPr>
          <w:rFonts w:ascii="標楷體" w:eastAsia="標楷體" w:hAnsi="標楷體" w:hint="eastAsia"/>
          <w:sz w:val="32"/>
          <w:szCs w:val="32"/>
        </w:rPr>
        <w:t>採購</w:t>
      </w:r>
      <w:r w:rsidRPr="00904044">
        <w:rPr>
          <w:rFonts w:ascii="標楷體" w:eastAsia="標楷體" w:hAnsi="標楷體" w:hint="eastAsia"/>
          <w:sz w:val="32"/>
          <w:szCs w:val="32"/>
        </w:rPr>
        <w:t>案件機會</w:t>
      </w:r>
      <w:r w:rsidR="00C04B79" w:rsidRPr="00904044">
        <w:rPr>
          <w:rFonts w:ascii="標楷體" w:eastAsia="標楷體" w:hAnsi="標楷體" w:hint="eastAsia"/>
          <w:sz w:val="32"/>
          <w:szCs w:val="32"/>
        </w:rPr>
        <w:t>圖利</w:t>
      </w:r>
      <w:r w:rsidRPr="00904044">
        <w:rPr>
          <w:rFonts w:ascii="標楷體" w:eastAsia="標楷體" w:hAnsi="標楷體" w:hint="eastAsia"/>
          <w:sz w:val="32"/>
          <w:szCs w:val="32"/>
        </w:rPr>
        <w:t>，並涉有</w:t>
      </w:r>
      <w:r w:rsidR="00C04B79" w:rsidRPr="00904044">
        <w:rPr>
          <w:rFonts w:ascii="標楷體" w:eastAsia="標楷體" w:hAnsi="標楷體" w:hint="eastAsia"/>
          <w:sz w:val="32"/>
          <w:szCs w:val="32"/>
        </w:rPr>
        <w:t>醫療詐欺</w:t>
      </w:r>
      <w:r w:rsidRPr="00904044">
        <w:rPr>
          <w:rFonts w:ascii="標楷體" w:eastAsia="標楷體" w:hAnsi="標楷體" w:hint="eastAsia"/>
          <w:sz w:val="32"/>
          <w:szCs w:val="32"/>
        </w:rPr>
        <w:t>等不法</w:t>
      </w:r>
      <w:r w:rsidR="00C04B79" w:rsidRPr="00904044">
        <w:rPr>
          <w:rFonts w:ascii="標楷體" w:eastAsia="標楷體" w:hAnsi="標楷體" w:hint="eastAsia"/>
          <w:sz w:val="32"/>
          <w:szCs w:val="32"/>
        </w:rPr>
        <w:t>。</w:t>
      </w:r>
      <w:r w:rsidRPr="00904044">
        <w:rPr>
          <w:rFonts w:ascii="標楷體" w:eastAsia="標楷體" w:hAnsi="標楷體" w:hint="eastAsia"/>
          <w:sz w:val="32"/>
          <w:szCs w:val="32"/>
        </w:rPr>
        <w:t>圖利部分，</w:t>
      </w:r>
      <w:r w:rsidR="00C04B79" w:rsidRPr="00904044">
        <w:rPr>
          <w:rFonts w:ascii="標楷體" w:eastAsia="標楷體" w:hAnsi="標楷體" w:hint="eastAsia"/>
          <w:sz w:val="32"/>
          <w:szCs w:val="32"/>
        </w:rPr>
        <w:t>陳員</w:t>
      </w:r>
      <w:r w:rsidR="00C04B79" w:rsidRPr="00904044">
        <w:rPr>
          <w:rFonts w:ascii="標楷體" w:eastAsia="標楷體" w:hAnsi="標楷體" w:hint="eastAsia"/>
          <w:bCs/>
          <w:sz w:val="32"/>
          <w:szCs w:val="32"/>
        </w:rPr>
        <w:t>以</w:t>
      </w:r>
      <w:r w:rsidR="00A51502" w:rsidRPr="00904044">
        <w:rPr>
          <w:rFonts w:ascii="標楷體" w:eastAsia="標楷體" w:hAnsi="標楷體" w:hint="eastAsia"/>
          <w:bCs/>
          <w:sz w:val="32"/>
          <w:szCs w:val="32"/>
        </w:rPr>
        <w:t>違法</w:t>
      </w:r>
      <w:r w:rsidR="00C04B79" w:rsidRPr="00904044">
        <w:rPr>
          <w:rFonts w:ascii="標楷體" w:eastAsia="標楷體" w:hAnsi="標楷體" w:hint="eastAsia"/>
          <w:bCs/>
          <w:sz w:val="32"/>
          <w:szCs w:val="32"/>
        </w:rPr>
        <w:t>綁標</w:t>
      </w:r>
      <w:r w:rsidR="00A51502" w:rsidRPr="00904044">
        <w:rPr>
          <w:rFonts w:ascii="標楷體" w:eastAsia="標楷體" w:hAnsi="標楷體" w:hint="eastAsia"/>
          <w:bCs/>
          <w:sz w:val="32"/>
          <w:szCs w:val="32"/>
        </w:rPr>
        <w:t>手法</w:t>
      </w:r>
      <w:r w:rsidR="00C04B79" w:rsidRPr="00904044">
        <w:rPr>
          <w:rFonts w:ascii="標楷體" w:eastAsia="標楷體" w:hAnsi="標楷體" w:hint="eastAsia"/>
          <w:bCs/>
          <w:sz w:val="32"/>
          <w:szCs w:val="32"/>
        </w:rPr>
        <w:t>確保</w:t>
      </w:r>
      <w:r w:rsidR="00696DF9" w:rsidRPr="00904044">
        <w:rPr>
          <w:rFonts w:ascii="標楷體" w:eastAsia="標楷體" w:hAnsi="標楷體" w:hint="eastAsia"/>
          <w:bCs/>
          <w:sz w:val="32"/>
          <w:szCs w:val="32"/>
        </w:rPr>
        <w:t>A</w:t>
      </w:r>
      <w:r w:rsidR="00C04B79" w:rsidRPr="00904044">
        <w:rPr>
          <w:rFonts w:ascii="標楷體" w:eastAsia="標楷體" w:hAnsi="標楷體" w:hint="eastAsia"/>
          <w:bCs/>
          <w:sz w:val="32"/>
          <w:szCs w:val="32"/>
        </w:rPr>
        <w:t>公司得標，</w:t>
      </w:r>
      <w:r w:rsidR="002E047E" w:rsidRPr="00904044">
        <w:rPr>
          <w:rFonts w:ascii="標楷體" w:eastAsia="標楷體" w:hAnsi="標楷體" w:hint="eastAsia"/>
          <w:bCs/>
          <w:sz w:val="32"/>
          <w:szCs w:val="32"/>
        </w:rPr>
        <w:t>並從中向廠商收取回扣</w:t>
      </w:r>
      <w:r w:rsidRPr="00904044">
        <w:rPr>
          <w:rFonts w:ascii="標楷體" w:eastAsia="標楷體" w:hAnsi="標楷體" w:hint="eastAsia"/>
          <w:bCs/>
          <w:sz w:val="32"/>
          <w:szCs w:val="32"/>
        </w:rPr>
        <w:t>；醫療詐欺部分，</w:t>
      </w:r>
      <w:r w:rsidR="002E047E" w:rsidRPr="00904044">
        <w:rPr>
          <w:rFonts w:ascii="標楷體" w:eastAsia="標楷體" w:hAnsi="標楷體" w:hint="eastAsia"/>
          <w:bCs/>
          <w:sz w:val="32"/>
          <w:szCs w:val="32"/>
        </w:rPr>
        <w:t>利用健保給付規定之漏洞，指示護理人員登載不實資料，實際使用自費衛材，事後卻向健保局申報數量相符之健保給付衛材，使</w:t>
      </w:r>
      <w:r w:rsidR="00D23D86" w:rsidRPr="00904044">
        <w:rPr>
          <w:rFonts w:ascii="標楷體" w:eastAsia="標楷體" w:hAnsi="標楷體" w:hint="eastAsia"/>
          <w:bCs/>
          <w:sz w:val="32"/>
          <w:szCs w:val="32"/>
        </w:rPr>
        <w:t>甲</w:t>
      </w:r>
      <w:r w:rsidR="002E047E" w:rsidRPr="00904044">
        <w:rPr>
          <w:rFonts w:ascii="標楷體" w:eastAsia="標楷體" w:hAnsi="標楷體" w:hint="eastAsia"/>
          <w:bCs/>
          <w:sz w:val="32"/>
          <w:szCs w:val="32"/>
        </w:rPr>
        <w:t>院區</w:t>
      </w:r>
      <w:r w:rsidR="00361CBE" w:rsidRPr="00904044">
        <w:rPr>
          <w:rFonts w:ascii="標楷體" w:eastAsia="標楷體" w:hAnsi="標楷體" w:hint="eastAsia"/>
          <w:bCs/>
          <w:sz w:val="32"/>
          <w:szCs w:val="32"/>
        </w:rPr>
        <w:t>溢領</w:t>
      </w:r>
      <w:r w:rsidR="002E047E" w:rsidRPr="00904044">
        <w:rPr>
          <w:rFonts w:ascii="標楷體" w:eastAsia="標楷體" w:hAnsi="標楷體" w:hint="eastAsia"/>
          <w:bCs/>
          <w:sz w:val="32"/>
          <w:szCs w:val="32"/>
        </w:rPr>
        <w:t>健保給付。</w:t>
      </w:r>
    </w:p>
    <w:p w:rsidR="0054566E" w:rsidRPr="00904044" w:rsidRDefault="0054566E" w:rsidP="0054566E">
      <w:pPr>
        <w:spacing w:line="500" w:lineRule="exact"/>
        <w:rPr>
          <w:rFonts w:ascii="標楷體" w:eastAsia="標楷體" w:hAnsi="標楷體" w:hint="eastAsia"/>
          <w:sz w:val="32"/>
          <w:szCs w:val="32"/>
        </w:rPr>
      </w:pPr>
      <w:r w:rsidRPr="00904044">
        <w:rPr>
          <w:rFonts w:eastAsia="標楷體" w:hint="eastAsia"/>
          <w:sz w:val="32"/>
        </w:rPr>
        <w:t xml:space="preserve">    </w:t>
      </w:r>
      <w:r w:rsidR="00820016" w:rsidRPr="00904044">
        <w:rPr>
          <w:rFonts w:eastAsia="標楷體" w:hint="eastAsia"/>
          <w:sz w:val="32"/>
        </w:rPr>
        <w:t>二</w:t>
      </w:r>
      <w:r w:rsidRPr="00904044">
        <w:rPr>
          <w:rFonts w:ascii="標楷體" w:eastAsia="標楷體" w:hAnsi="標楷體" w:hint="eastAsia"/>
          <w:sz w:val="32"/>
          <w:szCs w:val="32"/>
        </w:rPr>
        <w:t>、原因分析</w:t>
      </w:r>
    </w:p>
    <w:p w:rsidR="00E20CE1" w:rsidRPr="00904044" w:rsidRDefault="0054566E" w:rsidP="00E20CE1">
      <w:pPr>
        <w:ind w:leftChars="49" w:left="758" w:hangingChars="200" w:hanging="640"/>
        <w:jc w:val="both"/>
        <w:rPr>
          <w:rFonts w:ascii="標楷體" w:eastAsia="標楷體" w:hAnsi="標楷體" w:hint="eastAsia"/>
          <w:sz w:val="32"/>
          <w:szCs w:val="32"/>
        </w:rPr>
      </w:pPr>
      <w:r w:rsidRPr="00904044">
        <w:rPr>
          <w:rFonts w:ascii="標楷體" w:eastAsia="標楷體" w:hAnsi="標楷體" w:hint="eastAsia"/>
          <w:sz w:val="32"/>
          <w:szCs w:val="32"/>
        </w:rPr>
        <w:t xml:space="preserve">    (一)法規面</w:t>
      </w:r>
      <w:r w:rsidR="00E20CE1" w:rsidRPr="00904044">
        <w:rPr>
          <w:rFonts w:ascii="標楷體" w:eastAsia="標楷體" w:hAnsi="標楷體" w:hint="eastAsia"/>
          <w:b/>
          <w:sz w:val="32"/>
          <w:szCs w:val="32"/>
        </w:rPr>
        <w:t>：</w:t>
      </w:r>
    </w:p>
    <w:p w:rsidR="00E20CE1" w:rsidRPr="00904044" w:rsidRDefault="00E20CE1" w:rsidP="00E20CE1">
      <w:pPr>
        <w:spacing w:line="500" w:lineRule="exact"/>
        <w:ind w:leftChars="522" w:left="1573" w:hangingChars="100" w:hanging="320"/>
        <w:rPr>
          <w:rFonts w:ascii="標楷體" w:eastAsia="標楷體" w:hAnsi="標楷體" w:hint="eastAsia"/>
          <w:bCs/>
          <w:sz w:val="32"/>
          <w:szCs w:val="32"/>
        </w:rPr>
      </w:pPr>
      <w:r w:rsidRPr="00904044">
        <w:rPr>
          <w:rFonts w:ascii="標楷體" w:eastAsia="標楷體" w:hAnsi="標楷體" w:hint="eastAsia"/>
          <w:bCs/>
          <w:sz w:val="32"/>
          <w:szCs w:val="32"/>
        </w:rPr>
        <w:t>1.</w:t>
      </w:r>
      <w:r w:rsidR="00696DF9" w:rsidRPr="00904044">
        <w:rPr>
          <w:rFonts w:ascii="標楷體" w:eastAsia="標楷體" w:hAnsi="標楷體" w:hint="eastAsia"/>
          <w:bCs/>
          <w:sz w:val="32"/>
          <w:szCs w:val="32"/>
        </w:rPr>
        <w:t>臺北</w:t>
      </w:r>
      <w:r w:rsidR="0040202C" w:rsidRPr="00904044">
        <w:rPr>
          <w:rFonts w:ascii="標楷體" w:eastAsia="標楷體" w:hAnsi="標楷體" w:hint="eastAsia"/>
          <w:bCs/>
          <w:sz w:val="32"/>
          <w:szCs w:val="32"/>
        </w:rPr>
        <w:t>市聯合醫</w:t>
      </w:r>
      <w:r w:rsidRPr="00904044">
        <w:rPr>
          <w:rFonts w:ascii="標楷體" w:eastAsia="標楷體" w:hAnsi="標楷體" w:hint="eastAsia"/>
          <w:bCs/>
          <w:sz w:val="32"/>
          <w:szCs w:val="32"/>
        </w:rPr>
        <w:t>院為健保特約醫事服務機構，辦理全民健保醫療業務，須按月上傳看診資料以申請健保給付，因健保局係以申請健保費用總額管制，如申請健保費用未達一定金額，健保局不會進行查</w:t>
      </w:r>
      <w:r w:rsidR="003E100F" w:rsidRPr="00904044">
        <w:rPr>
          <w:rFonts w:ascii="標楷體" w:eastAsia="標楷體" w:hAnsi="標楷體" w:hint="eastAsia"/>
          <w:bCs/>
          <w:sz w:val="32"/>
          <w:szCs w:val="32"/>
        </w:rPr>
        <w:t>核，若</w:t>
      </w:r>
      <w:r w:rsidRPr="00904044">
        <w:rPr>
          <w:rFonts w:ascii="標楷體" w:eastAsia="標楷體" w:hAnsi="標楷體" w:hint="eastAsia"/>
          <w:bCs/>
          <w:sz w:val="32"/>
          <w:szCs w:val="32"/>
        </w:rPr>
        <w:t>健保局進行抽查，亦僅就健保局給付部分，加以審查，民眾自費給付金額、數量與品項資料，</w:t>
      </w:r>
      <w:r w:rsidR="003E100F" w:rsidRPr="00904044">
        <w:rPr>
          <w:rFonts w:ascii="標楷體" w:eastAsia="標楷體" w:hAnsi="標楷體" w:hint="eastAsia"/>
          <w:bCs/>
          <w:sz w:val="32"/>
          <w:szCs w:val="32"/>
        </w:rPr>
        <w:t>因資料</w:t>
      </w:r>
      <w:r w:rsidRPr="00904044">
        <w:rPr>
          <w:rFonts w:ascii="標楷體" w:eastAsia="標楷體" w:hAnsi="標楷體" w:hint="eastAsia"/>
          <w:bCs/>
          <w:sz w:val="32"/>
          <w:szCs w:val="32"/>
        </w:rPr>
        <w:t>未傳輸至健保局，健保局亦無從審核</w:t>
      </w:r>
      <w:r w:rsidR="003E100F" w:rsidRPr="00904044">
        <w:rPr>
          <w:rFonts w:ascii="標楷體" w:eastAsia="標楷體" w:hAnsi="標楷體" w:hint="eastAsia"/>
          <w:bCs/>
          <w:sz w:val="32"/>
          <w:szCs w:val="32"/>
        </w:rPr>
        <w:t>，因此，醫師只要在申報健保給付衛材數量與X光片看出數量或病歷記載相符時，健保局則無從查核總數是否正確。</w:t>
      </w:r>
      <w:r w:rsidRPr="00904044">
        <w:rPr>
          <w:rFonts w:ascii="標楷體" w:eastAsia="標楷體" w:hAnsi="標楷體" w:hint="eastAsia"/>
          <w:bCs/>
          <w:sz w:val="32"/>
          <w:szCs w:val="32"/>
        </w:rPr>
        <w:t>。</w:t>
      </w:r>
    </w:p>
    <w:p w:rsidR="00E20CE1" w:rsidRPr="00904044" w:rsidRDefault="00E20CE1" w:rsidP="00E20CE1">
      <w:pPr>
        <w:spacing w:line="500" w:lineRule="exact"/>
        <w:ind w:leftChars="522" w:left="1573" w:hangingChars="100" w:hanging="320"/>
        <w:rPr>
          <w:rFonts w:ascii="標楷體" w:eastAsia="標楷體" w:hAnsi="標楷體" w:hint="eastAsia"/>
          <w:bCs/>
          <w:sz w:val="32"/>
          <w:szCs w:val="32"/>
        </w:rPr>
      </w:pPr>
      <w:r w:rsidRPr="00904044">
        <w:rPr>
          <w:rFonts w:ascii="標楷體" w:eastAsia="標楷體" w:hAnsi="標楷體" w:hint="eastAsia"/>
          <w:bCs/>
          <w:sz w:val="32"/>
          <w:szCs w:val="32"/>
        </w:rPr>
        <w:t>2.又依健保局規定，骨科衛材分為自費品項與健保給付品項，後者又區分為需術前審查，與免術前審查之品項，醫師使用健保給付之免術前審查品項，於手術前無須向健保局提出申請。</w:t>
      </w:r>
      <w:r w:rsidR="00F22C15" w:rsidRPr="00904044">
        <w:rPr>
          <w:rFonts w:ascii="標楷體" w:eastAsia="標楷體" w:hAnsi="標楷體" w:hint="eastAsia"/>
          <w:bCs/>
          <w:sz w:val="32"/>
          <w:szCs w:val="32"/>
        </w:rPr>
        <w:t>惟</w:t>
      </w:r>
      <w:r w:rsidRPr="00904044">
        <w:rPr>
          <w:rFonts w:ascii="標楷體" w:eastAsia="標楷體" w:hAnsi="標楷體" w:hint="eastAsia"/>
          <w:bCs/>
          <w:sz w:val="32"/>
          <w:szCs w:val="32"/>
        </w:rPr>
        <w:t>醫師</w:t>
      </w:r>
      <w:r w:rsidR="003E100F" w:rsidRPr="00904044">
        <w:rPr>
          <w:rFonts w:ascii="標楷體" w:eastAsia="標楷體" w:hAnsi="標楷體" w:hint="eastAsia"/>
          <w:bCs/>
          <w:sz w:val="32"/>
          <w:szCs w:val="32"/>
        </w:rPr>
        <w:t>以</w:t>
      </w:r>
      <w:r w:rsidRPr="00904044">
        <w:rPr>
          <w:rFonts w:ascii="標楷體" w:eastAsia="標楷體" w:hAnsi="標楷體" w:hint="eastAsia"/>
          <w:bCs/>
          <w:sz w:val="32"/>
          <w:szCs w:val="32"/>
        </w:rPr>
        <w:t>「</w:t>
      </w:r>
      <w:r w:rsidR="003E100F" w:rsidRPr="00904044">
        <w:rPr>
          <w:rFonts w:ascii="標楷體" w:eastAsia="標楷體" w:hAnsi="標楷體" w:hint="eastAsia"/>
          <w:bCs/>
          <w:sz w:val="32"/>
          <w:szCs w:val="32"/>
        </w:rPr>
        <w:t>健保</w:t>
      </w:r>
      <w:r w:rsidRPr="00904044">
        <w:rPr>
          <w:rFonts w:ascii="標楷體" w:eastAsia="標楷體" w:hAnsi="標楷體" w:hint="eastAsia"/>
          <w:bCs/>
          <w:sz w:val="32"/>
          <w:szCs w:val="32"/>
        </w:rPr>
        <w:t>補差額」</w:t>
      </w:r>
      <w:r w:rsidR="009E17EE" w:rsidRPr="00904044">
        <w:rPr>
          <w:rFonts w:ascii="標楷體" w:eastAsia="標楷體" w:hAnsi="標楷體" w:hint="eastAsia"/>
          <w:bCs/>
          <w:sz w:val="32"/>
          <w:szCs w:val="32"/>
        </w:rPr>
        <w:t>為不法行為掩飾</w:t>
      </w:r>
      <w:r w:rsidR="003E100F" w:rsidRPr="00904044">
        <w:rPr>
          <w:rFonts w:ascii="標楷體" w:eastAsia="標楷體" w:hAnsi="標楷體" w:hint="eastAsia"/>
          <w:bCs/>
          <w:sz w:val="32"/>
          <w:szCs w:val="32"/>
        </w:rPr>
        <w:t>說</w:t>
      </w:r>
      <w:r w:rsidR="003E100F" w:rsidRPr="00904044">
        <w:rPr>
          <w:rFonts w:ascii="標楷體" w:eastAsia="標楷體" w:hAnsi="標楷體" w:hint="eastAsia"/>
          <w:bCs/>
          <w:sz w:val="32"/>
          <w:szCs w:val="32"/>
        </w:rPr>
        <w:lastRenderedPageBreak/>
        <w:t>詞</w:t>
      </w:r>
      <w:r w:rsidRPr="00904044">
        <w:rPr>
          <w:rFonts w:ascii="標楷體" w:eastAsia="標楷體" w:hAnsi="標楷體" w:hint="eastAsia"/>
          <w:bCs/>
          <w:sz w:val="32"/>
          <w:szCs w:val="32"/>
        </w:rPr>
        <w:t>，</w:t>
      </w:r>
      <w:r w:rsidR="009E17EE" w:rsidRPr="00904044">
        <w:rPr>
          <w:rFonts w:ascii="標楷體" w:eastAsia="標楷體" w:hAnsi="標楷體" w:hint="eastAsia"/>
          <w:bCs/>
          <w:sz w:val="32"/>
          <w:szCs w:val="32"/>
        </w:rPr>
        <w:t>即實際使用非「健保給付之免術前審查」衛材時，先申報為與實際使用數量相符之「健保給付之免術前審查」衛材，另申報其他實際上未植入之非「健保給付之免術前審查」衛材，兩者差額，則由民眾自費。例如：實際使用高價之非「健保給付之免術前審查」cage一顆，卻申報使用低價之「健保給付之免術前審查」cage二顆，如有不足之差額則另申報為其他品項之自費衛材，使得總金額與實際使用品項總金額約略相等，惟病患自費負擔減少，增加健保局健保給付之支出。</w:t>
      </w:r>
    </w:p>
    <w:p w:rsidR="00513E6E" w:rsidRPr="00904044" w:rsidRDefault="0054566E" w:rsidP="00513E6E">
      <w:pPr>
        <w:spacing w:line="500" w:lineRule="exact"/>
        <w:rPr>
          <w:rFonts w:ascii="標楷體" w:eastAsia="標楷體" w:hAnsi="標楷體" w:hint="eastAsia"/>
          <w:sz w:val="32"/>
          <w:szCs w:val="32"/>
        </w:rPr>
      </w:pPr>
      <w:r w:rsidRPr="00904044">
        <w:rPr>
          <w:rFonts w:ascii="標楷體" w:eastAsia="標楷體" w:hAnsi="標楷體" w:hint="eastAsia"/>
          <w:sz w:val="32"/>
          <w:szCs w:val="32"/>
        </w:rPr>
        <w:t xml:space="preserve">    (二)制度面</w:t>
      </w:r>
    </w:p>
    <w:p w:rsidR="00F22C15" w:rsidRPr="00904044" w:rsidRDefault="00513E6E" w:rsidP="00E91BDE">
      <w:pPr>
        <w:spacing w:line="500" w:lineRule="exact"/>
        <w:ind w:leftChars="466" w:left="1438" w:hangingChars="100" w:hanging="320"/>
        <w:rPr>
          <w:rFonts w:ascii="標楷體" w:eastAsia="標楷體" w:hAnsi="標楷體" w:hint="eastAsia"/>
          <w:sz w:val="32"/>
          <w:szCs w:val="32"/>
        </w:rPr>
      </w:pPr>
      <w:r w:rsidRPr="00904044">
        <w:rPr>
          <w:rFonts w:ascii="標楷體" w:eastAsia="標楷體" w:hAnsi="標楷體" w:hint="eastAsia"/>
          <w:bCs/>
          <w:sz w:val="32"/>
          <w:szCs w:val="32"/>
        </w:rPr>
        <w:t>1.骨科衛材</w:t>
      </w:r>
      <w:r w:rsidRPr="00904044">
        <w:rPr>
          <w:rFonts w:ascii="標楷體" w:eastAsia="標楷體" w:hAnsi="標楷體" w:hint="eastAsia"/>
          <w:b/>
          <w:bCs/>
          <w:sz w:val="32"/>
          <w:szCs w:val="32"/>
          <w:u w:val="single"/>
        </w:rPr>
        <w:t>使用流程</w:t>
      </w:r>
      <w:r w:rsidRPr="00904044">
        <w:rPr>
          <w:rFonts w:ascii="標楷體" w:eastAsia="標楷體" w:hAnsi="標楷體" w:hint="eastAsia"/>
          <w:bCs/>
          <w:sz w:val="32"/>
          <w:szCs w:val="32"/>
        </w:rPr>
        <w:t>內控機制未健全</w:t>
      </w:r>
      <w:r w:rsidR="00E91BDE" w:rsidRPr="00904044">
        <w:rPr>
          <w:rFonts w:ascii="標楷體" w:eastAsia="標楷體" w:hAnsi="標楷體" w:hint="eastAsia"/>
          <w:bCs/>
          <w:sz w:val="32"/>
          <w:szCs w:val="32"/>
        </w:rPr>
        <w:t>：存貨管控無法勾稽異常情形</w:t>
      </w:r>
    </w:p>
    <w:p w:rsidR="00E91BDE" w:rsidRPr="00904044" w:rsidRDefault="00F22C15" w:rsidP="00E91BDE">
      <w:pPr>
        <w:spacing w:line="500" w:lineRule="exact"/>
        <w:ind w:leftChars="599" w:left="1438" w:firstLine="632"/>
        <w:jc w:val="both"/>
        <w:rPr>
          <w:rFonts w:ascii="標楷體" w:eastAsia="標楷體" w:hAnsi="標楷體" w:hint="eastAsia"/>
          <w:bCs/>
          <w:sz w:val="32"/>
          <w:szCs w:val="32"/>
        </w:rPr>
      </w:pPr>
      <w:r w:rsidRPr="00904044">
        <w:rPr>
          <w:rFonts w:ascii="標楷體" w:eastAsia="標楷體" w:hAnsi="標楷體" w:hint="eastAsia"/>
          <w:bCs/>
          <w:sz w:val="32"/>
          <w:szCs w:val="32"/>
        </w:rPr>
        <w:t>如前所述，該院</w:t>
      </w:r>
      <w:r w:rsidR="00513E6E" w:rsidRPr="00904044">
        <w:rPr>
          <w:rFonts w:ascii="標楷體" w:eastAsia="標楷體" w:hAnsi="標楷體" w:hint="eastAsia"/>
          <w:bCs/>
          <w:sz w:val="32"/>
          <w:szCs w:val="32"/>
        </w:rPr>
        <w:t>骨科衛材</w:t>
      </w:r>
      <w:r w:rsidRPr="00904044">
        <w:rPr>
          <w:rFonts w:ascii="標楷體" w:eastAsia="標楷體" w:hAnsi="標楷體" w:hint="eastAsia"/>
          <w:bCs/>
          <w:sz w:val="32"/>
          <w:szCs w:val="32"/>
        </w:rPr>
        <w:t>採無庫存管理</w:t>
      </w:r>
      <w:r w:rsidR="00513E6E" w:rsidRPr="00904044">
        <w:rPr>
          <w:rFonts w:ascii="標楷體" w:eastAsia="標楷體" w:hAnsi="標楷體" w:hint="eastAsia"/>
          <w:bCs/>
          <w:sz w:val="32"/>
          <w:szCs w:val="32"/>
        </w:rPr>
        <w:t>，院區未將骨科衛材存放於醫院內，而是在有使用必要時通知廠商提供衛材。</w:t>
      </w:r>
      <w:r w:rsidRPr="00904044">
        <w:rPr>
          <w:rFonts w:ascii="標楷體" w:eastAsia="標楷體" w:hAnsi="標楷體" w:hint="eastAsia"/>
          <w:bCs/>
          <w:sz w:val="32"/>
          <w:szCs w:val="32"/>
        </w:rPr>
        <w:t>手術前不需透過電腦系統向庫存單位事先申請，僅需手術前一天通知開刀房準備衛材，再由開刀房通知廠商把衛材送至開刀房，且衛材送來後，醫院內部並無清點衛材之規定。再者，手術時由開刀房內之護士填寫於手術紀錄單、手術計價單(計價單2聯，分別為黃、白聯)內，再由動刀醫師對計價單內容加以簽名確認並將手術經過與植入物品記載於病人病歷內之手術紀錄中，若醫師指示護士登載不實紀錄難以發現。</w:t>
      </w:r>
    </w:p>
    <w:p w:rsidR="00513E6E" w:rsidRPr="00904044" w:rsidRDefault="00C37BFF" w:rsidP="00E91BDE">
      <w:pPr>
        <w:spacing w:line="500" w:lineRule="exact"/>
        <w:ind w:leftChars="599" w:left="1438" w:firstLine="632"/>
        <w:jc w:val="both"/>
        <w:rPr>
          <w:rFonts w:ascii="標楷體" w:eastAsia="標楷體" w:hAnsi="標楷體" w:hint="eastAsia"/>
          <w:bCs/>
          <w:sz w:val="32"/>
          <w:szCs w:val="32"/>
        </w:rPr>
      </w:pPr>
      <w:r w:rsidRPr="00904044">
        <w:rPr>
          <w:rFonts w:ascii="標楷體" w:eastAsia="標楷體" w:hAnsi="標楷體" w:hint="eastAsia"/>
          <w:bCs/>
          <w:sz w:val="32"/>
          <w:szCs w:val="32"/>
        </w:rPr>
        <w:t>而</w:t>
      </w:r>
      <w:r w:rsidR="00F22C15" w:rsidRPr="00904044">
        <w:rPr>
          <w:rFonts w:ascii="標楷體" w:eastAsia="標楷體" w:hAnsi="標楷體" w:hint="eastAsia"/>
          <w:bCs/>
          <w:sz w:val="32"/>
          <w:szCs w:val="32"/>
        </w:rPr>
        <w:t>手術後護士將計價單交付給開刀房書記，由該書記將計價單使用之衛材代碼輸入於醫院</w:t>
      </w:r>
      <w:r w:rsidR="002442F6" w:rsidRPr="00904044">
        <w:rPr>
          <w:rFonts w:ascii="標楷體" w:eastAsia="標楷體" w:hAnsi="標楷體" w:hint="eastAsia"/>
          <w:bCs/>
          <w:sz w:val="32"/>
          <w:szCs w:val="32"/>
        </w:rPr>
        <w:t>請、採購作業</w:t>
      </w:r>
      <w:r w:rsidR="00F22C15" w:rsidRPr="00904044">
        <w:rPr>
          <w:rFonts w:ascii="標楷體" w:eastAsia="標楷體" w:hAnsi="標楷體" w:hint="eastAsia"/>
          <w:bCs/>
          <w:sz w:val="32"/>
          <w:szCs w:val="32"/>
        </w:rPr>
        <w:t>系統</w:t>
      </w:r>
      <w:r w:rsidR="002442F6" w:rsidRPr="00904044">
        <w:rPr>
          <w:rFonts w:ascii="標楷體" w:eastAsia="標楷體" w:hAnsi="標楷體" w:hint="eastAsia"/>
          <w:bCs/>
          <w:sz w:val="32"/>
          <w:szCs w:val="32"/>
        </w:rPr>
        <w:t>（簡稱ERP系統）</w:t>
      </w:r>
      <w:r w:rsidR="00F22C15" w:rsidRPr="00904044">
        <w:rPr>
          <w:rFonts w:ascii="標楷體" w:eastAsia="標楷體" w:hAnsi="標楷體" w:hint="eastAsia"/>
          <w:bCs/>
          <w:sz w:val="32"/>
          <w:szCs w:val="32"/>
        </w:rPr>
        <w:t>內，作為與廠商事後計價之紀錄根據，留下計價單其中1聯；另1聯(白單)則轉交給醫事室人員，該醫事室人員另將計價單衛材代碼輸入於院內之住院記帳電腦系統，於病患出院時向病患收費</w:t>
      </w:r>
      <w:r w:rsidRPr="00904044">
        <w:rPr>
          <w:rFonts w:ascii="標楷體" w:eastAsia="標楷體" w:hAnsi="標楷體" w:hint="eastAsia"/>
          <w:bCs/>
          <w:sz w:val="32"/>
          <w:szCs w:val="32"/>
        </w:rPr>
        <w:t>。</w:t>
      </w:r>
      <w:r w:rsidR="00F22C15" w:rsidRPr="00904044">
        <w:rPr>
          <w:rFonts w:ascii="標楷體" w:eastAsia="標楷體" w:hAnsi="標楷體" w:hint="eastAsia"/>
          <w:bCs/>
          <w:sz w:val="32"/>
          <w:szCs w:val="32"/>
        </w:rPr>
        <w:t>由於</w:t>
      </w:r>
      <w:r w:rsidR="00153792" w:rsidRPr="00904044">
        <w:rPr>
          <w:rFonts w:ascii="標楷體" w:eastAsia="標楷體" w:hAnsi="標楷體" w:hint="eastAsia"/>
          <w:bCs/>
          <w:sz w:val="32"/>
          <w:szCs w:val="32"/>
        </w:rPr>
        <w:t>醫院</w:t>
      </w:r>
      <w:r w:rsidR="00F22C15" w:rsidRPr="00904044">
        <w:rPr>
          <w:rFonts w:ascii="標楷體" w:eastAsia="標楷體" w:hAnsi="標楷體" w:hint="eastAsia"/>
          <w:bCs/>
          <w:sz w:val="32"/>
          <w:szCs w:val="32"/>
        </w:rPr>
        <w:t>ERP系統與醫療</w:t>
      </w:r>
      <w:r w:rsidR="00153792" w:rsidRPr="00904044">
        <w:rPr>
          <w:rFonts w:ascii="標楷體" w:eastAsia="標楷體" w:hAnsi="標楷體" w:hint="eastAsia"/>
          <w:bCs/>
          <w:sz w:val="32"/>
          <w:szCs w:val="32"/>
        </w:rPr>
        <w:t>收費</w:t>
      </w:r>
      <w:r w:rsidR="00F22C15" w:rsidRPr="00904044">
        <w:rPr>
          <w:rFonts w:ascii="標楷體" w:eastAsia="標楷體" w:hAnsi="標楷體" w:hint="eastAsia"/>
          <w:bCs/>
          <w:sz w:val="32"/>
          <w:szCs w:val="32"/>
        </w:rPr>
        <w:t>系統無法互相勾稽，院區亦未做內部審查，未</w:t>
      </w:r>
      <w:smartTag w:uri="urn:schemas-microsoft-com:office:smarttags" w:element="PersonName">
        <w:smartTagPr>
          <w:attr w:name="ProductID" w:val="查核"/>
        </w:smartTagPr>
        <w:r w:rsidR="00F22C15" w:rsidRPr="00904044">
          <w:rPr>
            <w:rFonts w:ascii="標楷體" w:eastAsia="標楷體" w:hAnsi="標楷體" w:hint="eastAsia"/>
            <w:bCs/>
            <w:sz w:val="32"/>
            <w:szCs w:val="32"/>
          </w:rPr>
          <w:t>查核</w:t>
        </w:r>
      </w:smartTag>
      <w:r w:rsidR="00F22C15" w:rsidRPr="00904044">
        <w:rPr>
          <w:rFonts w:ascii="標楷體" w:eastAsia="標楷體" w:hAnsi="標楷體" w:hint="eastAsia"/>
          <w:bCs/>
          <w:sz w:val="32"/>
          <w:szCs w:val="32"/>
        </w:rPr>
        <w:t>醫師所</w:t>
      </w:r>
      <w:r w:rsidR="00F22C15" w:rsidRPr="00904044">
        <w:rPr>
          <w:rFonts w:ascii="標楷體" w:eastAsia="標楷體" w:hAnsi="標楷體" w:hint="eastAsia"/>
          <w:bCs/>
          <w:sz w:val="32"/>
          <w:szCs w:val="32"/>
        </w:rPr>
        <w:lastRenderedPageBreak/>
        <w:t>輸入之住院結帳系統使用衛材數量，是否有實際使用。因此，醫師除可超過原先採購數量，持續向廠商借貨外，並可浮報使用衛材數量，不被行政人員發覺。</w:t>
      </w:r>
    </w:p>
    <w:p w:rsidR="00513E6E" w:rsidRPr="00904044" w:rsidRDefault="00513E6E" w:rsidP="00E91BDE">
      <w:pPr>
        <w:spacing w:line="500" w:lineRule="exact"/>
        <w:ind w:leftChars="416" w:left="1428" w:hanging="430"/>
        <w:rPr>
          <w:rFonts w:ascii="標楷體" w:eastAsia="標楷體" w:hAnsi="標楷體" w:hint="eastAsia"/>
          <w:sz w:val="32"/>
          <w:szCs w:val="32"/>
        </w:rPr>
      </w:pPr>
      <w:r w:rsidRPr="00904044">
        <w:rPr>
          <w:rFonts w:ascii="標楷體" w:eastAsia="標楷體" w:hAnsi="標楷體" w:hint="eastAsia"/>
          <w:bCs/>
          <w:sz w:val="32"/>
          <w:szCs w:val="32"/>
        </w:rPr>
        <w:t>2.</w:t>
      </w:r>
      <w:r w:rsidR="003559BB" w:rsidRPr="00904044">
        <w:rPr>
          <w:rFonts w:ascii="標楷體" w:eastAsia="標楷體" w:hAnsi="標楷體" w:hint="eastAsia"/>
          <w:bCs/>
          <w:sz w:val="32"/>
          <w:szCs w:val="32"/>
        </w:rPr>
        <w:t xml:space="preserve"> 骨科衛材</w:t>
      </w:r>
      <w:r w:rsidR="003559BB" w:rsidRPr="00904044">
        <w:rPr>
          <w:rFonts w:ascii="標楷體" w:eastAsia="標楷體" w:hAnsi="標楷體" w:hint="eastAsia"/>
          <w:b/>
          <w:bCs/>
          <w:sz w:val="32"/>
          <w:szCs w:val="32"/>
          <w:u w:val="single"/>
        </w:rPr>
        <w:t>採購</w:t>
      </w:r>
      <w:r w:rsidR="00E91BDE" w:rsidRPr="00904044">
        <w:rPr>
          <w:rFonts w:ascii="標楷體" w:eastAsia="標楷體" w:hAnsi="標楷體" w:hint="eastAsia"/>
          <w:b/>
          <w:bCs/>
          <w:sz w:val="32"/>
          <w:szCs w:val="32"/>
          <w:u w:val="single"/>
        </w:rPr>
        <w:t>流程</w:t>
      </w:r>
      <w:r w:rsidR="00E91BDE" w:rsidRPr="00904044">
        <w:rPr>
          <w:rFonts w:ascii="標楷體" w:eastAsia="標楷體" w:hAnsi="標楷體" w:hint="eastAsia"/>
          <w:bCs/>
          <w:sz w:val="32"/>
          <w:szCs w:val="32"/>
        </w:rPr>
        <w:t>內控機制未健全</w:t>
      </w:r>
      <w:r w:rsidR="003559BB" w:rsidRPr="00904044">
        <w:rPr>
          <w:rFonts w:ascii="標楷體" w:eastAsia="標楷體" w:hAnsi="標楷體" w:hint="eastAsia"/>
          <w:bCs/>
          <w:sz w:val="32"/>
          <w:szCs w:val="32"/>
        </w:rPr>
        <w:t>：</w:t>
      </w:r>
      <w:r w:rsidR="00885CFA" w:rsidRPr="00904044">
        <w:rPr>
          <w:rFonts w:ascii="標楷體" w:eastAsia="標楷體" w:hAnsi="標楷體" w:hint="eastAsia"/>
          <w:bCs/>
          <w:sz w:val="32"/>
          <w:szCs w:val="32"/>
        </w:rPr>
        <w:t>無法禁止以零採方式規避採購程序</w:t>
      </w:r>
    </w:p>
    <w:p w:rsidR="00854E75" w:rsidRPr="00904044" w:rsidRDefault="00533938" w:rsidP="00A004B8">
      <w:pPr>
        <w:spacing w:line="500" w:lineRule="exact"/>
        <w:ind w:leftChars="612" w:left="1469" w:firstLineChars="210" w:firstLine="672"/>
        <w:jc w:val="both"/>
        <w:rPr>
          <w:rFonts w:ascii="標楷體" w:eastAsia="標楷體" w:hAnsi="標楷體" w:hint="eastAsia"/>
          <w:bCs/>
          <w:sz w:val="32"/>
          <w:szCs w:val="32"/>
        </w:rPr>
      </w:pPr>
      <w:r w:rsidRPr="00904044">
        <w:rPr>
          <w:rFonts w:ascii="標楷體" w:eastAsia="標楷體" w:hAnsi="標楷體" w:hint="eastAsia"/>
          <w:sz w:val="32"/>
          <w:szCs w:val="32"/>
        </w:rPr>
        <w:t>本案骨科衛材</w:t>
      </w:r>
      <w:r w:rsidR="00E91BDE" w:rsidRPr="00904044">
        <w:rPr>
          <w:rFonts w:ascii="標楷體" w:eastAsia="標楷體" w:hAnsi="標楷體" w:hint="eastAsia"/>
          <w:sz w:val="32"/>
          <w:szCs w:val="32"/>
        </w:rPr>
        <w:t>年</w:t>
      </w:r>
      <w:r w:rsidRPr="00904044">
        <w:rPr>
          <w:rFonts w:ascii="標楷體" w:eastAsia="標楷體" w:hAnsi="標楷體" w:hint="eastAsia"/>
          <w:sz w:val="32"/>
          <w:szCs w:val="32"/>
        </w:rPr>
        <w:t>使用量已逾10萬元，卻分批以小額採購申請，規避採購程序；且</w:t>
      </w:r>
      <w:r w:rsidR="00885CFA" w:rsidRPr="00904044">
        <w:rPr>
          <w:rFonts w:ascii="標楷體" w:eastAsia="標楷體" w:hAnsi="標楷體" w:hint="eastAsia"/>
          <w:sz w:val="32"/>
          <w:szCs w:val="32"/>
        </w:rPr>
        <w:t>因骨科衛材之特殊性</w:t>
      </w:r>
      <w:r w:rsidR="002D04DE" w:rsidRPr="00904044">
        <w:rPr>
          <w:rFonts w:ascii="標楷體" w:eastAsia="標楷體" w:hAnsi="標楷體" w:hint="eastAsia"/>
          <w:sz w:val="32"/>
          <w:szCs w:val="32"/>
        </w:rPr>
        <w:t>，未因應實際使用需求，作業上</w:t>
      </w:r>
      <w:smartTag w:uri="urn:schemas-microsoft-com:office:smarttags" w:element="PersonName">
        <w:smartTagPr>
          <w:attr w:name="ProductID" w:val="常常係"/>
        </w:smartTagPr>
        <w:r w:rsidR="002D04DE" w:rsidRPr="00904044">
          <w:rPr>
            <w:rFonts w:ascii="標楷體" w:eastAsia="標楷體" w:hAnsi="標楷體" w:hint="eastAsia"/>
            <w:sz w:val="32"/>
            <w:szCs w:val="32"/>
          </w:rPr>
          <w:t>常常係</w:t>
        </w:r>
      </w:smartTag>
      <w:r w:rsidR="00885CFA" w:rsidRPr="00904044">
        <w:rPr>
          <w:rFonts w:ascii="標楷體" w:eastAsia="標楷體" w:hAnsi="標楷體" w:hint="eastAsia"/>
          <w:sz w:val="32"/>
          <w:szCs w:val="32"/>
        </w:rPr>
        <w:t>醫師</w:t>
      </w:r>
      <w:r w:rsidR="00750173" w:rsidRPr="00904044">
        <w:rPr>
          <w:rFonts w:ascii="標楷體" w:eastAsia="標楷體" w:hAnsi="標楷體" w:hint="eastAsia"/>
          <w:sz w:val="32"/>
          <w:szCs w:val="32"/>
        </w:rPr>
        <w:t>於開刀前</w:t>
      </w:r>
      <w:r w:rsidR="00885CFA" w:rsidRPr="00904044">
        <w:rPr>
          <w:rFonts w:ascii="標楷體" w:eastAsia="標楷體" w:hAnsi="標楷體" w:hint="eastAsia"/>
          <w:sz w:val="32"/>
          <w:szCs w:val="32"/>
        </w:rPr>
        <w:t>叫貨使用後，才</w:t>
      </w:r>
      <w:r w:rsidR="00854E75" w:rsidRPr="00904044">
        <w:rPr>
          <w:rFonts w:ascii="標楷體" w:eastAsia="標楷體" w:hAnsi="標楷體" w:hint="eastAsia"/>
          <w:sz w:val="32"/>
          <w:szCs w:val="32"/>
        </w:rPr>
        <w:t>於</w:t>
      </w:r>
      <w:r w:rsidR="00885CFA" w:rsidRPr="00904044">
        <w:rPr>
          <w:rFonts w:ascii="標楷體" w:eastAsia="標楷體" w:hAnsi="標楷體" w:hint="eastAsia"/>
          <w:sz w:val="32"/>
          <w:szCs w:val="32"/>
        </w:rPr>
        <w:t>ERP系統</w:t>
      </w:r>
      <w:r w:rsidR="00854E75" w:rsidRPr="00904044">
        <w:rPr>
          <w:rFonts w:ascii="標楷體" w:eastAsia="標楷體" w:hAnsi="標楷體" w:hint="eastAsia"/>
          <w:sz w:val="32"/>
          <w:szCs w:val="32"/>
        </w:rPr>
        <w:t>上</w:t>
      </w:r>
      <w:r w:rsidR="00885CFA" w:rsidRPr="00904044">
        <w:rPr>
          <w:rFonts w:ascii="標楷體" w:eastAsia="標楷體" w:hAnsi="標楷體" w:hint="eastAsia"/>
          <w:sz w:val="32"/>
          <w:szCs w:val="32"/>
        </w:rPr>
        <w:t>補完程序，此類先向廠商借貸，進行手術後再申請之情形，</w:t>
      </w:r>
      <w:r w:rsidR="00200822" w:rsidRPr="00904044">
        <w:rPr>
          <w:rFonts w:ascii="標楷體" w:eastAsia="標楷體" w:hAnsi="標楷體" w:hint="eastAsia"/>
          <w:sz w:val="32"/>
          <w:szCs w:val="32"/>
        </w:rPr>
        <w:t>已</w:t>
      </w:r>
      <w:r w:rsidR="00885CFA" w:rsidRPr="00904044">
        <w:rPr>
          <w:rFonts w:ascii="標楷體" w:eastAsia="標楷體" w:hAnsi="標楷體" w:hint="eastAsia"/>
          <w:sz w:val="32"/>
          <w:szCs w:val="32"/>
        </w:rPr>
        <w:t>不符採購程序</w:t>
      </w:r>
      <w:r w:rsidR="00200822" w:rsidRPr="00904044">
        <w:rPr>
          <w:rFonts w:ascii="標楷體" w:eastAsia="標楷體" w:hAnsi="標楷體" w:hint="eastAsia"/>
          <w:sz w:val="32"/>
          <w:szCs w:val="32"/>
        </w:rPr>
        <w:t>。</w:t>
      </w:r>
      <w:r w:rsidR="00885CFA" w:rsidRPr="00904044">
        <w:rPr>
          <w:rFonts w:ascii="標楷體" w:eastAsia="標楷體" w:hAnsi="標楷體" w:hint="eastAsia"/>
          <w:sz w:val="32"/>
          <w:szCs w:val="32"/>
        </w:rPr>
        <w:t>再者，實際提出需求、使用之人均係使用醫師本人，行政人員僅依醫師手術後確認之計價單輸入ERP系統，該等人員畢竟非手術現場人員，無法得知緊急性之真偽，對數量等資料也無從得知其真實性</w:t>
      </w:r>
      <w:r w:rsidR="00885CFA" w:rsidRPr="00904044">
        <w:rPr>
          <w:rFonts w:ascii="標楷體" w:eastAsia="標楷體" w:hAnsi="標楷體" w:hint="eastAsia"/>
          <w:bCs/>
          <w:sz w:val="32"/>
          <w:szCs w:val="32"/>
        </w:rPr>
        <w:t>。</w:t>
      </w:r>
    </w:p>
    <w:p w:rsidR="00513E6E" w:rsidRPr="00904044" w:rsidRDefault="00513E6E" w:rsidP="00513E6E">
      <w:pPr>
        <w:spacing w:line="500" w:lineRule="exact"/>
        <w:ind w:left="1254"/>
        <w:rPr>
          <w:rFonts w:ascii="標楷體" w:eastAsia="標楷體" w:hAnsi="標楷體" w:hint="eastAsia"/>
          <w:bCs/>
          <w:sz w:val="32"/>
          <w:szCs w:val="32"/>
        </w:rPr>
      </w:pPr>
      <w:r w:rsidRPr="00904044">
        <w:rPr>
          <w:rFonts w:ascii="標楷體" w:eastAsia="標楷體" w:hAnsi="標楷體" w:hint="eastAsia"/>
          <w:bCs/>
          <w:sz w:val="32"/>
          <w:szCs w:val="32"/>
        </w:rPr>
        <w:t>3.骨科衛材</w:t>
      </w:r>
      <w:r w:rsidRPr="00904044">
        <w:rPr>
          <w:rFonts w:ascii="標楷體" w:eastAsia="標楷體" w:hAnsi="標楷體" w:hint="eastAsia"/>
          <w:b/>
          <w:bCs/>
          <w:sz w:val="32"/>
          <w:szCs w:val="32"/>
          <w:u w:val="single"/>
        </w:rPr>
        <w:t>驗收流程</w:t>
      </w:r>
      <w:r w:rsidRPr="00904044">
        <w:rPr>
          <w:rFonts w:ascii="標楷體" w:eastAsia="標楷體" w:hAnsi="標楷體" w:hint="eastAsia"/>
          <w:bCs/>
          <w:sz w:val="32"/>
          <w:szCs w:val="32"/>
        </w:rPr>
        <w:t>內控機制未健全</w:t>
      </w:r>
      <w:r w:rsidR="00A004B8" w:rsidRPr="00904044">
        <w:rPr>
          <w:rFonts w:ascii="標楷體" w:eastAsia="標楷體" w:hAnsi="標楷體" w:hint="eastAsia"/>
          <w:bCs/>
          <w:sz w:val="32"/>
          <w:szCs w:val="32"/>
        </w:rPr>
        <w:t>：驗收程序未臻合理</w:t>
      </w:r>
    </w:p>
    <w:p w:rsidR="00513E6E" w:rsidRPr="00904044" w:rsidRDefault="000430D5" w:rsidP="00A004B8">
      <w:pPr>
        <w:spacing w:line="500" w:lineRule="exact"/>
        <w:ind w:leftChars="641" w:left="1538" w:firstLineChars="210" w:firstLine="672"/>
        <w:jc w:val="both"/>
        <w:rPr>
          <w:rFonts w:ascii="標楷體" w:eastAsia="標楷體" w:hAnsi="標楷體" w:hint="eastAsia"/>
          <w:sz w:val="32"/>
          <w:szCs w:val="32"/>
        </w:rPr>
      </w:pPr>
      <w:r w:rsidRPr="00904044">
        <w:rPr>
          <w:rFonts w:ascii="標楷體" w:eastAsia="標楷體" w:hAnsi="標楷體" w:hint="eastAsia"/>
          <w:sz w:val="32"/>
          <w:szCs w:val="32"/>
        </w:rPr>
        <w:t>如前所述，</w:t>
      </w:r>
      <w:r w:rsidR="00513E6E" w:rsidRPr="00904044">
        <w:rPr>
          <w:rFonts w:ascii="標楷體" w:eastAsia="標楷體" w:hAnsi="標楷體" w:hint="eastAsia"/>
          <w:sz w:val="32"/>
          <w:szCs w:val="32"/>
        </w:rPr>
        <w:t>骨科衛材常有未</w:t>
      </w:r>
      <w:r w:rsidRPr="00904044">
        <w:rPr>
          <w:rFonts w:ascii="標楷體" w:eastAsia="標楷體" w:hAnsi="標楷體" w:hint="eastAsia"/>
          <w:sz w:val="32"/>
          <w:szCs w:val="32"/>
        </w:rPr>
        <w:t>先</w:t>
      </w:r>
      <w:r w:rsidR="00513E6E" w:rsidRPr="00904044">
        <w:rPr>
          <w:rFonts w:ascii="標楷體" w:eastAsia="標楷體" w:hAnsi="標楷體" w:hint="eastAsia"/>
          <w:sz w:val="32"/>
          <w:szCs w:val="32"/>
        </w:rPr>
        <w:t>完成請、採購程序，即先向廠商叫貨，逕行使用之情形，形同自行預借契約標的物，又自行收貨，實際收貨驗收之人係使用醫師本人，行政人員僅依醫師指示辦理，而骨科部主任也非申請、使用單位，更非實際收貨驗收之人，</w:t>
      </w:r>
      <w:r w:rsidR="001A68C5" w:rsidRPr="00904044">
        <w:rPr>
          <w:rFonts w:ascii="標楷體" w:eastAsia="標楷體" w:hAnsi="標楷體" w:hint="eastAsia"/>
          <w:sz w:val="32"/>
          <w:szCs w:val="32"/>
        </w:rPr>
        <w:t>惟因</w:t>
      </w:r>
      <w:r w:rsidRPr="00904044">
        <w:rPr>
          <w:rFonts w:ascii="標楷體" w:eastAsia="標楷體" w:hAnsi="標楷體" w:hint="eastAsia"/>
          <w:sz w:val="32"/>
          <w:szCs w:val="32"/>
        </w:rPr>
        <w:t>身為骨科主管</w:t>
      </w:r>
      <w:r w:rsidR="001A68C5" w:rsidRPr="00904044">
        <w:rPr>
          <w:rFonts w:ascii="標楷體" w:eastAsia="標楷體" w:hAnsi="標楷體" w:hint="eastAsia"/>
          <w:sz w:val="32"/>
          <w:szCs w:val="32"/>
        </w:rPr>
        <w:t>需在</w:t>
      </w:r>
      <w:r w:rsidR="00A004B8" w:rsidRPr="00904044">
        <w:rPr>
          <w:rFonts w:ascii="標楷體" w:eastAsia="標楷體" w:hAnsi="標楷體" w:hint="eastAsia"/>
          <w:sz w:val="32"/>
          <w:szCs w:val="32"/>
        </w:rPr>
        <w:t>驗收及</w:t>
      </w:r>
      <w:r w:rsidRPr="00904044">
        <w:rPr>
          <w:rFonts w:ascii="標楷體" w:eastAsia="標楷體" w:hAnsi="標楷體" w:hint="eastAsia"/>
          <w:sz w:val="32"/>
          <w:szCs w:val="32"/>
        </w:rPr>
        <w:t>核銷憑證相關</w:t>
      </w:r>
      <w:r w:rsidR="00513E6E" w:rsidRPr="00904044">
        <w:rPr>
          <w:rFonts w:ascii="標楷體" w:eastAsia="標楷體" w:hAnsi="標楷體" w:hint="eastAsia"/>
          <w:sz w:val="32"/>
          <w:szCs w:val="32"/>
        </w:rPr>
        <w:t>欄位蓋章，其</w:t>
      </w:r>
      <w:r w:rsidRPr="00904044">
        <w:rPr>
          <w:rFonts w:ascii="標楷體" w:eastAsia="標楷體" w:hAnsi="標楷體" w:hint="eastAsia"/>
          <w:sz w:val="32"/>
          <w:szCs w:val="32"/>
        </w:rPr>
        <w:t>驗收</w:t>
      </w:r>
      <w:r w:rsidR="00513E6E" w:rsidRPr="00904044">
        <w:rPr>
          <w:rFonts w:ascii="標楷體" w:eastAsia="標楷體" w:hAnsi="標楷體" w:hint="eastAsia"/>
          <w:sz w:val="32"/>
          <w:szCs w:val="32"/>
        </w:rPr>
        <w:t>過程無</w:t>
      </w:r>
      <w:r w:rsidRPr="00904044">
        <w:rPr>
          <w:rFonts w:ascii="標楷體" w:eastAsia="標楷體" w:hAnsi="標楷體" w:hint="eastAsia"/>
          <w:sz w:val="32"/>
          <w:szCs w:val="32"/>
        </w:rPr>
        <w:t>直接使用</w:t>
      </w:r>
      <w:r w:rsidR="00513E6E" w:rsidRPr="00904044">
        <w:rPr>
          <w:rFonts w:ascii="標楷體" w:eastAsia="標楷體" w:hAnsi="標楷體" w:hint="eastAsia"/>
          <w:sz w:val="32"/>
          <w:szCs w:val="32"/>
        </w:rPr>
        <w:t>人員參與，</w:t>
      </w:r>
      <w:r w:rsidR="00A004B8" w:rsidRPr="00904044">
        <w:rPr>
          <w:rFonts w:ascii="標楷體" w:eastAsia="標楷體" w:hAnsi="標楷體" w:hint="eastAsia"/>
          <w:sz w:val="32"/>
          <w:szCs w:val="32"/>
        </w:rPr>
        <w:t>似難謂合理之驗收程序</w:t>
      </w:r>
      <w:r w:rsidR="00513E6E" w:rsidRPr="00904044">
        <w:rPr>
          <w:rFonts w:ascii="標楷體" w:eastAsia="標楷體" w:hAnsi="標楷體" w:hint="eastAsia"/>
          <w:sz w:val="32"/>
          <w:szCs w:val="32"/>
        </w:rPr>
        <w:t xml:space="preserve">。 </w:t>
      </w:r>
    </w:p>
    <w:p w:rsidR="0054566E" w:rsidRPr="00904044" w:rsidRDefault="0054566E" w:rsidP="0054566E">
      <w:pPr>
        <w:spacing w:line="500" w:lineRule="exact"/>
        <w:rPr>
          <w:rFonts w:ascii="標楷體" w:eastAsia="標楷體" w:hAnsi="標楷體" w:hint="eastAsia"/>
          <w:sz w:val="32"/>
          <w:szCs w:val="32"/>
        </w:rPr>
      </w:pPr>
      <w:r w:rsidRPr="00904044">
        <w:rPr>
          <w:rFonts w:ascii="標楷體" w:eastAsia="標楷體" w:hAnsi="標楷體" w:hint="eastAsia"/>
          <w:sz w:val="32"/>
          <w:szCs w:val="32"/>
        </w:rPr>
        <w:t xml:space="preserve">    (三)執行面</w:t>
      </w:r>
    </w:p>
    <w:p w:rsidR="00513E6E" w:rsidRPr="00904044" w:rsidRDefault="00513E6E" w:rsidP="00513E6E">
      <w:pPr>
        <w:spacing w:line="500" w:lineRule="exact"/>
        <w:ind w:firstLineChars="350" w:firstLine="1120"/>
        <w:rPr>
          <w:rFonts w:ascii="標楷體" w:eastAsia="標楷體" w:hAnsi="標楷體" w:hint="eastAsia"/>
          <w:bCs/>
          <w:sz w:val="32"/>
          <w:szCs w:val="32"/>
        </w:rPr>
      </w:pPr>
      <w:r w:rsidRPr="00904044">
        <w:rPr>
          <w:rFonts w:ascii="標楷體" w:eastAsia="標楷體" w:hAnsi="標楷體" w:hint="eastAsia"/>
          <w:bCs/>
          <w:sz w:val="32"/>
          <w:szCs w:val="32"/>
        </w:rPr>
        <w:t>1.衛材年預估使用量差異過大</w:t>
      </w:r>
    </w:p>
    <w:p w:rsidR="00513E6E" w:rsidRPr="00904044" w:rsidRDefault="0092164D" w:rsidP="001814F1">
      <w:pPr>
        <w:spacing w:line="500" w:lineRule="exact"/>
        <w:ind w:leftChars="622" w:left="1493"/>
        <w:rPr>
          <w:rFonts w:ascii="標楷體" w:eastAsia="標楷體" w:hAnsi="標楷體" w:hint="eastAsia"/>
          <w:bCs/>
          <w:sz w:val="32"/>
          <w:szCs w:val="32"/>
        </w:rPr>
      </w:pPr>
      <w:r w:rsidRPr="00904044">
        <w:rPr>
          <w:rFonts w:ascii="標楷體" w:eastAsia="標楷體" w:hAnsi="標楷體" w:hint="eastAsia"/>
          <w:bCs/>
          <w:sz w:val="32"/>
          <w:szCs w:val="32"/>
        </w:rPr>
        <w:t>骨科</w:t>
      </w:r>
      <w:r w:rsidR="00513E6E" w:rsidRPr="00904044">
        <w:rPr>
          <w:rFonts w:ascii="標楷體" w:eastAsia="標楷體" w:hAnsi="標楷體" w:hint="eastAsia"/>
          <w:bCs/>
          <w:sz w:val="32"/>
          <w:szCs w:val="32"/>
        </w:rPr>
        <w:t>衛材辦理招標時</w:t>
      </w:r>
      <w:r w:rsidRPr="00904044">
        <w:rPr>
          <w:rFonts w:ascii="標楷體" w:eastAsia="標楷體" w:hAnsi="標楷體" w:hint="eastAsia"/>
          <w:bCs/>
          <w:sz w:val="32"/>
          <w:szCs w:val="32"/>
        </w:rPr>
        <w:t>，需預先</w:t>
      </w:r>
      <w:r w:rsidR="00513E6E" w:rsidRPr="00904044">
        <w:rPr>
          <w:rFonts w:ascii="標楷體" w:eastAsia="標楷體" w:hAnsi="標楷體" w:hint="eastAsia"/>
          <w:bCs/>
          <w:sz w:val="32"/>
          <w:szCs w:val="32"/>
        </w:rPr>
        <w:t>估算</w:t>
      </w:r>
      <w:r w:rsidRPr="00904044">
        <w:rPr>
          <w:rFonts w:ascii="標楷體" w:eastAsia="標楷體" w:hAnsi="標楷體" w:hint="eastAsia"/>
          <w:bCs/>
          <w:sz w:val="32"/>
          <w:szCs w:val="32"/>
        </w:rPr>
        <w:t>2</w:t>
      </w:r>
      <w:r w:rsidR="00513E6E" w:rsidRPr="00904044">
        <w:rPr>
          <w:rFonts w:ascii="標楷體" w:eastAsia="標楷體" w:hAnsi="標楷體" w:hint="eastAsia"/>
          <w:bCs/>
          <w:sz w:val="32"/>
          <w:szCs w:val="32"/>
        </w:rPr>
        <w:t>年使用量</w:t>
      </w:r>
      <w:r w:rsidRPr="00904044">
        <w:rPr>
          <w:rFonts w:ascii="標楷體" w:eastAsia="標楷體" w:hAnsi="標楷體" w:hint="eastAsia"/>
          <w:bCs/>
          <w:sz w:val="32"/>
          <w:szCs w:val="32"/>
        </w:rPr>
        <w:t>，往往有</w:t>
      </w:r>
      <w:r w:rsidR="00513E6E" w:rsidRPr="00904044">
        <w:rPr>
          <w:rFonts w:ascii="標楷體" w:eastAsia="標楷體" w:hAnsi="標楷體" w:hint="eastAsia"/>
          <w:bCs/>
          <w:sz w:val="32"/>
          <w:szCs w:val="32"/>
        </w:rPr>
        <w:t>不</w:t>
      </w:r>
      <w:r w:rsidRPr="00904044">
        <w:rPr>
          <w:rFonts w:ascii="標楷體" w:eastAsia="標楷體" w:hAnsi="標楷體" w:hint="eastAsia"/>
          <w:bCs/>
          <w:sz w:val="32"/>
          <w:szCs w:val="32"/>
        </w:rPr>
        <w:t>夠</w:t>
      </w:r>
      <w:r w:rsidR="00513E6E" w:rsidRPr="00904044">
        <w:rPr>
          <w:rFonts w:ascii="標楷體" w:eastAsia="標楷體" w:hAnsi="標楷體" w:hint="eastAsia"/>
          <w:bCs/>
          <w:sz w:val="32"/>
          <w:szCs w:val="32"/>
        </w:rPr>
        <w:t>精準，</w:t>
      </w:r>
      <w:r w:rsidRPr="00904044">
        <w:rPr>
          <w:rFonts w:ascii="標楷體" w:eastAsia="標楷體" w:hAnsi="標楷體" w:hint="eastAsia"/>
          <w:bCs/>
          <w:sz w:val="32"/>
          <w:szCs w:val="32"/>
        </w:rPr>
        <w:t>甚至</w:t>
      </w:r>
      <w:r w:rsidR="00513E6E" w:rsidRPr="00904044">
        <w:rPr>
          <w:rFonts w:ascii="標楷體" w:eastAsia="標楷體" w:hAnsi="標楷體" w:hint="eastAsia"/>
          <w:bCs/>
          <w:sz w:val="32"/>
          <w:szCs w:val="32"/>
        </w:rPr>
        <w:t>與實際使用差異量過大</w:t>
      </w:r>
      <w:r w:rsidRPr="00904044">
        <w:rPr>
          <w:rFonts w:ascii="標楷體" w:eastAsia="標楷體" w:hAnsi="標楷體" w:hint="eastAsia"/>
          <w:bCs/>
          <w:sz w:val="32"/>
          <w:szCs w:val="32"/>
        </w:rPr>
        <w:t>情形</w:t>
      </w:r>
      <w:r w:rsidR="00513E6E" w:rsidRPr="00904044">
        <w:rPr>
          <w:rFonts w:ascii="標楷體" w:eastAsia="標楷體" w:hAnsi="標楷體" w:hint="eastAsia"/>
          <w:bCs/>
          <w:sz w:val="32"/>
          <w:szCs w:val="32"/>
        </w:rPr>
        <w:t>，</w:t>
      </w:r>
      <w:r w:rsidR="00355B33" w:rsidRPr="00904044">
        <w:rPr>
          <w:rFonts w:ascii="標楷體" w:eastAsia="標楷體" w:hAnsi="標楷體" w:hint="eastAsia"/>
          <w:bCs/>
          <w:sz w:val="32"/>
          <w:szCs w:val="32"/>
        </w:rPr>
        <w:t>偶有</w:t>
      </w:r>
      <w:r w:rsidR="00513E6E" w:rsidRPr="00904044">
        <w:rPr>
          <w:rFonts w:ascii="標楷體" w:eastAsia="標楷體" w:hAnsi="標楷體" w:hint="eastAsia"/>
          <w:bCs/>
          <w:sz w:val="32"/>
          <w:szCs w:val="32"/>
        </w:rPr>
        <w:t>合約期限未屆，採購量已超過合約上限，</w:t>
      </w:r>
      <w:r w:rsidR="003E452D" w:rsidRPr="00904044">
        <w:rPr>
          <w:rFonts w:ascii="標楷體" w:eastAsia="標楷體" w:hAnsi="標楷體" w:hint="eastAsia"/>
          <w:bCs/>
          <w:sz w:val="32"/>
          <w:szCs w:val="32"/>
        </w:rPr>
        <w:t>醫療單位容易以病患有需求為由</w:t>
      </w:r>
      <w:r w:rsidR="00513E6E" w:rsidRPr="00904044">
        <w:rPr>
          <w:rFonts w:ascii="標楷體" w:eastAsia="標楷體" w:hAnsi="標楷體" w:hint="eastAsia"/>
          <w:bCs/>
          <w:sz w:val="32"/>
          <w:szCs w:val="32"/>
        </w:rPr>
        <w:t>持續採購形成爆量，產生後續請購、簽核、付款之問題。</w:t>
      </w:r>
    </w:p>
    <w:p w:rsidR="00513E6E" w:rsidRPr="00904044" w:rsidRDefault="00513E6E" w:rsidP="00513E6E">
      <w:pPr>
        <w:spacing w:line="500" w:lineRule="exact"/>
        <w:ind w:leftChars="222" w:left="533" w:firstLineChars="200" w:firstLine="640"/>
        <w:rPr>
          <w:rFonts w:ascii="標楷體" w:eastAsia="標楷體" w:hAnsi="標楷體" w:hint="eastAsia"/>
          <w:bCs/>
          <w:sz w:val="32"/>
          <w:szCs w:val="32"/>
        </w:rPr>
      </w:pPr>
      <w:r w:rsidRPr="00904044">
        <w:rPr>
          <w:rFonts w:ascii="標楷體" w:eastAsia="標楷體" w:hAnsi="標楷體" w:hint="eastAsia"/>
          <w:bCs/>
          <w:sz w:val="32"/>
          <w:szCs w:val="32"/>
        </w:rPr>
        <w:t>2.ERP系統未管控合約數量，形成爆量</w:t>
      </w:r>
    </w:p>
    <w:p w:rsidR="00513E6E" w:rsidRPr="00904044" w:rsidRDefault="00513E6E" w:rsidP="001814F1">
      <w:pPr>
        <w:spacing w:line="500" w:lineRule="exact"/>
        <w:ind w:leftChars="622" w:left="1493"/>
        <w:rPr>
          <w:rFonts w:ascii="標楷體" w:eastAsia="標楷體" w:hAnsi="標楷體" w:hint="eastAsia"/>
          <w:sz w:val="32"/>
          <w:szCs w:val="32"/>
        </w:rPr>
      </w:pPr>
      <w:r w:rsidRPr="00904044">
        <w:rPr>
          <w:rFonts w:ascii="標楷體" w:eastAsia="標楷體" w:hAnsi="標楷體" w:hint="eastAsia"/>
          <w:bCs/>
          <w:sz w:val="32"/>
          <w:szCs w:val="32"/>
        </w:rPr>
        <w:lastRenderedPageBreak/>
        <w:t>衛材採購合約係開口合約，訂有年預估量及總價，但衛材採購數量已達合約上限時</w:t>
      </w:r>
      <w:r w:rsidR="003B46BB" w:rsidRPr="00904044">
        <w:rPr>
          <w:rFonts w:ascii="標楷體" w:eastAsia="標楷體" w:hAnsi="標楷體" w:hint="eastAsia"/>
          <w:bCs/>
          <w:sz w:val="32"/>
          <w:szCs w:val="32"/>
        </w:rPr>
        <w:t>，</w:t>
      </w:r>
      <w:r w:rsidRPr="00904044">
        <w:rPr>
          <w:rFonts w:ascii="標楷體" w:eastAsia="標楷體" w:hAnsi="標楷體" w:hint="eastAsia"/>
          <w:bCs/>
          <w:sz w:val="32"/>
          <w:szCs w:val="32"/>
        </w:rPr>
        <w:t>ERP系統</w:t>
      </w:r>
      <w:r w:rsidR="003B46BB" w:rsidRPr="00904044">
        <w:rPr>
          <w:rFonts w:ascii="標楷體" w:eastAsia="標楷體" w:hAnsi="標楷體" w:hint="eastAsia"/>
          <w:bCs/>
          <w:sz w:val="32"/>
          <w:szCs w:val="32"/>
        </w:rPr>
        <w:t>並無預警機制加以</w:t>
      </w:r>
      <w:r w:rsidRPr="00904044">
        <w:rPr>
          <w:rFonts w:ascii="標楷體" w:eastAsia="標楷體" w:hAnsi="標楷體" w:hint="eastAsia"/>
          <w:bCs/>
          <w:sz w:val="32"/>
          <w:szCs w:val="32"/>
        </w:rPr>
        <w:t>控管，</w:t>
      </w:r>
      <w:r w:rsidR="003B46BB" w:rsidRPr="00904044">
        <w:rPr>
          <w:rFonts w:ascii="標楷體" w:eastAsia="標楷體" w:hAnsi="標楷體" w:hint="eastAsia"/>
          <w:bCs/>
          <w:sz w:val="32"/>
          <w:szCs w:val="32"/>
        </w:rPr>
        <w:t>需求單位</w:t>
      </w:r>
      <w:r w:rsidRPr="00904044">
        <w:rPr>
          <w:rFonts w:ascii="標楷體" w:eastAsia="標楷體" w:hAnsi="標楷體" w:hint="eastAsia"/>
          <w:bCs/>
          <w:sz w:val="32"/>
          <w:szCs w:val="32"/>
        </w:rPr>
        <w:t>仍持續採購，致超出合約總價。</w:t>
      </w:r>
    </w:p>
    <w:p w:rsidR="0054566E" w:rsidRPr="00904044" w:rsidRDefault="0054566E" w:rsidP="0054566E">
      <w:pPr>
        <w:spacing w:line="500" w:lineRule="exact"/>
        <w:rPr>
          <w:rFonts w:ascii="標楷體" w:eastAsia="標楷體" w:hAnsi="標楷體" w:hint="eastAsia"/>
          <w:sz w:val="32"/>
          <w:szCs w:val="32"/>
        </w:rPr>
      </w:pPr>
    </w:p>
    <w:p w:rsidR="009905E1" w:rsidRPr="00904044" w:rsidRDefault="009905E1" w:rsidP="009905E1">
      <w:pPr>
        <w:spacing w:line="500" w:lineRule="exact"/>
        <w:rPr>
          <w:rFonts w:eastAsia="標楷體" w:hint="eastAsia"/>
          <w:b/>
          <w:sz w:val="32"/>
          <w:szCs w:val="32"/>
        </w:rPr>
      </w:pPr>
      <w:r w:rsidRPr="00904044">
        <w:rPr>
          <w:rFonts w:ascii="標楷體" w:eastAsia="標楷體" w:hAnsi="標楷體" w:hint="eastAsia"/>
          <w:b/>
          <w:sz w:val="32"/>
          <w:szCs w:val="32"/>
        </w:rPr>
        <w:t>肆、檢討與策進作為</w:t>
      </w:r>
    </w:p>
    <w:p w:rsidR="00AA1F65" w:rsidRPr="00904044" w:rsidRDefault="00AA1F65" w:rsidP="00AA1F65">
      <w:pPr>
        <w:spacing w:line="500" w:lineRule="exact"/>
        <w:ind w:leftChars="300" w:left="720"/>
        <w:rPr>
          <w:rFonts w:ascii="標楷體" w:eastAsia="標楷體" w:hAnsi="標楷體" w:hint="eastAsia"/>
          <w:sz w:val="32"/>
          <w:szCs w:val="32"/>
        </w:rPr>
      </w:pPr>
      <w:r w:rsidRPr="00904044">
        <w:rPr>
          <w:rFonts w:ascii="標楷體" w:eastAsia="標楷體" w:hAnsi="標楷體" w:hint="eastAsia"/>
          <w:sz w:val="32"/>
          <w:szCs w:val="32"/>
        </w:rPr>
        <w:t>本案發生後聯合醫院高層相當重視，雖說是醫師個人與廠商勾結收取回扣之不法行為，惟針對前述醫院衛材管理內部控制之漏洞，醫院立即召開相關會議討論防制方法，以杜絕不法，相關變革措施如下：</w:t>
      </w:r>
    </w:p>
    <w:p w:rsidR="0054566E" w:rsidRPr="00904044" w:rsidRDefault="0054566E" w:rsidP="0054566E">
      <w:pPr>
        <w:spacing w:line="500" w:lineRule="exact"/>
        <w:rPr>
          <w:rFonts w:ascii="標楷體" w:eastAsia="標楷體" w:hAnsi="標楷體" w:hint="eastAsia"/>
          <w:sz w:val="32"/>
          <w:szCs w:val="32"/>
        </w:rPr>
      </w:pPr>
      <w:r w:rsidRPr="00904044">
        <w:rPr>
          <w:rFonts w:ascii="標楷體" w:eastAsia="標楷體" w:hAnsi="標楷體" w:hint="eastAsia"/>
          <w:sz w:val="32"/>
          <w:szCs w:val="32"/>
        </w:rPr>
        <w:t>一、內控漏洞之</w:t>
      </w:r>
      <w:r w:rsidR="00AA1F65" w:rsidRPr="00904044">
        <w:rPr>
          <w:rFonts w:ascii="標楷體" w:eastAsia="標楷體" w:hAnsi="標楷體" w:hint="eastAsia"/>
          <w:sz w:val="32"/>
          <w:szCs w:val="32"/>
        </w:rPr>
        <w:t>改善</w:t>
      </w:r>
      <w:r w:rsidRPr="00904044">
        <w:rPr>
          <w:rFonts w:ascii="標楷體" w:eastAsia="標楷體" w:hAnsi="標楷體" w:hint="eastAsia"/>
          <w:sz w:val="32"/>
          <w:szCs w:val="32"/>
        </w:rPr>
        <w:t>措施</w:t>
      </w:r>
    </w:p>
    <w:p w:rsidR="004247B7" w:rsidRPr="00904044" w:rsidRDefault="004247B7" w:rsidP="00193E78">
      <w:pPr>
        <w:spacing w:line="500" w:lineRule="exact"/>
        <w:ind w:leftChars="396" w:left="950" w:firstLineChars="196" w:firstLine="627"/>
        <w:rPr>
          <w:rFonts w:ascii="標楷體" w:eastAsia="標楷體" w:hAnsi="標楷體" w:hint="eastAsia"/>
          <w:bCs/>
          <w:sz w:val="32"/>
          <w:szCs w:val="32"/>
        </w:rPr>
      </w:pPr>
      <w:r w:rsidRPr="00904044">
        <w:rPr>
          <w:rFonts w:ascii="標楷體" w:eastAsia="標楷體" w:hAnsi="標楷體" w:hint="eastAsia"/>
          <w:sz w:val="32"/>
          <w:szCs w:val="32"/>
        </w:rPr>
        <w:t>首先</w:t>
      </w:r>
      <w:r w:rsidR="00AA1F65" w:rsidRPr="00904044">
        <w:rPr>
          <w:rFonts w:ascii="標楷體" w:eastAsia="標楷體" w:hAnsi="標楷體" w:hint="eastAsia"/>
          <w:sz w:val="32"/>
          <w:szCs w:val="32"/>
        </w:rPr>
        <w:t>要求院本部各醫療部應負起整合管理責任，</w:t>
      </w:r>
      <w:r w:rsidR="003F6B21" w:rsidRPr="00904044">
        <w:rPr>
          <w:rFonts w:ascii="標楷體" w:eastAsia="標楷體" w:hAnsi="標楷體" w:hint="eastAsia"/>
          <w:bCs/>
          <w:sz w:val="32"/>
          <w:szCs w:val="32"/>
        </w:rPr>
        <w:t>請</w:t>
      </w:r>
      <w:r w:rsidR="00AA1F65" w:rsidRPr="00904044">
        <w:rPr>
          <w:rFonts w:ascii="標楷體" w:eastAsia="標楷體" w:hAnsi="標楷體" w:hint="eastAsia"/>
          <w:bCs/>
          <w:sz w:val="32"/>
          <w:szCs w:val="32"/>
        </w:rPr>
        <w:t>各院區</w:t>
      </w:r>
      <w:r w:rsidR="00193E78" w:rsidRPr="00904044">
        <w:rPr>
          <w:rFonts w:ascii="標楷體" w:eastAsia="標楷體" w:hAnsi="標楷體" w:hint="eastAsia"/>
          <w:sz w:val="32"/>
          <w:szCs w:val="32"/>
        </w:rPr>
        <w:t>需求、採購</w:t>
      </w:r>
      <w:r w:rsidR="003F6B21" w:rsidRPr="00904044">
        <w:rPr>
          <w:rFonts w:ascii="標楷體" w:eastAsia="標楷體" w:hAnsi="標楷體" w:hint="eastAsia"/>
          <w:sz w:val="32"/>
          <w:szCs w:val="32"/>
        </w:rPr>
        <w:t>單位審慎預估</w:t>
      </w:r>
      <w:r w:rsidRPr="00904044">
        <w:rPr>
          <w:rFonts w:ascii="標楷體" w:eastAsia="標楷體" w:hAnsi="標楷體" w:hint="eastAsia"/>
          <w:sz w:val="32"/>
          <w:szCs w:val="32"/>
        </w:rPr>
        <w:t>預算數量及金額</w:t>
      </w:r>
      <w:r w:rsidR="003F6B21" w:rsidRPr="00904044">
        <w:rPr>
          <w:rFonts w:ascii="標楷體" w:eastAsia="標楷體" w:hAnsi="標楷體" w:hint="eastAsia"/>
          <w:sz w:val="32"/>
          <w:szCs w:val="32"/>
        </w:rPr>
        <w:t>，以降低</w:t>
      </w:r>
      <w:r w:rsidRPr="00904044">
        <w:rPr>
          <w:rFonts w:ascii="標楷體" w:eastAsia="標楷體" w:hAnsi="標楷體" w:hint="eastAsia"/>
          <w:sz w:val="32"/>
          <w:szCs w:val="32"/>
        </w:rPr>
        <w:t>誤差</w:t>
      </w:r>
      <w:r w:rsidR="003F6B21" w:rsidRPr="00904044">
        <w:rPr>
          <w:rFonts w:ascii="標楷體" w:eastAsia="標楷體" w:hAnsi="標楷體" w:hint="eastAsia"/>
          <w:sz w:val="32"/>
          <w:szCs w:val="32"/>
        </w:rPr>
        <w:t>。其次，</w:t>
      </w:r>
      <w:r w:rsidR="003F6B21" w:rsidRPr="00904044">
        <w:rPr>
          <w:rFonts w:ascii="標楷體" w:eastAsia="標楷體" w:hAnsi="標楷體" w:hint="eastAsia"/>
          <w:bCs/>
          <w:sz w:val="32"/>
          <w:szCs w:val="32"/>
        </w:rPr>
        <w:t>新增ERP系統</w:t>
      </w:r>
      <w:r w:rsidR="00193E78" w:rsidRPr="00904044">
        <w:rPr>
          <w:rFonts w:ascii="標楷體" w:eastAsia="標楷體" w:hAnsi="標楷體" w:hint="eastAsia"/>
          <w:bCs/>
          <w:sz w:val="32"/>
          <w:szCs w:val="32"/>
        </w:rPr>
        <w:t>功能，</w:t>
      </w:r>
      <w:r w:rsidR="003F6B21" w:rsidRPr="00904044">
        <w:rPr>
          <w:rFonts w:ascii="標楷體" w:eastAsia="標楷體" w:hAnsi="標楷體" w:hint="eastAsia"/>
          <w:bCs/>
          <w:sz w:val="32"/>
          <w:szCs w:val="32"/>
        </w:rPr>
        <w:t>於</w:t>
      </w:r>
      <w:r w:rsidR="00193E78" w:rsidRPr="00904044">
        <w:rPr>
          <w:rFonts w:ascii="標楷體" w:eastAsia="標楷體" w:hAnsi="標楷體" w:hint="eastAsia"/>
          <w:bCs/>
          <w:sz w:val="32"/>
          <w:szCs w:val="32"/>
        </w:rPr>
        <w:t>該項衛材</w:t>
      </w:r>
      <w:r w:rsidR="003F6B21" w:rsidRPr="00904044">
        <w:rPr>
          <w:rFonts w:ascii="標楷體" w:eastAsia="標楷體" w:hAnsi="標楷體" w:hint="eastAsia"/>
          <w:bCs/>
          <w:sz w:val="32"/>
          <w:szCs w:val="32"/>
        </w:rPr>
        <w:t>採購</w:t>
      </w:r>
      <w:r w:rsidR="00193E78" w:rsidRPr="00904044">
        <w:rPr>
          <w:rFonts w:ascii="標楷體" w:eastAsia="標楷體" w:hAnsi="標楷體" w:hint="eastAsia"/>
          <w:bCs/>
          <w:sz w:val="32"/>
          <w:szCs w:val="32"/>
        </w:rPr>
        <w:t>數量將達上限時，</w:t>
      </w:r>
      <w:r w:rsidR="003F6B21" w:rsidRPr="00904044">
        <w:rPr>
          <w:rFonts w:ascii="標楷體" w:eastAsia="標楷體" w:hAnsi="標楷體" w:hint="eastAsia"/>
          <w:bCs/>
          <w:sz w:val="32"/>
          <w:szCs w:val="32"/>
        </w:rPr>
        <w:t>寄發管控通知功能</w:t>
      </w:r>
      <w:r w:rsidR="00193E78" w:rsidRPr="00904044">
        <w:rPr>
          <w:rFonts w:ascii="標楷體" w:eastAsia="標楷體" w:hAnsi="標楷體" w:hint="eastAsia"/>
          <w:bCs/>
          <w:sz w:val="32"/>
          <w:szCs w:val="32"/>
        </w:rPr>
        <w:t>。最後，加強要求</w:t>
      </w:r>
      <w:r w:rsidR="003F6B21" w:rsidRPr="00904044">
        <w:rPr>
          <w:rFonts w:ascii="標楷體" w:eastAsia="標楷體" w:hAnsi="標楷體" w:hint="eastAsia"/>
          <w:bCs/>
          <w:sz w:val="32"/>
          <w:szCs w:val="32"/>
        </w:rPr>
        <w:t>使用單位務必依相關規定辦理驗收程序。</w:t>
      </w:r>
    </w:p>
    <w:p w:rsidR="0054566E" w:rsidRPr="00904044" w:rsidRDefault="0054566E" w:rsidP="0054566E">
      <w:pPr>
        <w:spacing w:line="500" w:lineRule="exact"/>
        <w:rPr>
          <w:rFonts w:ascii="標楷體" w:eastAsia="標楷體" w:hAnsi="標楷體" w:hint="eastAsia"/>
          <w:sz w:val="32"/>
          <w:szCs w:val="32"/>
        </w:rPr>
      </w:pPr>
      <w:r w:rsidRPr="00904044">
        <w:rPr>
          <w:rFonts w:ascii="標楷體" w:eastAsia="標楷體" w:hAnsi="標楷體" w:hint="eastAsia"/>
          <w:sz w:val="32"/>
          <w:szCs w:val="32"/>
        </w:rPr>
        <w:t xml:space="preserve">  二、強化預防機制</w:t>
      </w:r>
    </w:p>
    <w:p w:rsidR="00CC1398" w:rsidRPr="00904044" w:rsidRDefault="00153792" w:rsidP="00CC1398">
      <w:pPr>
        <w:numPr>
          <w:ilvl w:val="0"/>
          <w:numId w:val="30"/>
        </w:numPr>
        <w:spacing w:line="500" w:lineRule="exact"/>
        <w:rPr>
          <w:rFonts w:ascii="標楷體" w:eastAsia="標楷體" w:hAnsi="標楷體" w:hint="eastAsia"/>
          <w:sz w:val="32"/>
          <w:szCs w:val="32"/>
        </w:rPr>
      </w:pPr>
      <w:r w:rsidRPr="00904044">
        <w:rPr>
          <w:rFonts w:ascii="標楷體" w:eastAsia="標楷體" w:hAnsi="標楷體" w:hint="eastAsia"/>
          <w:sz w:val="32"/>
          <w:szCs w:val="32"/>
        </w:rPr>
        <w:t>強化監(會)辦採購功能</w:t>
      </w:r>
      <w:r w:rsidR="00CC1398" w:rsidRPr="00904044">
        <w:rPr>
          <w:rFonts w:ascii="標楷體" w:eastAsia="標楷體" w:hAnsi="標楷體" w:hint="eastAsia"/>
          <w:sz w:val="32"/>
          <w:szCs w:val="32"/>
        </w:rPr>
        <w:t>防止可能弊端發生</w:t>
      </w:r>
    </w:p>
    <w:p w:rsidR="00CC1398" w:rsidRPr="00904044" w:rsidRDefault="009E353A" w:rsidP="009E353A">
      <w:pPr>
        <w:spacing w:line="500" w:lineRule="exact"/>
        <w:ind w:leftChars="475" w:left="1140"/>
        <w:jc w:val="both"/>
        <w:rPr>
          <w:rFonts w:ascii="標楷體" w:eastAsia="標楷體" w:hAnsi="標楷體" w:hint="eastAsia"/>
          <w:sz w:val="32"/>
          <w:szCs w:val="32"/>
        </w:rPr>
      </w:pPr>
      <w:r w:rsidRPr="00904044">
        <w:rPr>
          <w:rFonts w:ascii="標楷體" w:eastAsia="標楷體" w:hAnsi="標楷體" w:hint="eastAsia"/>
          <w:sz w:val="32"/>
          <w:szCs w:val="32"/>
        </w:rPr>
        <w:t>要求</w:t>
      </w:r>
      <w:r w:rsidR="007101AA" w:rsidRPr="00904044">
        <w:rPr>
          <w:rFonts w:ascii="標楷體" w:eastAsia="標楷體" w:hAnsi="標楷體" w:hint="eastAsia"/>
          <w:sz w:val="32"/>
          <w:szCs w:val="32"/>
        </w:rPr>
        <w:t>政風</w:t>
      </w:r>
      <w:r w:rsidRPr="00904044">
        <w:rPr>
          <w:rFonts w:ascii="標楷體" w:eastAsia="標楷體" w:hAnsi="標楷體" w:hint="eastAsia"/>
          <w:sz w:val="32"/>
          <w:szCs w:val="32"/>
        </w:rPr>
        <w:t>單位</w:t>
      </w:r>
      <w:r w:rsidR="00CC1398" w:rsidRPr="00904044">
        <w:rPr>
          <w:rFonts w:ascii="標楷體" w:eastAsia="標楷體" w:hAnsi="標楷體" w:hint="eastAsia"/>
          <w:sz w:val="32"/>
          <w:szCs w:val="32"/>
        </w:rPr>
        <w:t>於採購流程中</w:t>
      </w:r>
      <w:r w:rsidR="007101AA" w:rsidRPr="00904044">
        <w:rPr>
          <w:rFonts w:ascii="標楷體" w:eastAsia="標楷體" w:hAnsi="標楷體" w:hint="eastAsia"/>
          <w:sz w:val="32"/>
          <w:szCs w:val="32"/>
        </w:rPr>
        <w:t>加強</w:t>
      </w:r>
      <w:r w:rsidR="00CC1398" w:rsidRPr="00904044">
        <w:rPr>
          <w:rFonts w:ascii="標楷體" w:eastAsia="標楷體" w:hAnsi="標楷體" w:hint="eastAsia"/>
          <w:sz w:val="32"/>
          <w:szCs w:val="32"/>
        </w:rPr>
        <w:t>防弊</w:t>
      </w:r>
      <w:r w:rsidR="00C65DAD" w:rsidRPr="00904044">
        <w:rPr>
          <w:rFonts w:ascii="標楷體" w:eastAsia="標楷體" w:hAnsi="標楷體" w:hint="eastAsia"/>
          <w:sz w:val="32"/>
          <w:szCs w:val="32"/>
        </w:rPr>
        <w:t>作為</w:t>
      </w:r>
      <w:r w:rsidR="00CC1398" w:rsidRPr="00904044">
        <w:rPr>
          <w:rFonts w:ascii="標楷體" w:eastAsia="標楷體" w:hAnsi="標楷體" w:hint="eastAsia"/>
          <w:sz w:val="32"/>
          <w:szCs w:val="32"/>
        </w:rPr>
        <w:t>，</w:t>
      </w:r>
      <w:r w:rsidR="00C65DAD" w:rsidRPr="00904044">
        <w:rPr>
          <w:rFonts w:ascii="標楷體" w:eastAsia="標楷體" w:hAnsi="標楷體" w:hint="eastAsia"/>
          <w:sz w:val="32"/>
          <w:szCs w:val="32"/>
        </w:rPr>
        <w:t>例如，</w:t>
      </w:r>
      <w:r w:rsidR="00CC1398" w:rsidRPr="00904044">
        <w:rPr>
          <w:rFonts w:ascii="標楷體" w:eastAsia="標楷體" w:hAnsi="標楷體" w:hint="eastAsia"/>
          <w:sz w:val="32"/>
          <w:szCs w:val="32"/>
        </w:rPr>
        <w:t>於會辦採購案公文須小心留意需求單位開立之規格是否有觸犯政府採購法相關規定之虞，本案</w:t>
      </w:r>
      <w:smartTag w:uri="urn:schemas-microsoft-com:office:smarttags" w:element="PersonName">
        <w:smartTagPr>
          <w:attr w:name="ProductID" w:val="陳"/>
        </w:smartTagPr>
        <w:r w:rsidR="00CC1398" w:rsidRPr="00904044">
          <w:rPr>
            <w:rFonts w:ascii="標楷體" w:eastAsia="標楷體" w:hAnsi="標楷體" w:hint="eastAsia"/>
            <w:sz w:val="32"/>
            <w:szCs w:val="32"/>
          </w:rPr>
          <w:t>陳</w:t>
        </w:r>
      </w:smartTag>
      <w:r w:rsidRPr="00904044">
        <w:rPr>
          <w:rFonts w:ascii="標楷體" w:eastAsia="標楷體" w:hAnsi="標楷體" w:hint="eastAsia"/>
          <w:sz w:val="32"/>
          <w:szCs w:val="32"/>
        </w:rPr>
        <w:t>醫師</w:t>
      </w:r>
      <w:r w:rsidR="00CC1398" w:rsidRPr="00904044">
        <w:rPr>
          <w:rFonts w:ascii="標楷體" w:eastAsia="標楷體" w:hAnsi="標楷體" w:hint="eastAsia"/>
          <w:sz w:val="32"/>
          <w:szCs w:val="32"/>
        </w:rPr>
        <w:t>即違反政府採購法第26條規定「機關所擬定、採用或適用之技術規格，其所標示之擬採購產品或服務之特性，諸如品質、性能、安全、尺寸、符號、術語、包裝、標誌及標示或生產程序、方法及評估之程序，在目的及效果上均不得限制競爭。」</w:t>
      </w:r>
      <w:r w:rsidRPr="00904044">
        <w:rPr>
          <w:rFonts w:ascii="標楷體" w:eastAsia="標楷體" w:hAnsi="標楷體" w:hint="eastAsia"/>
          <w:sz w:val="32"/>
          <w:szCs w:val="32"/>
        </w:rPr>
        <w:t>，</w:t>
      </w:r>
      <w:r w:rsidR="00CC1398" w:rsidRPr="00904044">
        <w:rPr>
          <w:rFonts w:ascii="標楷體" w:eastAsia="標楷體" w:hAnsi="標楷體" w:hint="eastAsia"/>
          <w:sz w:val="32"/>
          <w:szCs w:val="32"/>
        </w:rPr>
        <w:t>導致在目的及效果上僅有</w:t>
      </w:r>
      <w:r w:rsidRPr="00904044">
        <w:rPr>
          <w:rFonts w:ascii="標楷體" w:eastAsia="標楷體" w:hAnsi="標楷體" w:hint="eastAsia"/>
          <w:sz w:val="32"/>
          <w:szCs w:val="32"/>
        </w:rPr>
        <w:t>A</w:t>
      </w:r>
      <w:r w:rsidR="00CC1398" w:rsidRPr="00904044">
        <w:rPr>
          <w:rFonts w:ascii="標楷體" w:eastAsia="標楷體" w:hAnsi="標楷體" w:hint="eastAsia"/>
          <w:sz w:val="32"/>
          <w:szCs w:val="32"/>
        </w:rPr>
        <w:t>公司能投標，即以綁標方式確保該公司得標。實務上常見需求單位僅是無心之過，例如因循舊例辦理或圖一時便利請舊廠商提供規格，</w:t>
      </w:r>
      <w:r w:rsidRPr="00904044">
        <w:rPr>
          <w:rFonts w:ascii="標楷體" w:eastAsia="標楷體" w:hAnsi="標楷體" w:hint="eastAsia"/>
          <w:sz w:val="32"/>
          <w:szCs w:val="32"/>
        </w:rPr>
        <w:t>政風單位</w:t>
      </w:r>
      <w:r w:rsidR="00C65DAD" w:rsidRPr="00904044">
        <w:rPr>
          <w:rFonts w:ascii="標楷體" w:eastAsia="標楷體" w:hAnsi="標楷體" w:hint="eastAsia"/>
          <w:sz w:val="32"/>
          <w:szCs w:val="32"/>
        </w:rPr>
        <w:t>將加強</w:t>
      </w:r>
      <w:r w:rsidR="00CC1398" w:rsidRPr="00904044">
        <w:rPr>
          <w:rFonts w:ascii="標楷體" w:eastAsia="標楷體" w:hAnsi="標楷體" w:hint="eastAsia"/>
          <w:sz w:val="32"/>
          <w:szCs w:val="32"/>
        </w:rPr>
        <w:t>提醒需求單位</w:t>
      </w:r>
      <w:r w:rsidR="00C65DAD" w:rsidRPr="00904044">
        <w:rPr>
          <w:rFonts w:ascii="標楷體" w:eastAsia="標楷體" w:hAnsi="標楷體" w:hint="eastAsia"/>
          <w:sz w:val="32"/>
          <w:szCs w:val="32"/>
        </w:rPr>
        <w:t>有</w:t>
      </w:r>
      <w:r w:rsidR="00CC1398" w:rsidRPr="00904044">
        <w:rPr>
          <w:rFonts w:ascii="標楷體" w:eastAsia="標楷體" w:hAnsi="標楷體" w:hint="eastAsia"/>
          <w:sz w:val="32"/>
          <w:szCs w:val="32"/>
        </w:rPr>
        <w:t>觸法</w:t>
      </w:r>
      <w:r w:rsidR="00C65DAD" w:rsidRPr="00904044">
        <w:rPr>
          <w:rFonts w:ascii="標楷體" w:eastAsia="標楷體" w:hAnsi="標楷體" w:hint="eastAsia"/>
          <w:sz w:val="32"/>
          <w:szCs w:val="32"/>
        </w:rPr>
        <w:t>之虞</w:t>
      </w:r>
      <w:r w:rsidR="00CC1398" w:rsidRPr="00904044">
        <w:rPr>
          <w:rFonts w:ascii="標楷體" w:eastAsia="標楷體" w:hAnsi="標楷體" w:hint="eastAsia"/>
          <w:sz w:val="32"/>
          <w:szCs w:val="32"/>
        </w:rPr>
        <w:t>並促其</w:t>
      </w:r>
      <w:r w:rsidR="00C65DAD" w:rsidRPr="00904044">
        <w:rPr>
          <w:rFonts w:ascii="標楷體" w:eastAsia="標楷體" w:hAnsi="標楷體" w:hint="eastAsia"/>
          <w:sz w:val="32"/>
          <w:szCs w:val="32"/>
        </w:rPr>
        <w:t>檢討修正，以落實</w:t>
      </w:r>
      <w:r w:rsidR="00CC1398" w:rsidRPr="00904044">
        <w:rPr>
          <w:rFonts w:ascii="標楷體" w:eastAsia="標楷體" w:hAnsi="標楷體" w:hint="eastAsia"/>
          <w:sz w:val="32"/>
          <w:szCs w:val="32"/>
        </w:rPr>
        <w:t>公平</w:t>
      </w:r>
      <w:r w:rsidR="00C65DAD" w:rsidRPr="00904044">
        <w:rPr>
          <w:rFonts w:ascii="標楷體" w:eastAsia="標楷體" w:hAnsi="標楷體" w:hint="eastAsia"/>
          <w:sz w:val="32"/>
          <w:szCs w:val="32"/>
        </w:rPr>
        <w:t>公正之</w:t>
      </w:r>
      <w:r w:rsidR="00CC1398" w:rsidRPr="00904044">
        <w:rPr>
          <w:rFonts w:ascii="標楷體" w:eastAsia="標楷體" w:hAnsi="標楷體" w:hint="eastAsia"/>
          <w:sz w:val="32"/>
          <w:szCs w:val="32"/>
        </w:rPr>
        <w:t>競爭、提高</w:t>
      </w:r>
      <w:r w:rsidR="00C65DAD" w:rsidRPr="00904044">
        <w:rPr>
          <w:rFonts w:ascii="標楷體" w:eastAsia="標楷體" w:hAnsi="標楷體" w:hint="eastAsia"/>
          <w:sz w:val="32"/>
          <w:szCs w:val="32"/>
        </w:rPr>
        <w:t>該</w:t>
      </w:r>
      <w:r w:rsidR="00CC1398" w:rsidRPr="00904044">
        <w:rPr>
          <w:rFonts w:ascii="標楷體" w:eastAsia="標楷體" w:hAnsi="標楷體" w:hint="eastAsia"/>
          <w:sz w:val="32"/>
          <w:szCs w:val="32"/>
        </w:rPr>
        <w:t>院採購效率、避免</w:t>
      </w:r>
      <w:r w:rsidR="00C65DAD" w:rsidRPr="00904044">
        <w:rPr>
          <w:rFonts w:ascii="標楷體" w:eastAsia="標楷體" w:hAnsi="標楷體" w:hint="eastAsia"/>
          <w:sz w:val="32"/>
          <w:szCs w:val="32"/>
        </w:rPr>
        <w:t>弊端不法</w:t>
      </w:r>
      <w:r w:rsidR="00CC1398" w:rsidRPr="00904044">
        <w:rPr>
          <w:rFonts w:ascii="標楷體" w:eastAsia="標楷體" w:hAnsi="標楷體" w:hint="eastAsia"/>
          <w:sz w:val="32"/>
          <w:szCs w:val="32"/>
        </w:rPr>
        <w:t>；若遇需求單位有意圖利特定廠商時，亦能及早發現，防堵</w:t>
      </w:r>
      <w:r w:rsidR="00CC1398" w:rsidRPr="00904044">
        <w:rPr>
          <w:rFonts w:ascii="標楷體" w:eastAsia="標楷體" w:hAnsi="標楷體" w:hint="eastAsia"/>
          <w:sz w:val="32"/>
          <w:szCs w:val="32"/>
        </w:rPr>
        <w:lastRenderedPageBreak/>
        <w:t>類</w:t>
      </w:r>
      <w:r w:rsidR="0002387B" w:rsidRPr="00904044">
        <w:rPr>
          <w:rFonts w:ascii="標楷體" w:eastAsia="標楷體" w:hAnsi="標楷體" w:hint="eastAsia"/>
          <w:sz w:val="32"/>
          <w:szCs w:val="32"/>
        </w:rPr>
        <w:t>似</w:t>
      </w:r>
      <w:r w:rsidR="00CC1398" w:rsidRPr="00904044">
        <w:rPr>
          <w:rFonts w:ascii="標楷體" w:eastAsia="標楷體" w:hAnsi="標楷體" w:hint="eastAsia"/>
          <w:sz w:val="32"/>
          <w:szCs w:val="32"/>
        </w:rPr>
        <w:t>情事發生。</w:t>
      </w:r>
    </w:p>
    <w:p w:rsidR="00CC1398" w:rsidRPr="00904044" w:rsidRDefault="00CC1398" w:rsidP="00CC1398">
      <w:pPr>
        <w:numPr>
          <w:ilvl w:val="0"/>
          <w:numId w:val="30"/>
        </w:numPr>
        <w:spacing w:line="500" w:lineRule="exact"/>
        <w:rPr>
          <w:rFonts w:ascii="標楷體" w:eastAsia="標楷體" w:hAnsi="標楷體" w:hint="eastAsia"/>
          <w:sz w:val="32"/>
          <w:szCs w:val="32"/>
        </w:rPr>
      </w:pPr>
      <w:r w:rsidRPr="00904044">
        <w:rPr>
          <w:rFonts w:ascii="標楷體" w:eastAsia="標楷體" w:hAnsi="標楷體" w:hint="eastAsia"/>
          <w:sz w:val="32"/>
          <w:szCs w:val="32"/>
        </w:rPr>
        <w:t>透過辦理專案稽核發掘可能弊端</w:t>
      </w:r>
    </w:p>
    <w:p w:rsidR="00CC1398" w:rsidRPr="00904044" w:rsidRDefault="009E353A" w:rsidP="00C65DAD">
      <w:pPr>
        <w:spacing w:line="500" w:lineRule="exact"/>
        <w:ind w:leftChars="484" w:left="1163" w:hanging="1"/>
        <w:rPr>
          <w:rFonts w:ascii="標楷體" w:eastAsia="標楷體" w:hAnsi="標楷體" w:hint="eastAsia"/>
          <w:sz w:val="32"/>
          <w:szCs w:val="32"/>
        </w:rPr>
      </w:pPr>
      <w:r w:rsidRPr="00904044">
        <w:rPr>
          <w:rFonts w:ascii="標楷體" w:eastAsia="標楷體" w:hAnsi="標楷體" w:hint="eastAsia"/>
          <w:sz w:val="32"/>
          <w:szCs w:val="32"/>
        </w:rPr>
        <w:t>聯合醫院係由8家院區整合，</w:t>
      </w:r>
      <w:r w:rsidR="00C65DAD" w:rsidRPr="00904044">
        <w:rPr>
          <w:rFonts w:ascii="標楷體" w:eastAsia="標楷體" w:hAnsi="標楷體" w:hint="eastAsia"/>
          <w:sz w:val="32"/>
          <w:szCs w:val="32"/>
        </w:rPr>
        <w:t>其中</w:t>
      </w:r>
      <w:r w:rsidRPr="00904044">
        <w:rPr>
          <w:rFonts w:ascii="標楷體" w:eastAsia="標楷體" w:hAnsi="標楷體" w:hint="eastAsia"/>
          <w:sz w:val="32"/>
          <w:szCs w:val="32"/>
        </w:rPr>
        <w:t>1家</w:t>
      </w:r>
      <w:r w:rsidR="00CC1398" w:rsidRPr="00904044">
        <w:rPr>
          <w:rFonts w:ascii="標楷體" w:eastAsia="標楷體" w:hAnsi="標楷體" w:hint="eastAsia"/>
          <w:sz w:val="32"/>
          <w:szCs w:val="32"/>
        </w:rPr>
        <w:t>院區發生弊端，</w:t>
      </w:r>
      <w:r w:rsidR="00C65DAD" w:rsidRPr="00904044">
        <w:rPr>
          <w:rFonts w:ascii="標楷體" w:eastAsia="標楷體" w:hAnsi="標楷體" w:hint="eastAsia"/>
          <w:sz w:val="32"/>
          <w:szCs w:val="32"/>
        </w:rPr>
        <w:t>即</w:t>
      </w:r>
      <w:r w:rsidRPr="00904044">
        <w:rPr>
          <w:rFonts w:ascii="標楷體" w:eastAsia="標楷體" w:hAnsi="標楷體" w:hint="eastAsia"/>
          <w:sz w:val="32"/>
          <w:szCs w:val="32"/>
        </w:rPr>
        <w:t>應</w:t>
      </w:r>
      <w:r w:rsidR="00C65DAD" w:rsidRPr="00904044">
        <w:rPr>
          <w:rFonts w:ascii="標楷體" w:eastAsia="標楷體" w:hAnsi="標楷體" w:hint="eastAsia"/>
          <w:sz w:val="32"/>
          <w:szCs w:val="32"/>
        </w:rPr>
        <w:t>由相關單位</w:t>
      </w:r>
      <w:r w:rsidR="00CC1398" w:rsidRPr="00904044">
        <w:rPr>
          <w:rFonts w:ascii="標楷體" w:eastAsia="標楷體" w:hAnsi="標楷體" w:hint="eastAsia"/>
          <w:sz w:val="32"/>
          <w:szCs w:val="32"/>
        </w:rPr>
        <w:t>針對易滋弊端業務辦理全院稽核，清查其他院區是否有類似情事發生</w:t>
      </w:r>
      <w:r w:rsidR="00C65DAD" w:rsidRPr="00904044">
        <w:rPr>
          <w:rFonts w:ascii="標楷體" w:eastAsia="標楷體" w:hAnsi="標楷體" w:hint="eastAsia"/>
          <w:sz w:val="32"/>
          <w:szCs w:val="32"/>
        </w:rPr>
        <w:t>。</w:t>
      </w:r>
      <w:r w:rsidR="00CC1398" w:rsidRPr="00904044">
        <w:rPr>
          <w:rFonts w:ascii="標楷體" w:eastAsia="標楷體" w:hAnsi="標楷體" w:hint="eastAsia"/>
          <w:sz w:val="32"/>
          <w:szCs w:val="32"/>
        </w:rPr>
        <w:t>醫療院所之運作有其專業性與複雜性，即使訂有標準作業流程，經過一段時間的運作，也可能產生細微的差異，然而「魔鬼藏在細節裡」，透過專案稽核方式，能提早發現潛在弊端，並視情況持續辦理定期或不定期稽核，除積極發掘違失情形外，更兼具達到適時嚇阻之功效，落實「預防重於查處」之目的。</w:t>
      </w:r>
    </w:p>
    <w:p w:rsidR="00CC1398" w:rsidRPr="00904044" w:rsidRDefault="00C65DAD" w:rsidP="00CC1398">
      <w:pPr>
        <w:numPr>
          <w:ilvl w:val="0"/>
          <w:numId w:val="30"/>
        </w:numPr>
        <w:spacing w:line="500" w:lineRule="exact"/>
        <w:rPr>
          <w:rFonts w:ascii="標楷體" w:eastAsia="標楷體" w:hAnsi="標楷體" w:hint="eastAsia"/>
          <w:sz w:val="32"/>
          <w:szCs w:val="32"/>
        </w:rPr>
      </w:pPr>
      <w:r w:rsidRPr="00904044">
        <w:rPr>
          <w:rFonts w:ascii="標楷體" w:eastAsia="標楷體" w:hAnsi="標楷體" w:hint="eastAsia"/>
          <w:sz w:val="32"/>
          <w:szCs w:val="32"/>
        </w:rPr>
        <w:t>加強</w:t>
      </w:r>
      <w:r w:rsidR="00CC1398" w:rsidRPr="00904044">
        <w:rPr>
          <w:rFonts w:ascii="標楷體" w:eastAsia="標楷體" w:hAnsi="標楷體" w:hint="eastAsia"/>
          <w:sz w:val="32"/>
          <w:szCs w:val="32"/>
        </w:rPr>
        <w:t>法令宣導及形塑廉潔風氣</w:t>
      </w:r>
    </w:p>
    <w:p w:rsidR="00CC1398" w:rsidRPr="00904044" w:rsidRDefault="00CC1398" w:rsidP="00C65DAD">
      <w:pPr>
        <w:spacing w:line="500" w:lineRule="exact"/>
        <w:ind w:leftChars="491" w:left="1188" w:hangingChars="3" w:hanging="10"/>
        <w:rPr>
          <w:rFonts w:ascii="標楷體" w:eastAsia="標楷體" w:hAnsi="標楷體" w:hint="eastAsia"/>
          <w:sz w:val="32"/>
          <w:szCs w:val="32"/>
        </w:rPr>
      </w:pPr>
      <w:r w:rsidRPr="00904044">
        <w:rPr>
          <w:rFonts w:ascii="標楷體" w:eastAsia="標楷體" w:hAnsi="標楷體" w:hint="eastAsia"/>
          <w:sz w:val="32"/>
          <w:szCs w:val="32"/>
        </w:rPr>
        <w:t>醫事人員多為高知識分</w:t>
      </w:r>
      <w:r w:rsidR="00C65DAD" w:rsidRPr="00904044">
        <w:rPr>
          <w:rFonts w:ascii="標楷體" w:eastAsia="標楷體" w:hAnsi="標楷體" w:hint="eastAsia"/>
          <w:sz w:val="32"/>
          <w:szCs w:val="32"/>
        </w:rPr>
        <w:t>子，</w:t>
      </w:r>
      <w:r w:rsidR="009E353A" w:rsidRPr="00904044">
        <w:rPr>
          <w:rFonts w:ascii="標楷體" w:eastAsia="標楷體" w:hAnsi="標楷體" w:hint="eastAsia"/>
          <w:sz w:val="32"/>
          <w:szCs w:val="32"/>
        </w:rPr>
        <w:t>惟</w:t>
      </w:r>
      <w:r w:rsidRPr="00904044">
        <w:rPr>
          <w:rFonts w:ascii="標楷體" w:eastAsia="標楷體" w:hAnsi="標楷體" w:hint="eastAsia"/>
          <w:sz w:val="32"/>
          <w:szCs w:val="32"/>
        </w:rPr>
        <w:t>關於廉政相關法律規定卻</w:t>
      </w:r>
      <w:r w:rsidR="00C65DAD" w:rsidRPr="00904044">
        <w:rPr>
          <w:rFonts w:ascii="標楷體" w:eastAsia="標楷體" w:hAnsi="標楷體" w:hint="eastAsia"/>
          <w:sz w:val="32"/>
          <w:szCs w:val="32"/>
        </w:rPr>
        <w:t>未必</w:t>
      </w:r>
      <w:r w:rsidRPr="00904044">
        <w:rPr>
          <w:rFonts w:ascii="標楷體" w:eastAsia="標楷體" w:hAnsi="標楷體" w:hint="eastAsia"/>
          <w:sz w:val="32"/>
          <w:szCs w:val="32"/>
        </w:rPr>
        <w:t>熟悉，是以持續辦理廉政講座、公務倫理課程、舉辦各式反貪倡廉活動、利用院內各種宣傳管道、院務會議等機會宣導廉政法令，並且積極發掘同仁廉潔事蹟，適時</w:t>
      </w:r>
      <w:r w:rsidRPr="00904044">
        <w:rPr>
          <w:rFonts w:ascii="標楷體" w:eastAsia="標楷體" w:hAnsi="標楷體"/>
          <w:sz w:val="32"/>
          <w:szCs w:val="32"/>
        </w:rPr>
        <w:t>簽報</w:t>
      </w:r>
      <w:r w:rsidRPr="00904044">
        <w:rPr>
          <w:rFonts w:ascii="標楷體" w:eastAsia="標楷體" w:hAnsi="標楷體" w:hint="eastAsia"/>
          <w:sz w:val="32"/>
          <w:szCs w:val="32"/>
        </w:rPr>
        <w:t>院長</w:t>
      </w:r>
      <w:r w:rsidRPr="00904044">
        <w:rPr>
          <w:rFonts w:ascii="標楷體" w:eastAsia="標楷體" w:hAnsi="標楷體"/>
          <w:sz w:val="32"/>
          <w:szCs w:val="32"/>
        </w:rPr>
        <w:t>予以行政獎勵或公開表揚，</w:t>
      </w:r>
      <w:r w:rsidRPr="00904044">
        <w:rPr>
          <w:rFonts w:ascii="標楷體" w:eastAsia="標楷體" w:hAnsi="標楷體" w:hint="eastAsia"/>
          <w:sz w:val="32"/>
          <w:szCs w:val="32"/>
        </w:rPr>
        <w:t>形塑院方重視廉潔操守之氛圍，激發同仁樂意守法遵德之榮譽心</w:t>
      </w:r>
      <w:r w:rsidRPr="00904044">
        <w:rPr>
          <w:rFonts w:ascii="標楷體" w:eastAsia="標楷體" w:hAnsi="標楷體"/>
          <w:sz w:val="32"/>
          <w:szCs w:val="32"/>
        </w:rPr>
        <w:t>。</w:t>
      </w:r>
    </w:p>
    <w:p w:rsidR="009E353A" w:rsidRPr="00904044" w:rsidRDefault="0054566E" w:rsidP="00AA1F65">
      <w:pPr>
        <w:spacing w:line="500" w:lineRule="exact"/>
        <w:rPr>
          <w:rFonts w:ascii="標楷體" w:eastAsia="標楷體" w:hAnsi="標楷體" w:hint="eastAsia"/>
          <w:sz w:val="32"/>
          <w:szCs w:val="32"/>
        </w:rPr>
      </w:pPr>
      <w:r w:rsidRPr="00904044">
        <w:rPr>
          <w:rFonts w:ascii="標楷體" w:eastAsia="標楷體" w:hAnsi="標楷體" w:hint="eastAsia"/>
          <w:sz w:val="32"/>
          <w:szCs w:val="32"/>
        </w:rPr>
        <w:t xml:space="preserve">  三、興革建議</w:t>
      </w:r>
    </w:p>
    <w:p w:rsidR="0054566E" w:rsidRPr="00904044" w:rsidRDefault="0054566E" w:rsidP="0054566E">
      <w:pPr>
        <w:spacing w:line="500" w:lineRule="exact"/>
        <w:rPr>
          <w:rFonts w:ascii="標楷體" w:eastAsia="標楷體" w:hAnsi="標楷體" w:hint="eastAsia"/>
          <w:sz w:val="32"/>
          <w:szCs w:val="32"/>
        </w:rPr>
      </w:pPr>
      <w:r w:rsidRPr="00904044">
        <w:rPr>
          <w:rFonts w:ascii="標楷體" w:eastAsia="標楷體" w:hAnsi="標楷體" w:hint="eastAsia"/>
          <w:sz w:val="32"/>
          <w:szCs w:val="32"/>
        </w:rPr>
        <w:t xml:space="preserve">    (一)法令制度變革</w:t>
      </w:r>
    </w:p>
    <w:p w:rsidR="002F024C" w:rsidRPr="00904044" w:rsidRDefault="002F024C" w:rsidP="00FB5FC5">
      <w:pPr>
        <w:spacing w:line="500" w:lineRule="exact"/>
        <w:ind w:leftChars="467" w:left="1428" w:hangingChars="96" w:hanging="307"/>
        <w:rPr>
          <w:rFonts w:ascii="標楷體" w:eastAsia="標楷體" w:hAnsi="標楷體" w:hint="eastAsia"/>
          <w:bCs/>
          <w:sz w:val="32"/>
          <w:szCs w:val="32"/>
        </w:rPr>
      </w:pPr>
      <w:r w:rsidRPr="00904044">
        <w:rPr>
          <w:rFonts w:ascii="標楷體" w:eastAsia="標楷體" w:hAnsi="標楷體" w:hint="eastAsia"/>
          <w:sz w:val="32"/>
          <w:szCs w:val="32"/>
        </w:rPr>
        <w:t>1.</w:t>
      </w:r>
      <w:r w:rsidR="00FB5FC5" w:rsidRPr="00904044">
        <w:rPr>
          <w:rFonts w:ascii="標楷體" w:eastAsia="標楷體" w:hAnsi="標楷體" w:hint="eastAsia"/>
          <w:sz w:val="32"/>
          <w:szCs w:val="32"/>
        </w:rPr>
        <w:t>針對未經相關審查程序即先進用之</w:t>
      </w:r>
      <w:r w:rsidRPr="00904044">
        <w:rPr>
          <w:rFonts w:ascii="標楷體" w:eastAsia="標楷體" w:hAnsi="標楷體" w:hint="eastAsia"/>
          <w:bCs/>
          <w:sz w:val="32"/>
          <w:szCs w:val="32"/>
        </w:rPr>
        <w:t>衛材</w:t>
      </w:r>
      <w:r w:rsidR="00FB5FC5" w:rsidRPr="00904044">
        <w:rPr>
          <w:rFonts w:ascii="標楷體" w:eastAsia="標楷體" w:hAnsi="標楷體" w:hint="eastAsia"/>
          <w:sz w:val="32"/>
          <w:szCs w:val="32"/>
        </w:rPr>
        <w:t>應積極管理</w:t>
      </w:r>
    </w:p>
    <w:p w:rsidR="006525CB" w:rsidRPr="00904044" w:rsidRDefault="002F024C" w:rsidP="006525CB">
      <w:pPr>
        <w:spacing w:line="500" w:lineRule="exact"/>
        <w:ind w:leftChars="574" w:left="1858" w:hangingChars="150" w:hanging="480"/>
        <w:jc w:val="both"/>
        <w:rPr>
          <w:rFonts w:ascii="標楷體" w:eastAsia="標楷體" w:hAnsi="標楷體" w:hint="eastAsia"/>
          <w:sz w:val="32"/>
          <w:szCs w:val="32"/>
        </w:rPr>
      </w:pPr>
      <w:r w:rsidRPr="00904044">
        <w:rPr>
          <w:rFonts w:ascii="標楷體" w:eastAsia="標楷體" w:hAnsi="標楷體" w:hint="eastAsia"/>
          <w:sz w:val="32"/>
          <w:szCs w:val="32"/>
        </w:rPr>
        <w:t>(1)</w:t>
      </w:r>
      <w:r w:rsidR="00CA3324" w:rsidRPr="00904044">
        <w:rPr>
          <w:rFonts w:ascii="標楷體" w:eastAsia="標楷體" w:hAnsi="標楷體" w:hint="eastAsia"/>
          <w:sz w:val="32"/>
          <w:szCs w:val="32"/>
        </w:rPr>
        <w:t>醫</w:t>
      </w:r>
      <w:r w:rsidR="00FB5FC5" w:rsidRPr="00904044">
        <w:rPr>
          <w:rFonts w:ascii="標楷體" w:eastAsia="標楷體" w:hAnsi="標楷體" w:hint="eastAsia"/>
          <w:sz w:val="32"/>
          <w:szCs w:val="32"/>
        </w:rPr>
        <w:t>院對於衛材、藥品之進用均訂有一定之審查(或試用)程序，</w:t>
      </w:r>
      <w:r w:rsidR="006525CB" w:rsidRPr="00904044">
        <w:rPr>
          <w:rFonts w:ascii="標楷體" w:eastAsia="標楷體" w:hAnsi="標楷體" w:hint="eastAsia"/>
          <w:sz w:val="32"/>
          <w:szCs w:val="32"/>
        </w:rPr>
        <w:t>各項衛材、藥品經審查</w:t>
      </w:r>
      <w:r w:rsidR="00FB5FC5" w:rsidRPr="00904044">
        <w:rPr>
          <w:rFonts w:ascii="標楷體" w:eastAsia="標楷體" w:hAnsi="標楷體" w:hint="eastAsia"/>
          <w:sz w:val="32"/>
          <w:szCs w:val="32"/>
        </w:rPr>
        <w:t>通過後</w:t>
      </w:r>
      <w:r w:rsidR="006525CB" w:rsidRPr="00904044">
        <w:rPr>
          <w:rFonts w:ascii="標楷體" w:eastAsia="標楷體" w:hAnsi="標楷體" w:hint="eastAsia"/>
          <w:sz w:val="32"/>
          <w:szCs w:val="32"/>
        </w:rPr>
        <w:t>會編予「標準碼」納入招標項目，惟有時</w:t>
      </w:r>
      <w:r w:rsidR="00FB5FC5" w:rsidRPr="00904044">
        <w:rPr>
          <w:rFonts w:ascii="標楷體" w:eastAsia="標楷體" w:hAnsi="標楷體" w:hint="eastAsia"/>
          <w:sz w:val="32"/>
          <w:szCs w:val="32"/>
        </w:rPr>
        <w:t>如出於急迫則</w:t>
      </w:r>
      <w:r w:rsidR="006525CB" w:rsidRPr="00904044">
        <w:rPr>
          <w:rFonts w:ascii="標楷體" w:eastAsia="標楷體" w:hAnsi="標楷體" w:hint="eastAsia"/>
          <w:sz w:val="32"/>
          <w:szCs w:val="32"/>
        </w:rPr>
        <w:t>會</w:t>
      </w:r>
      <w:r w:rsidR="00FB5FC5" w:rsidRPr="00904044">
        <w:rPr>
          <w:rFonts w:ascii="標楷體" w:eastAsia="標楷體" w:hAnsi="標楷體" w:hint="eastAsia"/>
          <w:sz w:val="32"/>
          <w:szCs w:val="32"/>
        </w:rPr>
        <w:t>以「臨時碼」</w:t>
      </w:r>
      <w:r w:rsidR="006525CB" w:rsidRPr="00904044">
        <w:rPr>
          <w:rFonts w:ascii="標楷體" w:eastAsia="標楷體" w:hAnsi="標楷體" w:hint="eastAsia"/>
          <w:sz w:val="32"/>
          <w:szCs w:val="32"/>
        </w:rPr>
        <w:t>方式允許其採購，</w:t>
      </w:r>
      <w:r w:rsidR="00FB5FC5" w:rsidRPr="00904044">
        <w:rPr>
          <w:rFonts w:ascii="標楷體" w:eastAsia="標楷體" w:hAnsi="標楷體" w:hint="eastAsia"/>
          <w:sz w:val="32"/>
          <w:szCs w:val="32"/>
        </w:rPr>
        <w:t>惟各需求</w:t>
      </w:r>
      <w:r w:rsidRPr="00904044">
        <w:rPr>
          <w:rFonts w:ascii="標楷體" w:eastAsia="標楷體" w:hAnsi="標楷體" w:hint="eastAsia"/>
          <w:sz w:val="32"/>
          <w:szCs w:val="32"/>
        </w:rPr>
        <w:t>單位對</w:t>
      </w:r>
      <w:r w:rsidR="00FB5FC5" w:rsidRPr="00904044">
        <w:rPr>
          <w:rFonts w:ascii="標楷體" w:eastAsia="標楷體" w:hAnsi="標楷體" w:hint="eastAsia"/>
          <w:sz w:val="32"/>
          <w:szCs w:val="32"/>
        </w:rPr>
        <w:t>「臨時碼」</w:t>
      </w:r>
      <w:r w:rsidRPr="00904044">
        <w:rPr>
          <w:rFonts w:ascii="標楷體" w:eastAsia="標楷體" w:hAnsi="標楷體" w:hint="eastAsia"/>
          <w:sz w:val="32"/>
          <w:szCs w:val="32"/>
        </w:rPr>
        <w:t>的認知</w:t>
      </w:r>
      <w:r w:rsidR="006525CB" w:rsidRPr="00904044">
        <w:rPr>
          <w:rFonts w:ascii="標楷體" w:eastAsia="標楷體" w:hAnsi="標楷體" w:hint="eastAsia"/>
          <w:sz w:val="32"/>
          <w:szCs w:val="32"/>
        </w:rPr>
        <w:t>似有不足</w:t>
      </w:r>
      <w:r w:rsidRPr="00904044">
        <w:rPr>
          <w:rFonts w:ascii="標楷體" w:eastAsia="標楷體" w:hAnsi="標楷體" w:hint="eastAsia"/>
          <w:sz w:val="32"/>
          <w:szCs w:val="32"/>
        </w:rPr>
        <w:t>，造成</w:t>
      </w:r>
      <w:r w:rsidRPr="00904044">
        <w:rPr>
          <w:rFonts w:ascii="標楷體" w:eastAsia="標楷體" w:hAnsi="標楷體" w:hint="eastAsia"/>
          <w:bCs/>
          <w:sz w:val="32"/>
          <w:szCs w:val="32"/>
        </w:rPr>
        <w:t>臨時碼使用</w:t>
      </w:r>
      <w:r w:rsidR="006525CB" w:rsidRPr="00904044">
        <w:rPr>
          <w:rFonts w:ascii="標楷體" w:eastAsia="標楷體" w:hAnsi="標楷體" w:hint="eastAsia"/>
          <w:bCs/>
          <w:sz w:val="32"/>
          <w:szCs w:val="32"/>
        </w:rPr>
        <w:t>浮濫</w:t>
      </w:r>
      <w:r w:rsidRPr="00904044">
        <w:rPr>
          <w:rFonts w:ascii="標楷體" w:eastAsia="標楷體" w:hAnsi="標楷體" w:hint="eastAsia"/>
          <w:sz w:val="32"/>
          <w:szCs w:val="32"/>
        </w:rPr>
        <w:t>。</w:t>
      </w:r>
    </w:p>
    <w:p w:rsidR="002F024C" w:rsidRPr="00904044" w:rsidRDefault="002F024C" w:rsidP="006525CB">
      <w:pPr>
        <w:spacing w:line="500" w:lineRule="exact"/>
        <w:ind w:leftChars="574" w:left="1858" w:hangingChars="150" w:hanging="480"/>
        <w:jc w:val="both"/>
        <w:rPr>
          <w:rFonts w:ascii="標楷體" w:eastAsia="標楷體" w:hAnsi="標楷體" w:hint="eastAsia"/>
          <w:sz w:val="32"/>
          <w:szCs w:val="32"/>
        </w:rPr>
      </w:pPr>
      <w:r w:rsidRPr="00904044">
        <w:rPr>
          <w:rFonts w:ascii="標楷體" w:eastAsia="標楷體" w:hAnsi="標楷體" w:hint="eastAsia"/>
          <w:sz w:val="32"/>
          <w:szCs w:val="32"/>
        </w:rPr>
        <w:t>(2)</w:t>
      </w:r>
      <w:r w:rsidR="00AA1F65" w:rsidRPr="00904044">
        <w:rPr>
          <w:rFonts w:ascii="標楷體" w:eastAsia="標楷體" w:hAnsi="標楷體" w:hint="eastAsia"/>
          <w:sz w:val="32"/>
          <w:szCs w:val="32"/>
        </w:rPr>
        <w:t>要求</w:t>
      </w:r>
      <w:r w:rsidR="006525CB" w:rsidRPr="00904044">
        <w:rPr>
          <w:rFonts w:ascii="標楷體" w:eastAsia="標楷體" w:hAnsi="標楷體" w:hint="eastAsia"/>
          <w:sz w:val="32"/>
          <w:szCs w:val="32"/>
        </w:rPr>
        <w:t>院</w:t>
      </w:r>
      <w:r w:rsidR="00AA1F65" w:rsidRPr="00904044">
        <w:rPr>
          <w:rFonts w:ascii="標楷體" w:eastAsia="標楷體" w:hAnsi="標楷體" w:hint="eastAsia"/>
          <w:sz w:val="32"/>
          <w:szCs w:val="32"/>
        </w:rPr>
        <w:t>區</w:t>
      </w:r>
      <w:r w:rsidR="006525CB" w:rsidRPr="00904044">
        <w:rPr>
          <w:rFonts w:ascii="標楷體" w:eastAsia="標楷體" w:hAnsi="標楷體" w:hint="eastAsia"/>
          <w:sz w:val="32"/>
          <w:szCs w:val="32"/>
        </w:rPr>
        <w:t>針對臨時碼之衛材、藥品項目加強管理，將無合約品項</w:t>
      </w:r>
      <w:r w:rsidR="00C8303F" w:rsidRPr="00904044">
        <w:rPr>
          <w:rFonts w:ascii="標楷體" w:eastAsia="標楷體" w:hAnsi="標楷體" w:hint="eastAsia"/>
          <w:sz w:val="32"/>
          <w:szCs w:val="32"/>
        </w:rPr>
        <w:t>正</w:t>
      </w:r>
      <w:r w:rsidR="006525CB" w:rsidRPr="00904044">
        <w:rPr>
          <w:rFonts w:ascii="標楷體" w:eastAsia="標楷體" w:hAnsi="標楷體" w:hint="eastAsia"/>
          <w:sz w:val="32"/>
          <w:szCs w:val="32"/>
        </w:rPr>
        <w:t>進行招標中或提至衛材管理委員會</w:t>
      </w:r>
      <w:r w:rsidR="00C8303F" w:rsidRPr="00904044">
        <w:rPr>
          <w:rFonts w:ascii="標楷體" w:eastAsia="標楷體" w:hAnsi="標楷體" w:hint="eastAsia"/>
          <w:sz w:val="32"/>
          <w:szCs w:val="32"/>
        </w:rPr>
        <w:t>審查將招標者</w:t>
      </w:r>
      <w:r w:rsidR="006525CB" w:rsidRPr="00904044">
        <w:rPr>
          <w:rFonts w:ascii="標楷體" w:eastAsia="標楷體" w:hAnsi="標楷體" w:hint="eastAsia"/>
          <w:sz w:val="32"/>
          <w:szCs w:val="32"/>
        </w:rPr>
        <w:t>停碼，使採購項目符合審查機制並納入聯標項目公開辦理採購</w:t>
      </w:r>
      <w:r w:rsidRPr="00904044">
        <w:rPr>
          <w:rFonts w:ascii="標楷體" w:eastAsia="標楷體" w:hAnsi="標楷體" w:hint="eastAsia"/>
          <w:sz w:val="32"/>
          <w:szCs w:val="32"/>
        </w:rPr>
        <w:t>。</w:t>
      </w:r>
    </w:p>
    <w:p w:rsidR="002F024C" w:rsidRPr="00904044" w:rsidRDefault="002F024C" w:rsidP="006525CB">
      <w:pPr>
        <w:spacing w:line="500" w:lineRule="exact"/>
        <w:ind w:leftChars="467" w:left="1483" w:hangingChars="113" w:hanging="362"/>
        <w:rPr>
          <w:rFonts w:ascii="標楷體" w:eastAsia="標楷體" w:hAnsi="標楷體" w:hint="eastAsia"/>
          <w:bCs/>
          <w:sz w:val="32"/>
          <w:szCs w:val="32"/>
        </w:rPr>
      </w:pPr>
      <w:r w:rsidRPr="00904044">
        <w:rPr>
          <w:rFonts w:ascii="標楷體" w:eastAsia="標楷體" w:hAnsi="標楷體" w:hint="eastAsia"/>
          <w:bCs/>
          <w:sz w:val="32"/>
          <w:szCs w:val="32"/>
        </w:rPr>
        <w:lastRenderedPageBreak/>
        <w:t>2.</w:t>
      </w:r>
      <w:r w:rsidR="006525CB" w:rsidRPr="00904044">
        <w:rPr>
          <w:rFonts w:ascii="標楷體" w:eastAsia="標楷體" w:hAnsi="標楷體" w:hint="eastAsia"/>
          <w:bCs/>
          <w:sz w:val="32"/>
          <w:szCs w:val="32"/>
        </w:rPr>
        <w:t>針對合約期限屆滿</w:t>
      </w:r>
      <w:r w:rsidR="00613887" w:rsidRPr="00904044">
        <w:rPr>
          <w:rFonts w:ascii="標楷體" w:eastAsia="標楷體" w:hAnsi="標楷體" w:hint="eastAsia"/>
          <w:bCs/>
          <w:sz w:val="32"/>
          <w:szCs w:val="32"/>
        </w:rPr>
        <w:t>品項</w:t>
      </w:r>
      <w:r w:rsidR="006525CB" w:rsidRPr="00904044">
        <w:rPr>
          <w:rFonts w:ascii="標楷體" w:eastAsia="標楷體" w:hAnsi="標楷體" w:hint="eastAsia"/>
          <w:bCs/>
          <w:sz w:val="32"/>
          <w:szCs w:val="32"/>
        </w:rPr>
        <w:t>，落實</w:t>
      </w:r>
      <w:r w:rsidRPr="00904044">
        <w:rPr>
          <w:rFonts w:ascii="標楷體" w:eastAsia="標楷體" w:hAnsi="標楷體" w:hint="eastAsia"/>
          <w:bCs/>
          <w:sz w:val="32"/>
          <w:szCs w:val="32"/>
        </w:rPr>
        <w:t>於合約到期前半年簽辦招標</w:t>
      </w:r>
    </w:p>
    <w:p w:rsidR="002F024C" w:rsidRPr="00904044" w:rsidRDefault="00613887" w:rsidP="00613887">
      <w:pPr>
        <w:spacing w:line="500" w:lineRule="exact"/>
        <w:ind w:leftChars="574" w:left="1858" w:hangingChars="150" w:hanging="480"/>
        <w:jc w:val="both"/>
        <w:rPr>
          <w:rFonts w:ascii="標楷體" w:eastAsia="標楷體" w:hAnsi="標楷體" w:hint="eastAsia"/>
          <w:sz w:val="32"/>
          <w:szCs w:val="32"/>
        </w:rPr>
      </w:pPr>
      <w:r w:rsidRPr="00904044">
        <w:rPr>
          <w:rFonts w:ascii="標楷體" w:eastAsia="標楷體" w:hAnsi="標楷體" w:hint="eastAsia"/>
          <w:sz w:val="32"/>
          <w:szCs w:val="32"/>
        </w:rPr>
        <w:t>(1)</w:t>
      </w:r>
      <w:r w:rsidR="002F024C" w:rsidRPr="00904044">
        <w:rPr>
          <w:rFonts w:ascii="標楷體" w:eastAsia="標楷體" w:hAnsi="標楷體" w:hint="eastAsia"/>
          <w:sz w:val="32"/>
          <w:szCs w:val="32"/>
        </w:rPr>
        <w:t>骨材品項迄目前已達40</w:t>
      </w:r>
      <w:r w:rsidR="006525CB" w:rsidRPr="00904044">
        <w:rPr>
          <w:rFonts w:ascii="標楷體" w:eastAsia="標楷體" w:hAnsi="標楷體" w:hint="eastAsia"/>
          <w:sz w:val="32"/>
          <w:szCs w:val="32"/>
        </w:rPr>
        <w:t>0餘</w:t>
      </w:r>
      <w:r w:rsidR="002F024C" w:rsidRPr="00904044">
        <w:rPr>
          <w:rFonts w:ascii="標楷體" w:eastAsia="標楷體" w:hAnsi="標楷體" w:hint="eastAsia"/>
          <w:sz w:val="32"/>
          <w:szCs w:val="32"/>
        </w:rPr>
        <w:t>項，為避免發生</w:t>
      </w:r>
      <w:r w:rsidR="006525CB" w:rsidRPr="00904044">
        <w:rPr>
          <w:rFonts w:ascii="標楷體" w:eastAsia="標楷體" w:hAnsi="標楷體" w:hint="eastAsia"/>
          <w:sz w:val="32"/>
          <w:szCs w:val="32"/>
        </w:rPr>
        <w:t>合約屆滿未及辦標，導致需</w:t>
      </w:r>
      <w:r w:rsidR="002F024C" w:rsidRPr="00904044">
        <w:rPr>
          <w:rFonts w:ascii="標楷體" w:eastAsia="標楷體" w:hAnsi="標楷體" w:hint="eastAsia"/>
          <w:sz w:val="32"/>
          <w:szCs w:val="32"/>
        </w:rPr>
        <w:t>向非合約廠商採購情事，</w:t>
      </w:r>
      <w:r w:rsidR="00CA3324" w:rsidRPr="00904044">
        <w:rPr>
          <w:rFonts w:ascii="標楷體" w:eastAsia="標楷體" w:hAnsi="標楷體" w:hint="eastAsia"/>
          <w:sz w:val="32"/>
          <w:szCs w:val="32"/>
        </w:rPr>
        <w:t>醫</w:t>
      </w:r>
      <w:r w:rsidR="006525CB" w:rsidRPr="00904044">
        <w:rPr>
          <w:rFonts w:ascii="標楷體" w:eastAsia="標楷體" w:hAnsi="標楷體" w:hint="eastAsia"/>
          <w:sz w:val="32"/>
          <w:szCs w:val="32"/>
        </w:rPr>
        <w:t>院</w:t>
      </w:r>
      <w:r w:rsidR="00C8303F" w:rsidRPr="00904044">
        <w:rPr>
          <w:rFonts w:ascii="標楷體" w:eastAsia="標楷體" w:hAnsi="標楷體" w:hint="eastAsia"/>
          <w:sz w:val="32"/>
          <w:szCs w:val="32"/>
        </w:rPr>
        <w:t>並</w:t>
      </w:r>
      <w:r w:rsidR="006525CB" w:rsidRPr="00904044">
        <w:rPr>
          <w:rFonts w:ascii="標楷體" w:eastAsia="標楷體" w:hAnsi="標楷體" w:hint="eastAsia"/>
          <w:sz w:val="32"/>
          <w:szCs w:val="32"/>
        </w:rPr>
        <w:t>檢討相關程序</w:t>
      </w:r>
      <w:r w:rsidR="002F024C" w:rsidRPr="00904044">
        <w:rPr>
          <w:rFonts w:ascii="標楷體" w:eastAsia="標楷體" w:hAnsi="標楷體" w:hint="eastAsia"/>
          <w:sz w:val="32"/>
          <w:szCs w:val="32"/>
        </w:rPr>
        <w:t>；</w:t>
      </w:r>
      <w:r w:rsidR="00C8303F" w:rsidRPr="00904044">
        <w:rPr>
          <w:rFonts w:ascii="標楷體" w:eastAsia="標楷體" w:hAnsi="標楷體" w:hint="eastAsia"/>
          <w:sz w:val="32"/>
          <w:szCs w:val="32"/>
        </w:rPr>
        <w:t>另</w:t>
      </w:r>
      <w:r w:rsidR="006525CB" w:rsidRPr="00904044">
        <w:rPr>
          <w:rFonts w:ascii="標楷體" w:eastAsia="標楷體" w:hAnsi="標楷體" w:hint="eastAsia"/>
          <w:sz w:val="32"/>
          <w:szCs w:val="32"/>
        </w:rPr>
        <w:t>於ERP系統新增控管機制，</w:t>
      </w:r>
      <w:r w:rsidR="002F024C" w:rsidRPr="00904044">
        <w:rPr>
          <w:rFonts w:ascii="標楷體" w:eastAsia="標楷體" w:hAnsi="標楷體" w:hint="eastAsia"/>
          <w:sz w:val="32"/>
          <w:szCs w:val="32"/>
        </w:rPr>
        <w:t>合約到期前半年，提供各</w:t>
      </w:r>
      <w:r w:rsidR="006525CB" w:rsidRPr="00904044">
        <w:rPr>
          <w:rFonts w:ascii="標楷體" w:eastAsia="標楷體" w:hAnsi="標楷體" w:hint="eastAsia"/>
          <w:sz w:val="32"/>
          <w:szCs w:val="32"/>
        </w:rPr>
        <w:t>需求</w:t>
      </w:r>
      <w:r w:rsidR="002F024C" w:rsidRPr="00904044">
        <w:rPr>
          <w:rFonts w:ascii="標楷體" w:eastAsia="標楷體" w:hAnsi="標楷體" w:hint="eastAsia"/>
          <w:sz w:val="32"/>
          <w:szCs w:val="32"/>
        </w:rPr>
        <w:t>單位最近兩年採購量達十萬元以上品項等相關資料，協助儘早簽辦招標，以符政府採購法規定。</w:t>
      </w:r>
    </w:p>
    <w:p w:rsidR="002F024C" w:rsidRPr="00904044" w:rsidRDefault="00613887" w:rsidP="00613887">
      <w:pPr>
        <w:spacing w:line="500" w:lineRule="exact"/>
        <w:ind w:leftChars="574" w:left="1858" w:hangingChars="150" w:hanging="480"/>
        <w:jc w:val="both"/>
        <w:rPr>
          <w:rFonts w:ascii="標楷體" w:eastAsia="標楷體" w:hAnsi="標楷體" w:hint="eastAsia"/>
          <w:bCs/>
          <w:sz w:val="32"/>
          <w:szCs w:val="32"/>
        </w:rPr>
      </w:pPr>
      <w:r w:rsidRPr="00904044">
        <w:rPr>
          <w:rFonts w:ascii="標楷體" w:eastAsia="標楷體" w:hAnsi="標楷體" w:hint="eastAsia"/>
          <w:sz w:val="32"/>
          <w:szCs w:val="32"/>
        </w:rPr>
        <w:t>(2)</w:t>
      </w:r>
      <w:r w:rsidR="00CA3324" w:rsidRPr="00904044">
        <w:rPr>
          <w:rFonts w:ascii="標楷體" w:eastAsia="標楷體" w:hAnsi="標楷體" w:hint="eastAsia"/>
          <w:sz w:val="32"/>
          <w:szCs w:val="32"/>
        </w:rPr>
        <w:t>醫</w:t>
      </w:r>
      <w:r w:rsidR="006525CB" w:rsidRPr="00904044">
        <w:rPr>
          <w:rFonts w:ascii="標楷體" w:eastAsia="標楷體" w:hAnsi="標楷體" w:hint="eastAsia"/>
          <w:sz w:val="32"/>
          <w:szCs w:val="32"/>
        </w:rPr>
        <w:t>院</w:t>
      </w:r>
      <w:r w:rsidR="002F024C" w:rsidRPr="00904044">
        <w:rPr>
          <w:rFonts w:ascii="標楷體" w:eastAsia="標楷體" w:hAnsi="標楷體" w:hint="eastAsia"/>
          <w:sz w:val="32"/>
          <w:szCs w:val="32"/>
        </w:rPr>
        <w:t>衛材管理委員會</w:t>
      </w:r>
      <w:r w:rsidR="00CA3324" w:rsidRPr="00904044">
        <w:rPr>
          <w:rFonts w:ascii="標楷體" w:eastAsia="標楷體" w:hAnsi="標楷體" w:hint="eastAsia"/>
          <w:sz w:val="32"/>
          <w:szCs w:val="32"/>
        </w:rPr>
        <w:t>並於</w:t>
      </w:r>
      <w:r w:rsidR="002F024C" w:rsidRPr="00904044">
        <w:rPr>
          <w:rFonts w:ascii="標楷體" w:eastAsia="標楷體" w:hAnsi="標楷體" w:hint="eastAsia"/>
          <w:sz w:val="32"/>
          <w:szCs w:val="32"/>
        </w:rPr>
        <w:t>每年雙月定期召開，頻率已屬密集，需緊急採購情形已下降。</w:t>
      </w:r>
    </w:p>
    <w:p w:rsidR="00613887" w:rsidRPr="00904044" w:rsidRDefault="00613887" w:rsidP="00613887">
      <w:pPr>
        <w:spacing w:line="500" w:lineRule="exact"/>
        <w:ind w:leftChars="467" w:left="1441" w:hangingChars="100" w:hanging="320"/>
        <w:rPr>
          <w:rFonts w:ascii="標楷體" w:eastAsia="標楷體" w:hAnsi="標楷體" w:hint="eastAsia"/>
          <w:bCs/>
          <w:sz w:val="32"/>
          <w:szCs w:val="32"/>
        </w:rPr>
      </w:pPr>
      <w:r w:rsidRPr="00904044">
        <w:rPr>
          <w:rFonts w:ascii="標楷體" w:eastAsia="標楷體" w:hAnsi="標楷體" w:hint="eastAsia"/>
          <w:bCs/>
          <w:sz w:val="32"/>
          <w:szCs w:val="32"/>
        </w:rPr>
        <w:t>3.年使用量逾十萬元衛材須提早提辦招標，如急需使用需依流程簽奉院區院長始得申請</w:t>
      </w:r>
    </w:p>
    <w:p w:rsidR="00613887" w:rsidRPr="00904044" w:rsidRDefault="00613887" w:rsidP="00143244">
      <w:pPr>
        <w:spacing w:line="500" w:lineRule="exact"/>
        <w:ind w:leftChars="600" w:left="1440"/>
        <w:rPr>
          <w:rFonts w:ascii="標楷體" w:eastAsia="標楷體" w:hAnsi="標楷體" w:hint="eastAsia"/>
          <w:bCs/>
          <w:sz w:val="32"/>
          <w:szCs w:val="32"/>
        </w:rPr>
      </w:pPr>
      <w:r w:rsidRPr="00904044">
        <w:rPr>
          <w:rFonts w:ascii="標楷體" w:eastAsia="標楷體" w:hAnsi="標楷體" w:hint="eastAsia"/>
          <w:bCs/>
          <w:sz w:val="32"/>
          <w:szCs w:val="32"/>
        </w:rPr>
        <w:t>為避免發生年使用量逾十萬元衛材，卻以小額採購申請</w:t>
      </w:r>
      <w:r w:rsidR="00C378BE" w:rsidRPr="00904044">
        <w:rPr>
          <w:rFonts w:ascii="標楷體" w:eastAsia="標楷體" w:hAnsi="標楷體" w:hint="eastAsia"/>
          <w:bCs/>
          <w:sz w:val="32"/>
          <w:szCs w:val="32"/>
        </w:rPr>
        <w:t>、規避採購流程</w:t>
      </w:r>
      <w:r w:rsidRPr="00904044">
        <w:rPr>
          <w:rFonts w:ascii="標楷體" w:eastAsia="標楷體" w:hAnsi="標楷體" w:hint="eastAsia"/>
          <w:bCs/>
          <w:sz w:val="32"/>
          <w:szCs w:val="32"/>
        </w:rPr>
        <w:t>之</w:t>
      </w:r>
      <w:r w:rsidR="00C378BE" w:rsidRPr="00904044">
        <w:rPr>
          <w:rFonts w:ascii="標楷體" w:eastAsia="標楷體" w:hAnsi="標楷體" w:hint="eastAsia"/>
          <w:bCs/>
          <w:sz w:val="32"/>
          <w:szCs w:val="32"/>
        </w:rPr>
        <w:t>流弊</w:t>
      </w:r>
      <w:r w:rsidRPr="00904044">
        <w:rPr>
          <w:rFonts w:ascii="標楷體" w:eastAsia="標楷體" w:hAnsi="標楷體" w:hint="eastAsia"/>
          <w:b/>
          <w:bCs/>
          <w:sz w:val="32"/>
          <w:szCs w:val="32"/>
        </w:rPr>
        <w:t>，</w:t>
      </w:r>
      <w:r w:rsidR="00C378BE" w:rsidRPr="00904044">
        <w:rPr>
          <w:rFonts w:ascii="標楷體" w:eastAsia="標楷體" w:hAnsi="標楷體" w:hint="eastAsia"/>
          <w:bCs/>
          <w:sz w:val="32"/>
          <w:szCs w:val="32"/>
        </w:rPr>
        <w:t>目前已由</w:t>
      </w:r>
      <w:r w:rsidR="00CA3324" w:rsidRPr="00904044">
        <w:rPr>
          <w:rFonts w:ascii="標楷體" w:eastAsia="標楷體" w:hAnsi="標楷體" w:hint="eastAsia"/>
          <w:bCs/>
          <w:sz w:val="32"/>
          <w:szCs w:val="32"/>
        </w:rPr>
        <w:t>醫</w:t>
      </w:r>
      <w:r w:rsidR="00C378BE" w:rsidRPr="00904044">
        <w:rPr>
          <w:rFonts w:ascii="標楷體" w:eastAsia="標楷體" w:hAnsi="標楷體" w:hint="eastAsia"/>
          <w:bCs/>
          <w:sz w:val="32"/>
          <w:szCs w:val="32"/>
        </w:rPr>
        <w:t>院總務單位針對</w:t>
      </w:r>
      <w:r w:rsidRPr="00904044">
        <w:rPr>
          <w:rFonts w:ascii="標楷體" w:eastAsia="標楷體" w:hAnsi="標楷體" w:hint="eastAsia"/>
          <w:bCs/>
          <w:sz w:val="32"/>
          <w:szCs w:val="32"/>
        </w:rPr>
        <w:t>年採購量超過十萬元以上品項，提早半年請業管單位提辦招標；倘有無合約衛材品項急需使用，請購單位需填具「衛材臨時碼緊急申請單」並簽奉院區院長核可後始得申請，並請其通知該品項窗口儘速彙整招標。</w:t>
      </w:r>
    </w:p>
    <w:p w:rsidR="00613887" w:rsidRPr="00904044" w:rsidRDefault="00613887" w:rsidP="00613887">
      <w:pPr>
        <w:spacing w:line="500" w:lineRule="exact"/>
        <w:ind w:firstLineChars="300" w:firstLine="960"/>
        <w:rPr>
          <w:rFonts w:ascii="標楷體" w:eastAsia="標楷體" w:hAnsi="標楷體" w:hint="eastAsia"/>
          <w:bCs/>
          <w:sz w:val="32"/>
          <w:szCs w:val="32"/>
        </w:rPr>
      </w:pPr>
      <w:r w:rsidRPr="00904044">
        <w:rPr>
          <w:rFonts w:ascii="標楷體" w:eastAsia="標楷體" w:hAnsi="標楷體" w:hint="eastAsia"/>
          <w:bCs/>
          <w:sz w:val="32"/>
          <w:szCs w:val="32"/>
        </w:rPr>
        <w:t>4.</w:t>
      </w:r>
      <w:r w:rsidR="004A7E3D" w:rsidRPr="00904044">
        <w:rPr>
          <w:rFonts w:ascii="標楷體" w:eastAsia="標楷體" w:hAnsi="標楷體" w:hint="eastAsia"/>
          <w:bCs/>
          <w:sz w:val="32"/>
          <w:szCs w:val="32"/>
        </w:rPr>
        <w:t>要求</w:t>
      </w:r>
      <w:r w:rsidR="00CA3324" w:rsidRPr="00904044">
        <w:rPr>
          <w:rFonts w:ascii="標楷體" w:eastAsia="標楷體" w:hAnsi="標楷體" w:hint="eastAsia"/>
          <w:bCs/>
          <w:sz w:val="32"/>
          <w:szCs w:val="32"/>
        </w:rPr>
        <w:t>醫</w:t>
      </w:r>
      <w:r w:rsidR="004A7E3D" w:rsidRPr="00904044">
        <w:rPr>
          <w:rFonts w:ascii="標楷體" w:eastAsia="標楷體" w:hAnsi="標楷體" w:hint="eastAsia"/>
          <w:bCs/>
          <w:sz w:val="32"/>
          <w:szCs w:val="32"/>
        </w:rPr>
        <w:t>院</w:t>
      </w:r>
      <w:r w:rsidRPr="00904044">
        <w:rPr>
          <w:rFonts w:ascii="標楷體" w:eastAsia="標楷體" w:hAnsi="標楷體" w:hint="eastAsia"/>
          <w:bCs/>
          <w:sz w:val="32"/>
          <w:szCs w:val="32"/>
        </w:rPr>
        <w:t>使用單位務必依規定辦理驗收程序</w:t>
      </w:r>
    </w:p>
    <w:p w:rsidR="00613887" w:rsidRPr="00904044" w:rsidRDefault="00613887" w:rsidP="00613887">
      <w:pPr>
        <w:spacing w:line="500" w:lineRule="exact"/>
        <w:ind w:leftChars="507" w:left="1697" w:hangingChars="150" w:hanging="480"/>
        <w:jc w:val="both"/>
        <w:rPr>
          <w:rFonts w:ascii="標楷體" w:eastAsia="標楷體" w:hAnsi="標楷體" w:hint="eastAsia"/>
          <w:sz w:val="32"/>
          <w:szCs w:val="32"/>
        </w:rPr>
      </w:pPr>
      <w:r w:rsidRPr="00904044">
        <w:rPr>
          <w:rFonts w:ascii="標楷體" w:eastAsia="標楷體" w:hAnsi="標楷體" w:hint="eastAsia"/>
          <w:sz w:val="32"/>
          <w:szCs w:val="32"/>
        </w:rPr>
        <w:t>(1)</w:t>
      </w:r>
      <w:r w:rsidR="00CA3324" w:rsidRPr="00904044">
        <w:rPr>
          <w:rFonts w:ascii="標楷體" w:eastAsia="標楷體" w:hAnsi="標楷體" w:hint="eastAsia"/>
          <w:sz w:val="32"/>
          <w:szCs w:val="32"/>
        </w:rPr>
        <w:t>醫</w:t>
      </w:r>
      <w:r w:rsidR="004A7E3D" w:rsidRPr="00904044">
        <w:rPr>
          <w:rFonts w:ascii="標楷體" w:eastAsia="標楷體" w:hAnsi="標楷體" w:hint="eastAsia"/>
          <w:sz w:val="32"/>
          <w:szCs w:val="32"/>
        </w:rPr>
        <w:t>院</w:t>
      </w:r>
      <w:r w:rsidRPr="00904044">
        <w:rPr>
          <w:rFonts w:ascii="標楷體" w:eastAsia="標楷體" w:hAnsi="標楷體" w:hint="eastAsia"/>
          <w:sz w:val="32"/>
          <w:szCs w:val="32"/>
        </w:rPr>
        <w:t>使用單位收貨後應依規定驗收</w:t>
      </w:r>
      <w:r w:rsidR="0002387B" w:rsidRPr="00904044">
        <w:rPr>
          <w:rFonts w:ascii="標楷體" w:eastAsia="標楷體" w:hAnsi="標楷體" w:hint="eastAsia"/>
          <w:sz w:val="32"/>
          <w:szCs w:val="32"/>
        </w:rPr>
        <w:t>，</w:t>
      </w:r>
      <w:r w:rsidRPr="00904044">
        <w:rPr>
          <w:rFonts w:ascii="標楷體" w:eastAsia="標楷體" w:hAnsi="標楷體" w:hint="eastAsia"/>
          <w:sz w:val="32"/>
          <w:szCs w:val="32"/>
        </w:rPr>
        <w:t>並需經立帳付款等階段查驗。</w:t>
      </w:r>
    </w:p>
    <w:p w:rsidR="00513E6E" w:rsidRPr="00904044" w:rsidRDefault="00613887" w:rsidP="003F6B21">
      <w:pPr>
        <w:spacing w:line="500" w:lineRule="exact"/>
        <w:ind w:leftChars="507" w:left="1697" w:hangingChars="150" w:hanging="480"/>
        <w:jc w:val="both"/>
        <w:rPr>
          <w:rFonts w:ascii="標楷體" w:eastAsia="標楷體" w:hAnsi="標楷體" w:hint="eastAsia"/>
          <w:sz w:val="32"/>
          <w:szCs w:val="32"/>
        </w:rPr>
      </w:pPr>
      <w:r w:rsidRPr="00904044">
        <w:rPr>
          <w:rFonts w:ascii="標楷體" w:eastAsia="標楷體" w:hAnsi="標楷體" w:hint="eastAsia"/>
          <w:sz w:val="32"/>
          <w:szCs w:val="32"/>
        </w:rPr>
        <w:t>(2)</w:t>
      </w:r>
      <w:r w:rsidR="00CA3324" w:rsidRPr="00904044">
        <w:rPr>
          <w:rFonts w:ascii="標楷體" w:eastAsia="標楷體" w:hAnsi="標楷體" w:hint="eastAsia"/>
          <w:sz w:val="32"/>
          <w:szCs w:val="32"/>
        </w:rPr>
        <w:t>醫</w:t>
      </w:r>
      <w:r w:rsidR="004A7E3D" w:rsidRPr="00904044">
        <w:rPr>
          <w:rFonts w:ascii="標楷體" w:eastAsia="標楷體" w:hAnsi="標楷體" w:hint="eastAsia"/>
          <w:sz w:val="32"/>
          <w:szCs w:val="32"/>
        </w:rPr>
        <w:t>院目前</w:t>
      </w:r>
      <w:r w:rsidRPr="00904044">
        <w:rPr>
          <w:rFonts w:ascii="標楷體" w:eastAsia="標楷體" w:hAnsi="標楷體" w:hint="eastAsia"/>
          <w:sz w:val="32"/>
          <w:szCs w:val="32"/>
        </w:rPr>
        <w:t>針對預約式及分批付款採購契約之驗收作業已訂定執行措施，皆已規定填具驗收文件並於核銷時檢附。</w:t>
      </w:r>
    </w:p>
    <w:p w:rsidR="0054566E" w:rsidRPr="00904044" w:rsidRDefault="0054566E" w:rsidP="0054566E">
      <w:pPr>
        <w:spacing w:line="500" w:lineRule="exact"/>
        <w:rPr>
          <w:rFonts w:ascii="標楷體" w:eastAsia="標楷體" w:hAnsi="標楷體" w:hint="eastAsia"/>
          <w:sz w:val="32"/>
          <w:szCs w:val="32"/>
        </w:rPr>
      </w:pPr>
      <w:r w:rsidRPr="00904044">
        <w:rPr>
          <w:rFonts w:ascii="標楷體" w:eastAsia="標楷體" w:hAnsi="標楷體" w:hint="eastAsia"/>
          <w:sz w:val="32"/>
          <w:szCs w:val="32"/>
        </w:rPr>
        <w:t xml:space="preserve">    (</w:t>
      </w:r>
      <w:r w:rsidR="0002387B" w:rsidRPr="00904044">
        <w:rPr>
          <w:rFonts w:ascii="標楷體" w:eastAsia="標楷體" w:hAnsi="標楷體" w:hint="eastAsia"/>
          <w:sz w:val="32"/>
          <w:szCs w:val="32"/>
        </w:rPr>
        <w:t>二</w:t>
      </w:r>
      <w:r w:rsidRPr="00904044">
        <w:rPr>
          <w:rFonts w:ascii="標楷體" w:eastAsia="標楷體" w:hAnsi="標楷體" w:hint="eastAsia"/>
          <w:sz w:val="32"/>
          <w:szCs w:val="32"/>
        </w:rPr>
        <w:t>)</w:t>
      </w:r>
      <w:r w:rsidR="002F024C" w:rsidRPr="00904044">
        <w:rPr>
          <w:rFonts w:ascii="標楷體" w:eastAsia="標楷體" w:hAnsi="標楷體" w:hint="eastAsia"/>
          <w:sz w:val="32"/>
          <w:szCs w:val="32"/>
        </w:rPr>
        <w:t>執行措施</w:t>
      </w:r>
      <w:r w:rsidRPr="00904044">
        <w:rPr>
          <w:rFonts w:ascii="標楷體" w:eastAsia="標楷體" w:hAnsi="標楷體" w:hint="eastAsia"/>
          <w:sz w:val="32"/>
          <w:szCs w:val="32"/>
        </w:rPr>
        <w:t>變革</w:t>
      </w:r>
    </w:p>
    <w:p w:rsidR="001814F1" w:rsidRPr="00904044" w:rsidRDefault="002F024C" w:rsidP="002F024C">
      <w:pPr>
        <w:spacing w:line="500" w:lineRule="exact"/>
        <w:ind w:leftChars="467" w:left="1441" w:hangingChars="100" w:hanging="320"/>
        <w:rPr>
          <w:rFonts w:ascii="標楷體" w:eastAsia="標楷體" w:hAnsi="標楷體" w:hint="eastAsia"/>
          <w:bCs/>
          <w:sz w:val="32"/>
          <w:szCs w:val="32"/>
        </w:rPr>
      </w:pPr>
      <w:r w:rsidRPr="00904044">
        <w:rPr>
          <w:rFonts w:ascii="標楷體" w:eastAsia="標楷體" w:hAnsi="標楷體" w:hint="eastAsia"/>
          <w:bCs/>
          <w:sz w:val="32"/>
          <w:szCs w:val="32"/>
        </w:rPr>
        <w:t>1.</w:t>
      </w:r>
      <w:r w:rsidR="004A7E3D" w:rsidRPr="00904044">
        <w:rPr>
          <w:rFonts w:ascii="標楷體" w:eastAsia="標楷體" w:hAnsi="標楷體" w:hint="eastAsia"/>
          <w:bCs/>
          <w:sz w:val="32"/>
          <w:szCs w:val="32"/>
        </w:rPr>
        <w:t>由</w:t>
      </w:r>
      <w:r w:rsidR="00CA3324" w:rsidRPr="00904044">
        <w:rPr>
          <w:rFonts w:ascii="標楷體" w:eastAsia="標楷體" w:hAnsi="標楷體" w:hint="eastAsia"/>
          <w:bCs/>
          <w:sz w:val="32"/>
          <w:szCs w:val="32"/>
        </w:rPr>
        <w:t>醫</w:t>
      </w:r>
      <w:r w:rsidR="004A7E3D" w:rsidRPr="00904044">
        <w:rPr>
          <w:rFonts w:ascii="標楷體" w:eastAsia="標楷體" w:hAnsi="標楷體" w:hint="eastAsia"/>
          <w:bCs/>
          <w:sz w:val="32"/>
          <w:szCs w:val="32"/>
        </w:rPr>
        <w:t>院</w:t>
      </w:r>
      <w:r w:rsidR="001814F1" w:rsidRPr="00904044">
        <w:rPr>
          <w:rFonts w:ascii="標楷體" w:eastAsia="標楷體" w:hAnsi="標楷體" w:hint="eastAsia"/>
          <w:bCs/>
          <w:sz w:val="32"/>
          <w:szCs w:val="32"/>
        </w:rPr>
        <w:t>總務</w:t>
      </w:r>
      <w:r w:rsidR="004A7E3D" w:rsidRPr="00904044">
        <w:rPr>
          <w:rFonts w:ascii="標楷體" w:eastAsia="標楷體" w:hAnsi="標楷體" w:hint="eastAsia"/>
          <w:bCs/>
          <w:sz w:val="32"/>
          <w:szCs w:val="32"/>
        </w:rPr>
        <w:t>單位</w:t>
      </w:r>
      <w:r w:rsidR="001814F1" w:rsidRPr="00904044">
        <w:rPr>
          <w:rFonts w:ascii="標楷體" w:eastAsia="標楷體" w:hAnsi="標楷體" w:hint="eastAsia"/>
          <w:bCs/>
          <w:sz w:val="32"/>
          <w:szCs w:val="32"/>
        </w:rPr>
        <w:t>積極</w:t>
      </w:r>
      <w:r w:rsidR="001814F1" w:rsidRPr="00904044">
        <w:rPr>
          <w:rFonts w:ascii="標楷體" w:eastAsia="標楷體" w:hAnsi="標楷體" w:hint="eastAsia"/>
          <w:sz w:val="32"/>
          <w:szCs w:val="32"/>
        </w:rPr>
        <w:t>宣導及協助業管單位預估彙整預算數量及金額，降低預估量與實際量之誤差</w:t>
      </w:r>
    </w:p>
    <w:p w:rsidR="001814F1" w:rsidRPr="00904044" w:rsidRDefault="002F024C" w:rsidP="002F024C">
      <w:pPr>
        <w:spacing w:line="500" w:lineRule="exact"/>
        <w:ind w:leftChars="559" w:left="1822" w:hangingChars="150" w:hanging="480"/>
        <w:jc w:val="both"/>
        <w:rPr>
          <w:rFonts w:ascii="標楷體" w:eastAsia="標楷體" w:hAnsi="標楷體" w:hint="eastAsia"/>
          <w:sz w:val="32"/>
          <w:szCs w:val="32"/>
        </w:rPr>
      </w:pPr>
      <w:r w:rsidRPr="00904044">
        <w:rPr>
          <w:rFonts w:ascii="標楷體" w:eastAsia="標楷體" w:hAnsi="標楷體" w:hint="eastAsia"/>
          <w:sz w:val="32"/>
          <w:szCs w:val="32"/>
        </w:rPr>
        <w:t>(1)</w:t>
      </w:r>
      <w:r w:rsidR="001814F1" w:rsidRPr="00904044">
        <w:rPr>
          <w:rFonts w:ascii="標楷體" w:eastAsia="標楷體" w:hAnsi="標楷體" w:hint="eastAsia"/>
          <w:sz w:val="32"/>
          <w:szCs w:val="32"/>
        </w:rPr>
        <w:t>為免業管單位於</w:t>
      </w:r>
      <w:r w:rsidR="001814F1" w:rsidRPr="00904044">
        <w:rPr>
          <w:rFonts w:ascii="標楷體" w:eastAsia="標楷體" w:hAnsi="標楷體" w:hint="eastAsia"/>
          <w:bCs/>
          <w:sz w:val="32"/>
          <w:szCs w:val="32"/>
        </w:rPr>
        <w:t>ERP未核准即先行使用衛材不符規定及年預估量估算不準確、差異過大之問題</w:t>
      </w:r>
      <w:r w:rsidR="001814F1" w:rsidRPr="00904044">
        <w:rPr>
          <w:rFonts w:ascii="標楷體" w:eastAsia="標楷體" w:hAnsi="標楷體" w:hint="eastAsia"/>
          <w:sz w:val="32"/>
          <w:szCs w:val="32"/>
        </w:rPr>
        <w:t>，</w:t>
      </w:r>
      <w:r w:rsidR="00CA3324" w:rsidRPr="00904044">
        <w:rPr>
          <w:rFonts w:ascii="標楷體" w:eastAsia="標楷體" w:hAnsi="標楷體" w:hint="eastAsia"/>
          <w:sz w:val="32"/>
          <w:szCs w:val="32"/>
        </w:rPr>
        <w:t>醫</w:t>
      </w:r>
      <w:r w:rsidR="001814F1" w:rsidRPr="00904044">
        <w:rPr>
          <w:rFonts w:ascii="標楷體" w:eastAsia="標楷體" w:hAnsi="標楷體" w:hint="eastAsia"/>
          <w:sz w:val="32"/>
          <w:szCs w:val="32"/>
        </w:rPr>
        <w:t>院總務室已不斷予以宣導及協助預估彙整預算數量及金額，並建議於採購契約內適度保留後續擴充期間、金額或數量。</w:t>
      </w:r>
    </w:p>
    <w:p w:rsidR="001814F1" w:rsidRPr="00904044" w:rsidRDefault="002F024C" w:rsidP="002F024C">
      <w:pPr>
        <w:spacing w:line="500" w:lineRule="exact"/>
        <w:ind w:leftChars="574" w:left="1858" w:hangingChars="150" w:hanging="480"/>
        <w:jc w:val="both"/>
        <w:rPr>
          <w:rFonts w:ascii="標楷體" w:eastAsia="標楷體" w:hAnsi="標楷體" w:hint="eastAsia"/>
          <w:sz w:val="32"/>
          <w:szCs w:val="32"/>
        </w:rPr>
      </w:pPr>
      <w:r w:rsidRPr="00904044">
        <w:rPr>
          <w:rFonts w:ascii="標楷體" w:eastAsia="標楷體" w:hAnsi="標楷體" w:hint="eastAsia"/>
          <w:sz w:val="32"/>
          <w:szCs w:val="32"/>
        </w:rPr>
        <w:t>(2)</w:t>
      </w:r>
      <w:r w:rsidR="00CA3324" w:rsidRPr="00904044">
        <w:rPr>
          <w:rFonts w:ascii="標楷體" w:eastAsia="標楷體" w:hAnsi="標楷體" w:hint="eastAsia"/>
          <w:sz w:val="32"/>
          <w:szCs w:val="32"/>
        </w:rPr>
        <w:t>醫院</w:t>
      </w:r>
      <w:r w:rsidR="001814F1" w:rsidRPr="00904044">
        <w:rPr>
          <w:rFonts w:ascii="標楷體" w:eastAsia="標楷體" w:hAnsi="標楷體" w:hint="eastAsia"/>
          <w:sz w:val="32"/>
          <w:szCs w:val="32"/>
        </w:rPr>
        <w:t>總務室</w:t>
      </w:r>
      <w:r w:rsidR="004A7E3D" w:rsidRPr="00904044">
        <w:rPr>
          <w:rFonts w:ascii="標楷體" w:eastAsia="標楷體" w:hAnsi="標楷體" w:hint="eastAsia"/>
          <w:sz w:val="32"/>
          <w:szCs w:val="32"/>
        </w:rPr>
        <w:t>並積極</w:t>
      </w:r>
      <w:r w:rsidR="001814F1" w:rsidRPr="00904044">
        <w:rPr>
          <w:rFonts w:ascii="標楷體" w:eastAsia="標楷體" w:hAnsi="標楷體" w:hint="eastAsia"/>
          <w:sz w:val="32"/>
          <w:szCs w:val="32"/>
        </w:rPr>
        <w:t>協助衛材業管單位參考歷年歷</w:t>
      </w:r>
      <w:r w:rsidR="004A7E3D" w:rsidRPr="00904044">
        <w:rPr>
          <w:rFonts w:ascii="標楷體" w:eastAsia="標楷體" w:hAnsi="標楷體" w:hint="eastAsia"/>
          <w:sz w:val="32"/>
          <w:szCs w:val="32"/>
        </w:rPr>
        <w:t>史採購</w:t>
      </w:r>
      <w:r w:rsidR="004A7E3D" w:rsidRPr="00904044">
        <w:rPr>
          <w:rFonts w:ascii="標楷體" w:eastAsia="標楷體" w:hAnsi="標楷體" w:hint="eastAsia"/>
          <w:sz w:val="32"/>
          <w:szCs w:val="32"/>
        </w:rPr>
        <w:lastRenderedPageBreak/>
        <w:t>紀錄訂定預算，且於合約屆滿前半年儘速提辦並適當保留擴充，同時</w:t>
      </w:r>
      <w:r w:rsidR="001814F1" w:rsidRPr="00904044">
        <w:rPr>
          <w:rFonts w:ascii="標楷體" w:eastAsia="標楷體" w:hAnsi="標楷體" w:hint="eastAsia"/>
          <w:sz w:val="32"/>
          <w:szCs w:val="32"/>
        </w:rPr>
        <w:t>轉知各業管單位知悉。</w:t>
      </w:r>
    </w:p>
    <w:p w:rsidR="002F024C" w:rsidRPr="00904044" w:rsidRDefault="002F024C" w:rsidP="002F024C">
      <w:pPr>
        <w:spacing w:line="500" w:lineRule="exact"/>
        <w:ind w:leftChars="482" w:left="1477" w:hangingChars="100" w:hanging="320"/>
        <w:rPr>
          <w:rFonts w:ascii="標楷體" w:eastAsia="標楷體" w:hAnsi="標楷體" w:hint="eastAsia"/>
          <w:bCs/>
          <w:sz w:val="32"/>
          <w:szCs w:val="32"/>
        </w:rPr>
      </w:pPr>
      <w:r w:rsidRPr="00904044">
        <w:rPr>
          <w:rFonts w:ascii="標楷體" w:eastAsia="標楷體" w:hAnsi="標楷體" w:hint="eastAsia"/>
          <w:bCs/>
          <w:sz w:val="32"/>
          <w:szCs w:val="32"/>
        </w:rPr>
        <w:t>2.新增ERP系統於決標品項之協議金額達預算八成時</w:t>
      </w:r>
      <w:r w:rsidR="0002387B" w:rsidRPr="00904044">
        <w:rPr>
          <w:rFonts w:ascii="標楷體" w:eastAsia="標楷體" w:hAnsi="標楷體" w:hint="eastAsia"/>
          <w:bCs/>
          <w:sz w:val="32"/>
          <w:szCs w:val="32"/>
        </w:rPr>
        <w:t>即應</w:t>
      </w:r>
      <w:r w:rsidRPr="00904044">
        <w:rPr>
          <w:rFonts w:ascii="標楷體" w:eastAsia="標楷體" w:hAnsi="標楷體" w:hint="eastAsia"/>
          <w:bCs/>
          <w:sz w:val="32"/>
          <w:szCs w:val="32"/>
        </w:rPr>
        <w:t>寄發管控通知功能</w:t>
      </w:r>
    </w:p>
    <w:p w:rsidR="002F024C" w:rsidRPr="00904044" w:rsidRDefault="002F024C" w:rsidP="0002387B">
      <w:pPr>
        <w:spacing w:line="500" w:lineRule="exact"/>
        <w:ind w:leftChars="625" w:left="1500"/>
        <w:jc w:val="both"/>
        <w:rPr>
          <w:rFonts w:ascii="標楷體" w:eastAsia="標楷體" w:hAnsi="標楷體" w:hint="eastAsia"/>
          <w:sz w:val="32"/>
          <w:szCs w:val="32"/>
        </w:rPr>
      </w:pPr>
      <w:r w:rsidRPr="00904044">
        <w:rPr>
          <w:rFonts w:ascii="標楷體" w:eastAsia="標楷體" w:hAnsi="標楷體" w:hint="eastAsia"/>
          <w:sz w:val="32"/>
          <w:szCs w:val="32"/>
        </w:rPr>
        <w:t>因</w:t>
      </w:r>
      <w:r w:rsidR="004A7E3D" w:rsidRPr="00904044">
        <w:rPr>
          <w:rFonts w:ascii="標楷體" w:eastAsia="標楷體" w:hAnsi="標楷體" w:hint="eastAsia"/>
          <w:sz w:val="32"/>
          <w:szCs w:val="32"/>
        </w:rPr>
        <w:t>之前</w:t>
      </w:r>
      <w:r w:rsidR="00CA3324" w:rsidRPr="00904044">
        <w:rPr>
          <w:rFonts w:ascii="標楷體" w:eastAsia="標楷體" w:hAnsi="標楷體" w:hint="eastAsia"/>
          <w:sz w:val="32"/>
          <w:szCs w:val="32"/>
        </w:rPr>
        <w:t>醫</w:t>
      </w:r>
      <w:r w:rsidR="004A7E3D" w:rsidRPr="00904044">
        <w:rPr>
          <w:rFonts w:ascii="標楷體" w:eastAsia="標楷體" w:hAnsi="標楷體" w:hint="eastAsia"/>
          <w:sz w:val="32"/>
          <w:szCs w:val="32"/>
        </w:rPr>
        <w:t>院</w:t>
      </w:r>
      <w:r w:rsidRPr="00904044">
        <w:rPr>
          <w:rFonts w:ascii="標楷體" w:eastAsia="標楷體" w:hAnsi="標楷體"/>
          <w:sz w:val="32"/>
          <w:szCs w:val="32"/>
        </w:rPr>
        <w:t>ERP</w:t>
      </w:r>
      <w:r w:rsidRPr="00904044">
        <w:rPr>
          <w:rFonts w:ascii="標楷體" w:eastAsia="標楷體" w:hAnsi="標楷體" w:hint="eastAsia"/>
          <w:sz w:val="32"/>
          <w:szCs w:val="32"/>
        </w:rPr>
        <w:t>系統無自動管控合約數量功能，為避免</w:t>
      </w:r>
      <w:r w:rsidR="004A7E3D" w:rsidRPr="00904044">
        <w:rPr>
          <w:rFonts w:ascii="標楷體" w:eastAsia="標楷體" w:hAnsi="標楷體" w:hint="eastAsia"/>
          <w:sz w:val="32"/>
          <w:szCs w:val="32"/>
        </w:rPr>
        <w:t>再度</w:t>
      </w:r>
      <w:r w:rsidRPr="00904044">
        <w:rPr>
          <w:rFonts w:ascii="標楷體" w:eastAsia="標楷體" w:hAnsi="標楷體" w:hint="eastAsia"/>
          <w:sz w:val="32"/>
          <w:szCs w:val="32"/>
        </w:rPr>
        <w:t>發生爆量問題，故衛材碼管理人員於系統中將決標品項之協議金額設定為合約預算八成，當達上限，即</w:t>
      </w:r>
      <w:r w:rsidR="0002387B" w:rsidRPr="00904044">
        <w:rPr>
          <w:rFonts w:ascii="標楷體" w:eastAsia="標楷體" w:hAnsi="標楷體" w:hint="eastAsia"/>
          <w:sz w:val="32"/>
          <w:szCs w:val="32"/>
        </w:rPr>
        <w:t>應</w:t>
      </w:r>
      <w:r w:rsidRPr="00904044">
        <w:rPr>
          <w:rFonts w:ascii="標楷體" w:eastAsia="標楷體" w:hAnsi="標楷體" w:hint="eastAsia"/>
          <w:sz w:val="32"/>
          <w:szCs w:val="32"/>
        </w:rPr>
        <w:t>寄發管控通知予業管單位及招標組，提醒儘速提辦招標或簽報擴充。</w:t>
      </w:r>
    </w:p>
    <w:p w:rsidR="009905E1" w:rsidRPr="00904044" w:rsidRDefault="009905E1" w:rsidP="009905E1">
      <w:pPr>
        <w:spacing w:line="500" w:lineRule="exact"/>
        <w:rPr>
          <w:rFonts w:eastAsia="標楷體" w:hint="eastAsia"/>
          <w:b/>
          <w:sz w:val="32"/>
          <w:szCs w:val="32"/>
        </w:rPr>
      </w:pPr>
      <w:r w:rsidRPr="00904044">
        <w:rPr>
          <w:rFonts w:ascii="標楷體" w:eastAsia="標楷體" w:hAnsi="標楷體" w:hint="eastAsia"/>
          <w:b/>
          <w:sz w:val="32"/>
          <w:szCs w:val="32"/>
        </w:rPr>
        <w:t>伍、結語</w:t>
      </w:r>
    </w:p>
    <w:p w:rsidR="00E20CE1" w:rsidRPr="00904044" w:rsidRDefault="00E20CE1" w:rsidP="00E20CE1">
      <w:pPr>
        <w:pStyle w:val="HTML"/>
        <w:spacing w:line="500" w:lineRule="exact"/>
        <w:ind w:left="658" w:hanging="658"/>
        <w:rPr>
          <w:rFonts w:ascii="Times New Roman" w:eastAsia="標楷體" w:hAnsi="Times New Roman" w:cs="Times New Roman" w:hint="eastAsia"/>
          <w:kern w:val="2"/>
          <w:sz w:val="32"/>
          <w:szCs w:val="24"/>
        </w:rPr>
      </w:pPr>
      <w:r w:rsidRPr="00904044">
        <w:rPr>
          <w:rFonts w:ascii="Times New Roman" w:eastAsia="標楷體" w:hAnsi="Times New Roman" w:cs="Times New Roman" w:hint="eastAsia"/>
          <w:kern w:val="2"/>
          <w:sz w:val="32"/>
          <w:szCs w:val="24"/>
        </w:rPr>
        <w:t xml:space="preserve">        </w:t>
      </w:r>
      <w:r w:rsidRPr="00904044">
        <w:rPr>
          <w:rFonts w:ascii="Times New Roman" w:eastAsia="標楷體" w:hAnsi="Times New Roman" w:cs="Times New Roman" w:hint="eastAsia"/>
          <w:kern w:val="2"/>
          <w:sz w:val="32"/>
          <w:szCs w:val="24"/>
        </w:rPr>
        <w:t>本案業經檢方起訴</w:t>
      </w:r>
      <w:r w:rsidR="004A7E3D" w:rsidRPr="00904044">
        <w:rPr>
          <w:rFonts w:ascii="Times New Roman" w:eastAsia="標楷體" w:hAnsi="Times New Roman" w:cs="Times New Roman" w:hint="eastAsia"/>
          <w:kern w:val="2"/>
          <w:sz w:val="32"/>
          <w:szCs w:val="24"/>
        </w:rPr>
        <w:t>，目前尚在</w:t>
      </w:r>
      <w:r w:rsidRPr="00904044">
        <w:rPr>
          <w:rFonts w:ascii="Times New Roman" w:eastAsia="標楷體" w:hAnsi="Times New Roman" w:cs="Times New Roman" w:hint="eastAsia"/>
          <w:kern w:val="2"/>
          <w:sz w:val="32"/>
          <w:szCs w:val="24"/>
        </w:rPr>
        <w:t>司法</w:t>
      </w:r>
      <w:r w:rsidR="004A7E3D" w:rsidRPr="00904044">
        <w:rPr>
          <w:rFonts w:ascii="Times New Roman" w:eastAsia="標楷體" w:hAnsi="Times New Roman" w:cs="Times New Roman" w:hint="eastAsia"/>
          <w:kern w:val="2"/>
          <w:sz w:val="32"/>
          <w:szCs w:val="24"/>
        </w:rPr>
        <w:t>審理程序。</w:t>
      </w:r>
      <w:r w:rsidRPr="00904044">
        <w:rPr>
          <w:rFonts w:ascii="Times New Roman" w:eastAsia="標楷體" w:hAnsi="Times New Roman" w:cs="Times New Roman" w:hint="eastAsia"/>
          <w:kern w:val="2"/>
          <w:sz w:val="32"/>
          <w:szCs w:val="24"/>
        </w:rPr>
        <w:t>本案</w:t>
      </w:r>
      <w:r w:rsidR="00C8303F" w:rsidRPr="00904044">
        <w:rPr>
          <w:rFonts w:ascii="Times New Roman" w:eastAsia="標楷體" w:hAnsi="Times New Roman" w:cs="Times New Roman" w:hint="eastAsia"/>
          <w:kern w:val="2"/>
          <w:sz w:val="32"/>
          <w:szCs w:val="24"/>
        </w:rPr>
        <w:t>因</w:t>
      </w:r>
      <w:r w:rsidR="00696DF9" w:rsidRPr="00904044">
        <w:rPr>
          <w:rFonts w:ascii="Times New Roman" w:eastAsia="標楷體" w:hAnsi="Times New Roman" w:cs="Times New Roman" w:hint="eastAsia"/>
          <w:kern w:val="2"/>
          <w:sz w:val="32"/>
          <w:szCs w:val="24"/>
        </w:rPr>
        <w:t>臺北</w:t>
      </w:r>
      <w:r w:rsidR="004A7E3D" w:rsidRPr="00904044">
        <w:rPr>
          <w:rFonts w:ascii="Times New Roman" w:eastAsia="標楷體" w:hAnsi="Times New Roman" w:cs="Times New Roman" w:hint="eastAsia"/>
          <w:kern w:val="2"/>
          <w:sz w:val="32"/>
          <w:szCs w:val="24"/>
        </w:rPr>
        <w:t>市聯合醫院</w:t>
      </w:r>
      <w:r w:rsidRPr="00904044">
        <w:rPr>
          <w:rFonts w:ascii="Times New Roman" w:eastAsia="標楷體" w:hAnsi="Times New Roman" w:cs="Times New Roman" w:hint="eastAsia"/>
          <w:kern w:val="2"/>
          <w:sz w:val="32"/>
          <w:szCs w:val="24"/>
        </w:rPr>
        <w:t>骨科衛材之使用、採購、驗收等流程</w:t>
      </w:r>
      <w:r w:rsidR="00C8303F" w:rsidRPr="00904044">
        <w:rPr>
          <w:rFonts w:ascii="Times New Roman" w:eastAsia="標楷體" w:hAnsi="Times New Roman" w:cs="Times New Roman" w:hint="eastAsia"/>
          <w:kern w:val="2"/>
          <w:sz w:val="32"/>
          <w:szCs w:val="24"/>
        </w:rPr>
        <w:t>之</w:t>
      </w:r>
      <w:r w:rsidRPr="00904044">
        <w:rPr>
          <w:rFonts w:ascii="Times New Roman" w:eastAsia="標楷體" w:hAnsi="Times New Roman" w:cs="Times New Roman" w:hint="eastAsia"/>
          <w:kern w:val="2"/>
          <w:sz w:val="32"/>
          <w:szCs w:val="24"/>
        </w:rPr>
        <w:t>漏洞，</w:t>
      </w:r>
      <w:r w:rsidR="00C8303F" w:rsidRPr="00904044">
        <w:rPr>
          <w:rFonts w:ascii="Times New Roman" w:eastAsia="標楷體" w:hAnsi="Times New Roman" w:cs="Times New Roman" w:hint="eastAsia"/>
          <w:kern w:val="2"/>
          <w:sz w:val="32"/>
          <w:szCs w:val="24"/>
        </w:rPr>
        <w:t>使不肖醫師得以利用遂行不法</w:t>
      </w:r>
      <w:r w:rsidR="004A7E3D" w:rsidRPr="00904044">
        <w:rPr>
          <w:rFonts w:ascii="Times New Roman" w:eastAsia="標楷體" w:hAnsi="Times New Roman" w:cs="Times New Roman" w:hint="eastAsia"/>
          <w:kern w:val="2"/>
          <w:sz w:val="32"/>
          <w:szCs w:val="24"/>
        </w:rPr>
        <w:t>。</w:t>
      </w:r>
      <w:r w:rsidR="003714B9">
        <w:rPr>
          <w:rFonts w:ascii="Times New Roman" w:eastAsia="標楷體" w:hAnsi="Times New Roman" w:cs="Times New Roman" w:hint="eastAsia"/>
          <w:kern w:val="2"/>
          <w:sz w:val="32"/>
          <w:szCs w:val="24"/>
        </w:rPr>
        <w:t>為防範邇</w:t>
      </w:r>
      <w:r w:rsidRPr="00904044">
        <w:rPr>
          <w:rFonts w:ascii="Times New Roman" w:eastAsia="標楷體" w:hAnsi="Times New Roman" w:cs="Times New Roman" w:hint="eastAsia"/>
          <w:kern w:val="2"/>
          <w:sz w:val="32"/>
          <w:szCs w:val="24"/>
        </w:rPr>
        <w:t>後類似情事發生，</w:t>
      </w:r>
      <w:r w:rsidR="00C8303F" w:rsidRPr="00904044">
        <w:rPr>
          <w:rFonts w:ascii="Times New Roman" w:eastAsia="標楷體" w:hAnsi="Times New Roman" w:cs="Times New Roman" w:hint="eastAsia"/>
          <w:kern w:val="2"/>
          <w:sz w:val="32"/>
          <w:szCs w:val="24"/>
        </w:rPr>
        <w:t>聯合</w:t>
      </w:r>
      <w:r w:rsidR="00CA3324" w:rsidRPr="00904044">
        <w:rPr>
          <w:rFonts w:ascii="Times New Roman" w:eastAsia="標楷體" w:hAnsi="Times New Roman" w:cs="Times New Roman" w:hint="eastAsia"/>
          <w:kern w:val="2"/>
          <w:sz w:val="32"/>
          <w:szCs w:val="24"/>
        </w:rPr>
        <w:t>醫</w:t>
      </w:r>
      <w:r w:rsidR="004A7E3D" w:rsidRPr="00904044">
        <w:rPr>
          <w:rFonts w:ascii="Times New Roman" w:eastAsia="標楷體" w:hAnsi="Times New Roman" w:cs="Times New Roman" w:hint="eastAsia"/>
          <w:kern w:val="2"/>
          <w:sz w:val="32"/>
          <w:szCs w:val="24"/>
        </w:rPr>
        <w:t>院</w:t>
      </w:r>
      <w:r w:rsidR="00C8303F" w:rsidRPr="00904044">
        <w:rPr>
          <w:rFonts w:ascii="Times New Roman" w:eastAsia="標楷體" w:hAnsi="Times New Roman" w:cs="Times New Roman" w:hint="eastAsia"/>
          <w:kern w:val="2"/>
          <w:sz w:val="32"/>
          <w:szCs w:val="24"/>
        </w:rPr>
        <w:t>業自行檢討改善，</w:t>
      </w:r>
      <w:r w:rsidR="004A7E3D" w:rsidRPr="00904044">
        <w:rPr>
          <w:rFonts w:ascii="Times New Roman" w:eastAsia="標楷體" w:hAnsi="Times New Roman" w:cs="Times New Roman" w:hint="eastAsia"/>
          <w:kern w:val="2"/>
          <w:sz w:val="32"/>
          <w:szCs w:val="24"/>
        </w:rPr>
        <w:t>透過</w:t>
      </w:r>
      <w:r w:rsidR="00C8303F" w:rsidRPr="00904044">
        <w:rPr>
          <w:rFonts w:ascii="Times New Roman" w:eastAsia="標楷體" w:hAnsi="Times New Roman" w:cs="Times New Roman" w:hint="eastAsia"/>
          <w:kern w:val="2"/>
          <w:sz w:val="32"/>
          <w:szCs w:val="24"/>
        </w:rPr>
        <w:t>前述變革，加強管控流程，以杜絕廠商勾結醫療人員不法行為。政風單位亦適時辦理易滋弊端之作業項目</w:t>
      </w:r>
      <w:r w:rsidRPr="00904044">
        <w:rPr>
          <w:rFonts w:ascii="Times New Roman" w:eastAsia="標楷體" w:hAnsi="Times New Roman" w:cs="Times New Roman" w:hint="eastAsia"/>
          <w:kern w:val="2"/>
          <w:sz w:val="32"/>
          <w:szCs w:val="24"/>
        </w:rPr>
        <w:t>專案稽核</w:t>
      </w:r>
      <w:r w:rsidR="004A7E3D" w:rsidRPr="00904044">
        <w:rPr>
          <w:rFonts w:ascii="Times New Roman" w:eastAsia="標楷體" w:hAnsi="Times New Roman" w:cs="Times New Roman" w:hint="eastAsia"/>
          <w:kern w:val="2"/>
          <w:sz w:val="32"/>
          <w:szCs w:val="24"/>
        </w:rPr>
        <w:t>，提出</w:t>
      </w:r>
      <w:r w:rsidR="004144AC" w:rsidRPr="00904044">
        <w:rPr>
          <w:rFonts w:ascii="Times New Roman" w:eastAsia="標楷體" w:hAnsi="Times New Roman" w:cs="Times New Roman" w:hint="eastAsia"/>
          <w:kern w:val="2"/>
          <w:sz w:val="32"/>
          <w:szCs w:val="24"/>
        </w:rPr>
        <w:t>導正之建議</w:t>
      </w:r>
      <w:r w:rsidR="004A7E3D" w:rsidRPr="00904044">
        <w:rPr>
          <w:rFonts w:ascii="Times New Roman" w:eastAsia="標楷體" w:hAnsi="Times New Roman" w:cs="Times New Roman" w:hint="eastAsia"/>
          <w:kern w:val="2"/>
          <w:sz w:val="32"/>
          <w:szCs w:val="24"/>
        </w:rPr>
        <w:t>，請相關</w:t>
      </w:r>
      <w:r w:rsidRPr="00904044">
        <w:rPr>
          <w:rFonts w:ascii="Times New Roman" w:eastAsia="標楷體" w:hAnsi="Times New Roman" w:cs="Times New Roman" w:hint="eastAsia"/>
          <w:kern w:val="2"/>
          <w:sz w:val="32"/>
          <w:szCs w:val="24"/>
        </w:rPr>
        <w:t>業務單位改善，並</w:t>
      </w:r>
      <w:r w:rsidR="00C8303F" w:rsidRPr="00904044">
        <w:rPr>
          <w:rFonts w:ascii="Times New Roman" w:eastAsia="標楷體" w:hAnsi="Times New Roman" w:cs="Times New Roman" w:hint="eastAsia"/>
          <w:kern w:val="2"/>
          <w:sz w:val="32"/>
          <w:szCs w:val="24"/>
        </w:rPr>
        <w:t>落實</w:t>
      </w:r>
      <w:r w:rsidRPr="00904044">
        <w:rPr>
          <w:rFonts w:ascii="Times New Roman" w:eastAsia="標楷體" w:hAnsi="Times New Roman" w:cs="Times New Roman" w:hint="eastAsia"/>
          <w:kern w:val="2"/>
          <w:sz w:val="32"/>
          <w:szCs w:val="24"/>
        </w:rPr>
        <w:t>本</w:t>
      </w:r>
      <w:r w:rsidR="004144AC" w:rsidRPr="00904044">
        <w:rPr>
          <w:rFonts w:ascii="Times New Roman" w:eastAsia="標楷體" w:hAnsi="Times New Roman" w:cs="Times New Roman" w:hint="eastAsia"/>
          <w:kern w:val="2"/>
          <w:sz w:val="32"/>
          <w:szCs w:val="24"/>
        </w:rPr>
        <w:t>檢討</w:t>
      </w:r>
      <w:r w:rsidRPr="00904044">
        <w:rPr>
          <w:rFonts w:ascii="Times New Roman" w:eastAsia="標楷體" w:hAnsi="Times New Roman" w:cs="Times New Roman" w:hint="eastAsia"/>
          <w:kern w:val="2"/>
          <w:sz w:val="32"/>
          <w:szCs w:val="24"/>
        </w:rPr>
        <w:t>專報</w:t>
      </w:r>
      <w:r w:rsidR="004144AC" w:rsidRPr="00904044">
        <w:rPr>
          <w:rFonts w:ascii="Times New Roman" w:eastAsia="標楷體" w:hAnsi="Times New Roman" w:cs="Times New Roman" w:hint="eastAsia"/>
          <w:kern w:val="2"/>
          <w:sz w:val="32"/>
          <w:szCs w:val="24"/>
        </w:rPr>
        <w:t>列舉之</w:t>
      </w:r>
      <w:r w:rsidRPr="00904044">
        <w:rPr>
          <w:rFonts w:ascii="Times New Roman" w:eastAsia="標楷體" w:hAnsi="Times New Roman" w:cs="Times New Roman" w:hint="eastAsia"/>
          <w:kern w:val="2"/>
          <w:sz w:val="32"/>
          <w:szCs w:val="24"/>
        </w:rPr>
        <w:t>策進作為，</w:t>
      </w:r>
      <w:r w:rsidR="004144AC" w:rsidRPr="00904044">
        <w:rPr>
          <w:rFonts w:ascii="Times New Roman" w:eastAsia="標楷體" w:hAnsi="Times New Roman" w:cs="Times New Roman" w:hint="eastAsia"/>
          <w:kern w:val="2"/>
          <w:sz w:val="32"/>
          <w:szCs w:val="24"/>
        </w:rPr>
        <w:t>以維護</w:t>
      </w:r>
      <w:r w:rsidR="00CA3324" w:rsidRPr="00904044">
        <w:rPr>
          <w:rFonts w:ascii="Times New Roman" w:eastAsia="標楷體" w:hAnsi="Times New Roman" w:cs="Times New Roman" w:hint="eastAsia"/>
          <w:kern w:val="2"/>
          <w:sz w:val="32"/>
          <w:szCs w:val="24"/>
        </w:rPr>
        <w:t>醫</w:t>
      </w:r>
      <w:r w:rsidRPr="00904044">
        <w:rPr>
          <w:rFonts w:ascii="Times New Roman" w:eastAsia="標楷體" w:hAnsi="Times New Roman" w:cs="Times New Roman" w:hint="eastAsia"/>
          <w:kern w:val="2"/>
          <w:sz w:val="32"/>
          <w:szCs w:val="24"/>
        </w:rPr>
        <w:t>院信譽及廉潔形象，符合民眾對公立醫院之期待。</w:t>
      </w:r>
    </w:p>
    <w:p w:rsidR="00E20CE1" w:rsidRPr="00904044" w:rsidRDefault="00E20CE1" w:rsidP="00E20CE1">
      <w:pPr>
        <w:pStyle w:val="HTML"/>
        <w:spacing w:line="500" w:lineRule="exact"/>
        <w:ind w:left="658" w:hanging="658"/>
        <w:rPr>
          <w:rFonts w:ascii="Times New Roman" w:eastAsia="標楷體" w:hAnsi="Times New Roman" w:cs="Times New Roman" w:hint="eastAsia"/>
          <w:kern w:val="2"/>
          <w:sz w:val="32"/>
          <w:szCs w:val="24"/>
        </w:rPr>
      </w:pPr>
    </w:p>
    <w:p w:rsidR="0000025F" w:rsidRPr="00904044" w:rsidRDefault="0000025F" w:rsidP="00E20CE1">
      <w:pPr>
        <w:spacing w:line="500" w:lineRule="exact"/>
        <w:rPr>
          <w:rFonts w:ascii="標楷體" w:eastAsia="標楷體" w:hAnsi="標楷體" w:hint="eastAsia"/>
          <w:sz w:val="32"/>
          <w:szCs w:val="32"/>
        </w:rPr>
      </w:pPr>
    </w:p>
    <w:p w:rsidR="0000025F" w:rsidRPr="00904044" w:rsidRDefault="0000025F" w:rsidP="0000025F">
      <w:pPr>
        <w:spacing w:line="500" w:lineRule="exact"/>
        <w:rPr>
          <w:rFonts w:ascii="標楷體" w:eastAsia="標楷體" w:hAnsi="標楷體" w:hint="eastAsia"/>
        </w:rPr>
      </w:pPr>
    </w:p>
    <w:p w:rsidR="00536404" w:rsidRPr="00904044" w:rsidRDefault="00536404" w:rsidP="007E51DC">
      <w:pPr>
        <w:tabs>
          <w:tab w:val="left" w:pos="3600"/>
          <w:tab w:val="left" w:pos="6840"/>
        </w:tabs>
        <w:rPr>
          <w:rFonts w:ascii="標楷體" w:eastAsia="標楷體" w:hAnsi="標楷體" w:hint="eastAsia"/>
          <w:bCs/>
        </w:rPr>
      </w:pPr>
    </w:p>
    <w:p w:rsidR="00536404" w:rsidRPr="00904044" w:rsidRDefault="00536404" w:rsidP="007E51DC">
      <w:pPr>
        <w:tabs>
          <w:tab w:val="left" w:pos="3600"/>
          <w:tab w:val="left" w:pos="6840"/>
        </w:tabs>
        <w:rPr>
          <w:rFonts w:ascii="標楷體" w:eastAsia="標楷體" w:hAnsi="標楷體" w:hint="eastAsia"/>
          <w:bCs/>
        </w:rPr>
      </w:pPr>
    </w:p>
    <w:sectPr w:rsidR="00536404" w:rsidRPr="00904044" w:rsidSect="007E51DC">
      <w:footerReference w:type="default" r:id="rId7"/>
      <w:pgSz w:w="11906" w:h="16838" w:code="9"/>
      <w:pgMar w:top="567" w:right="1134" w:bottom="340" w:left="1134" w:header="851" w:footer="851"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EA6" w:rsidRDefault="00F95EA6">
      <w:r>
        <w:separator/>
      </w:r>
    </w:p>
  </w:endnote>
  <w:endnote w:type="continuationSeparator" w:id="1">
    <w:p w:rsidR="00F95EA6" w:rsidRDefault="00F95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24C" w:rsidRDefault="002F024C" w:rsidP="007E51DC">
    <w:pPr>
      <w:pStyle w:val="a4"/>
      <w:ind w:firstLineChars="2000" w:firstLine="4000"/>
    </w:pPr>
    <w:fldSimple w:instr=" PAGE   \* MERGEFORMAT ">
      <w:r w:rsidR="003A21F8" w:rsidRPr="003A21F8">
        <w:rPr>
          <w:noProof/>
          <w:lang w:val="zh-TW"/>
        </w:rPr>
        <w:t>1</w:t>
      </w:r>
    </w:fldSimple>
  </w:p>
  <w:p w:rsidR="002F024C" w:rsidRDefault="002F02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EA6" w:rsidRDefault="00F95EA6">
      <w:r>
        <w:separator/>
      </w:r>
    </w:p>
  </w:footnote>
  <w:footnote w:type="continuationSeparator" w:id="1">
    <w:p w:rsidR="00F95EA6" w:rsidRDefault="00F95E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4EF1"/>
    <w:multiLevelType w:val="hybridMultilevel"/>
    <w:tmpl w:val="7B46CA84"/>
    <w:lvl w:ilvl="0" w:tplc="AE30F5B8">
      <w:start w:val="1"/>
      <w:numFmt w:val="taiwaneseCountingThousand"/>
      <w:lvlText w:val="(%1)"/>
      <w:lvlJc w:val="left"/>
      <w:pPr>
        <w:tabs>
          <w:tab w:val="num" w:pos="1254"/>
        </w:tabs>
        <w:ind w:left="1254"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A63F40"/>
    <w:multiLevelType w:val="hybridMultilevel"/>
    <w:tmpl w:val="3536CB0A"/>
    <w:lvl w:ilvl="0" w:tplc="7C5C545E">
      <w:start w:val="1"/>
      <w:numFmt w:val="decimal"/>
      <w:lvlText w:val="%1、"/>
      <w:lvlJc w:val="left"/>
      <w:pPr>
        <w:tabs>
          <w:tab w:val="num" w:pos="840"/>
        </w:tabs>
        <w:ind w:left="840" w:hanging="360"/>
      </w:pPr>
      <w:rPr>
        <w:rFonts w:hint="eastAsia"/>
        <w:b/>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F4D3CA2"/>
    <w:multiLevelType w:val="hybridMultilevel"/>
    <w:tmpl w:val="44EEAA96"/>
    <w:lvl w:ilvl="0" w:tplc="AE30F5B8">
      <w:start w:val="1"/>
      <w:numFmt w:val="taiwaneseCountingThousand"/>
      <w:lvlText w:val="(%1)"/>
      <w:lvlJc w:val="left"/>
      <w:pPr>
        <w:tabs>
          <w:tab w:val="num" w:pos="1254"/>
        </w:tabs>
        <w:ind w:left="1254" w:hanging="720"/>
      </w:pPr>
      <w:rPr>
        <w:rFonts w:hint="default"/>
      </w:rPr>
    </w:lvl>
    <w:lvl w:ilvl="1" w:tplc="04090019" w:tentative="1">
      <w:start w:val="1"/>
      <w:numFmt w:val="ideographTraditional"/>
      <w:lvlText w:val="%2、"/>
      <w:lvlJc w:val="left"/>
      <w:pPr>
        <w:tabs>
          <w:tab w:val="num" w:pos="1494"/>
        </w:tabs>
        <w:ind w:left="1494" w:hanging="480"/>
      </w:pPr>
    </w:lvl>
    <w:lvl w:ilvl="2" w:tplc="0409001B" w:tentative="1">
      <w:start w:val="1"/>
      <w:numFmt w:val="lowerRoman"/>
      <w:lvlText w:val="%3."/>
      <w:lvlJc w:val="right"/>
      <w:pPr>
        <w:tabs>
          <w:tab w:val="num" w:pos="1974"/>
        </w:tabs>
        <w:ind w:left="1974" w:hanging="480"/>
      </w:pPr>
    </w:lvl>
    <w:lvl w:ilvl="3" w:tplc="0409000F" w:tentative="1">
      <w:start w:val="1"/>
      <w:numFmt w:val="decimal"/>
      <w:lvlText w:val="%4."/>
      <w:lvlJc w:val="left"/>
      <w:pPr>
        <w:tabs>
          <w:tab w:val="num" w:pos="2454"/>
        </w:tabs>
        <w:ind w:left="2454" w:hanging="480"/>
      </w:pPr>
    </w:lvl>
    <w:lvl w:ilvl="4" w:tplc="04090019" w:tentative="1">
      <w:start w:val="1"/>
      <w:numFmt w:val="ideographTraditional"/>
      <w:lvlText w:val="%5、"/>
      <w:lvlJc w:val="left"/>
      <w:pPr>
        <w:tabs>
          <w:tab w:val="num" w:pos="2934"/>
        </w:tabs>
        <w:ind w:left="2934" w:hanging="480"/>
      </w:pPr>
    </w:lvl>
    <w:lvl w:ilvl="5" w:tplc="0409001B" w:tentative="1">
      <w:start w:val="1"/>
      <w:numFmt w:val="lowerRoman"/>
      <w:lvlText w:val="%6."/>
      <w:lvlJc w:val="right"/>
      <w:pPr>
        <w:tabs>
          <w:tab w:val="num" w:pos="3414"/>
        </w:tabs>
        <w:ind w:left="3414" w:hanging="480"/>
      </w:pPr>
    </w:lvl>
    <w:lvl w:ilvl="6" w:tplc="0409000F" w:tentative="1">
      <w:start w:val="1"/>
      <w:numFmt w:val="decimal"/>
      <w:lvlText w:val="%7."/>
      <w:lvlJc w:val="left"/>
      <w:pPr>
        <w:tabs>
          <w:tab w:val="num" w:pos="3894"/>
        </w:tabs>
        <w:ind w:left="3894" w:hanging="480"/>
      </w:pPr>
    </w:lvl>
    <w:lvl w:ilvl="7" w:tplc="04090019" w:tentative="1">
      <w:start w:val="1"/>
      <w:numFmt w:val="ideographTraditional"/>
      <w:lvlText w:val="%8、"/>
      <w:lvlJc w:val="left"/>
      <w:pPr>
        <w:tabs>
          <w:tab w:val="num" w:pos="4374"/>
        </w:tabs>
        <w:ind w:left="4374" w:hanging="480"/>
      </w:pPr>
    </w:lvl>
    <w:lvl w:ilvl="8" w:tplc="0409001B" w:tentative="1">
      <w:start w:val="1"/>
      <w:numFmt w:val="lowerRoman"/>
      <w:lvlText w:val="%9."/>
      <w:lvlJc w:val="right"/>
      <w:pPr>
        <w:tabs>
          <w:tab w:val="num" w:pos="4854"/>
        </w:tabs>
        <w:ind w:left="4854" w:hanging="480"/>
      </w:pPr>
    </w:lvl>
  </w:abstractNum>
  <w:abstractNum w:abstractNumId="3">
    <w:nsid w:val="11B73EBC"/>
    <w:multiLevelType w:val="hybridMultilevel"/>
    <w:tmpl w:val="9D3EE796"/>
    <w:lvl w:ilvl="0" w:tplc="E5FEC582">
      <w:start w:val="1"/>
      <w:numFmt w:val="taiwaneseCountingThousand"/>
      <w:lvlText w:val="(%1)"/>
      <w:lvlJc w:val="left"/>
      <w:pPr>
        <w:tabs>
          <w:tab w:val="num" w:pos="1254"/>
        </w:tabs>
        <w:ind w:left="1254" w:hanging="720"/>
      </w:pPr>
      <w:rPr>
        <w:rFonts w:hint="default"/>
        <w:b/>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C477E5C"/>
    <w:multiLevelType w:val="hybridMultilevel"/>
    <w:tmpl w:val="BE2874EE"/>
    <w:lvl w:ilvl="0" w:tplc="CAB058A2">
      <w:start w:val="2"/>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5">
    <w:nsid w:val="1CEA68B3"/>
    <w:multiLevelType w:val="hybridMultilevel"/>
    <w:tmpl w:val="F0DE2630"/>
    <w:lvl w:ilvl="0" w:tplc="FEC0D5B4">
      <w:start w:val="3"/>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nsid w:val="2C574AB8"/>
    <w:multiLevelType w:val="hybridMultilevel"/>
    <w:tmpl w:val="635AE214"/>
    <w:lvl w:ilvl="0" w:tplc="270451E0">
      <w:start w:val="3"/>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7">
    <w:nsid w:val="31D16192"/>
    <w:multiLevelType w:val="hybridMultilevel"/>
    <w:tmpl w:val="C69E5010"/>
    <w:lvl w:ilvl="0" w:tplc="E6D4D594">
      <w:start w:val="1"/>
      <w:numFmt w:val="decimal"/>
      <w:lvlText w:val="%1、"/>
      <w:lvlJc w:val="left"/>
      <w:pPr>
        <w:tabs>
          <w:tab w:val="num" w:pos="1057"/>
        </w:tabs>
        <w:ind w:left="105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3905F01"/>
    <w:multiLevelType w:val="hybridMultilevel"/>
    <w:tmpl w:val="D23AA8B8"/>
    <w:lvl w:ilvl="0" w:tplc="E6D4D594">
      <w:start w:val="1"/>
      <w:numFmt w:val="decimal"/>
      <w:lvlText w:val="%1、"/>
      <w:lvlJc w:val="left"/>
      <w:pPr>
        <w:tabs>
          <w:tab w:val="num" w:pos="1057"/>
        </w:tabs>
        <w:ind w:left="105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4DE7871"/>
    <w:multiLevelType w:val="hybridMultilevel"/>
    <w:tmpl w:val="9CB6A392"/>
    <w:lvl w:ilvl="0" w:tplc="E6D4D594">
      <w:start w:val="1"/>
      <w:numFmt w:val="decimal"/>
      <w:lvlText w:val="%1、"/>
      <w:lvlJc w:val="left"/>
      <w:pPr>
        <w:tabs>
          <w:tab w:val="num" w:pos="1057"/>
        </w:tabs>
        <w:ind w:left="105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8C104FB"/>
    <w:multiLevelType w:val="hybridMultilevel"/>
    <w:tmpl w:val="90FA5B5A"/>
    <w:lvl w:ilvl="0" w:tplc="E6D4D594">
      <w:start w:val="1"/>
      <w:numFmt w:val="decimal"/>
      <w:lvlText w:val="%1、"/>
      <w:lvlJc w:val="left"/>
      <w:pPr>
        <w:tabs>
          <w:tab w:val="num" w:pos="1057"/>
        </w:tabs>
        <w:ind w:left="105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A685BF9"/>
    <w:multiLevelType w:val="hybridMultilevel"/>
    <w:tmpl w:val="C164B3C0"/>
    <w:lvl w:ilvl="0" w:tplc="57523B98">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3C733A47"/>
    <w:multiLevelType w:val="hybridMultilevel"/>
    <w:tmpl w:val="25F4478A"/>
    <w:lvl w:ilvl="0" w:tplc="0194C48A">
      <w:start w:val="1"/>
      <w:numFmt w:val="taiwaneseCountingThousand"/>
      <w:lvlText w:val="(%1)"/>
      <w:lvlJc w:val="left"/>
      <w:pPr>
        <w:tabs>
          <w:tab w:val="num" w:pos="1254"/>
        </w:tabs>
        <w:ind w:left="1254"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E312812"/>
    <w:multiLevelType w:val="hybridMultilevel"/>
    <w:tmpl w:val="358C9DC0"/>
    <w:lvl w:ilvl="0" w:tplc="06844422">
      <w:start w:val="3"/>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4">
    <w:nsid w:val="455B6D0D"/>
    <w:multiLevelType w:val="hybridMultilevel"/>
    <w:tmpl w:val="8B5CF4BE"/>
    <w:lvl w:ilvl="0" w:tplc="A7725C88">
      <w:start w:val="1"/>
      <w:numFmt w:val="taiwaneseCountingThousand"/>
      <w:lvlText w:val="(%1)"/>
      <w:lvlJc w:val="left"/>
      <w:pPr>
        <w:tabs>
          <w:tab w:val="num" w:pos="1254"/>
        </w:tabs>
        <w:ind w:left="1254"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62A77A7"/>
    <w:multiLevelType w:val="hybridMultilevel"/>
    <w:tmpl w:val="44EEAA96"/>
    <w:lvl w:ilvl="0" w:tplc="AE30F5B8">
      <w:start w:val="1"/>
      <w:numFmt w:val="taiwaneseCountingThousand"/>
      <w:lvlText w:val="(%1)"/>
      <w:lvlJc w:val="left"/>
      <w:pPr>
        <w:tabs>
          <w:tab w:val="num" w:pos="1254"/>
        </w:tabs>
        <w:ind w:left="1254" w:hanging="720"/>
      </w:pPr>
      <w:rPr>
        <w:rFonts w:hint="default"/>
      </w:rPr>
    </w:lvl>
    <w:lvl w:ilvl="1" w:tplc="04090019" w:tentative="1">
      <w:start w:val="1"/>
      <w:numFmt w:val="ideographTraditional"/>
      <w:lvlText w:val="%2、"/>
      <w:lvlJc w:val="left"/>
      <w:pPr>
        <w:tabs>
          <w:tab w:val="num" w:pos="1494"/>
        </w:tabs>
        <w:ind w:left="1494" w:hanging="480"/>
      </w:pPr>
    </w:lvl>
    <w:lvl w:ilvl="2" w:tplc="0409001B" w:tentative="1">
      <w:start w:val="1"/>
      <w:numFmt w:val="lowerRoman"/>
      <w:lvlText w:val="%3."/>
      <w:lvlJc w:val="right"/>
      <w:pPr>
        <w:tabs>
          <w:tab w:val="num" w:pos="1974"/>
        </w:tabs>
        <w:ind w:left="1974" w:hanging="480"/>
      </w:pPr>
    </w:lvl>
    <w:lvl w:ilvl="3" w:tplc="0409000F" w:tentative="1">
      <w:start w:val="1"/>
      <w:numFmt w:val="decimal"/>
      <w:lvlText w:val="%4."/>
      <w:lvlJc w:val="left"/>
      <w:pPr>
        <w:tabs>
          <w:tab w:val="num" w:pos="2454"/>
        </w:tabs>
        <w:ind w:left="2454" w:hanging="480"/>
      </w:pPr>
    </w:lvl>
    <w:lvl w:ilvl="4" w:tplc="04090019" w:tentative="1">
      <w:start w:val="1"/>
      <w:numFmt w:val="ideographTraditional"/>
      <w:lvlText w:val="%5、"/>
      <w:lvlJc w:val="left"/>
      <w:pPr>
        <w:tabs>
          <w:tab w:val="num" w:pos="2934"/>
        </w:tabs>
        <w:ind w:left="2934" w:hanging="480"/>
      </w:pPr>
    </w:lvl>
    <w:lvl w:ilvl="5" w:tplc="0409001B" w:tentative="1">
      <w:start w:val="1"/>
      <w:numFmt w:val="lowerRoman"/>
      <w:lvlText w:val="%6."/>
      <w:lvlJc w:val="right"/>
      <w:pPr>
        <w:tabs>
          <w:tab w:val="num" w:pos="3414"/>
        </w:tabs>
        <w:ind w:left="3414" w:hanging="480"/>
      </w:pPr>
    </w:lvl>
    <w:lvl w:ilvl="6" w:tplc="0409000F" w:tentative="1">
      <w:start w:val="1"/>
      <w:numFmt w:val="decimal"/>
      <w:lvlText w:val="%7."/>
      <w:lvlJc w:val="left"/>
      <w:pPr>
        <w:tabs>
          <w:tab w:val="num" w:pos="3894"/>
        </w:tabs>
        <w:ind w:left="3894" w:hanging="480"/>
      </w:pPr>
    </w:lvl>
    <w:lvl w:ilvl="7" w:tplc="04090019" w:tentative="1">
      <w:start w:val="1"/>
      <w:numFmt w:val="ideographTraditional"/>
      <w:lvlText w:val="%8、"/>
      <w:lvlJc w:val="left"/>
      <w:pPr>
        <w:tabs>
          <w:tab w:val="num" w:pos="4374"/>
        </w:tabs>
        <w:ind w:left="4374" w:hanging="480"/>
      </w:pPr>
    </w:lvl>
    <w:lvl w:ilvl="8" w:tplc="0409001B" w:tentative="1">
      <w:start w:val="1"/>
      <w:numFmt w:val="lowerRoman"/>
      <w:lvlText w:val="%9."/>
      <w:lvlJc w:val="right"/>
      <w:pPr>
        <w:tabs>
          <w:tab w:val="num" w:pos="4854"/>
        </w:tabs>
        <w:ind w:left="4854" w:hanging="480"/>
      </w:pPr>
    </w:lvl>
  </w:abstractNum>
  <w:abstractNum w:abstractNumId="16">
    <w:nsid w:val="4ABF546F"/>
    <w:multiLevelType w:val="hybridMultilevel"/>
    <w:tmpl w:val="CEAE76B6"/>
    <w:lvl w:ilvl="0" w:tplc="C1BA7B40">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7">
    <w:nsid w:val="4C7C6DFB"/>
    <w:multiLevelType w:val="hybridMultilevel"/>
    <w:tmpl w:val="2B14E808"/>
    <w:lvl w:ilvl="0" w:tplc="E6D4D594">
      <w:start w:val="1"/>
      <w:numFmt w:val="decimal"/>
      <w:lvlText w:val="%1、"/>
      <w:lvlJc w:val="left"/>
      <w:pPr>
        <w:tabs>
          <w:tab w:val="num" w:pos="1057"/>
        </w:tabs>
        <w:ind w:left="105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0ED65A7"/>
    <w:multiLevelType w:val="hybridMultilevel"/>
    <w:tmpl w:val="DC2626A0"/>
    <w:lvl w:ilvl="0" w:tplc="A2DAED3C">
      <w:start w:val="3"/>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9">
    <w:nsid w:val="51654484"/>
    <w:multiLevelType w:val="hybridMultilevel"/>
    <w:tmpl w:val="44EEAA96"/>
    <w:lvl w:ilvl="0" w:tplc="AE30F5B8">
      <w:start w:val="1"/>
      <w:numFmt w:val="taiwaneseCountingThousand"/>
      <w:lvlText w:val="(%1)"/>
      <w:lvlJc w:val="left"/>
      <w:pPr>
        <w:tabs>
          <w:tab w:val="num" w:pos="1254"/>
        </w:tabs>
        <w:ind w:left="1254" w:hanging="720"/>
      </w:pPr>
      <w:rPr>
        <w:rFonts w:hint="default"/>
      </w:rPr>
    </w:lvl>
    <w:lvl w:ilvl="1" w:tplc="04090019" w:tentative="1">
      <w:start w:val="1"/>
      <w:numFmt w:val="ideographTraditional"/>
      <w:lvlText w:val="%2、"/>
      <w:lvlJc w:val="left"/>
      <w:pPr>
        <w:tabs>
          <w:tab w:val="num" w:pos="1494"/>
        </w:tabs>
        <w:ind w:left="1494" w:hanging="480"/>
      </w:pPr>
    </w:lvl>
    <w:lvl w:ilvl="2" w:tplc="0409001B" w:tentative="1">
      <w:start w:val="1"/>
      <w:numFmt w:val="lowerRoman"/>
      <w:lvlText w:val="%3."/>
      <w:lvlJc w:val="right"/>
      <w:pPr>
        <w:tabs>
          <w:tab w:val="num" w:pos="1974"/>
        </w:tabs>
        <w:ind w:left="1974" w:hanging="480"/>
      </w:pPr>
    </w:lvl>
    <w:lvl w:ilvl="3" w:tplc="0409000F" w:tentative="1">
      <w:start w:val="1"/>
      <w:numFmt w:val="decimal"/>
      <w:lvlText w:val="%4."/>
      <w:lvlJc w:val="left"/>
      <w:pPr>
        <w:tabs>
          <w:tab w:val="num" w:pos="2454"/>
        </w:tabs>
        <w:ind w:left="2454" w:hanging="480"/>
      </w:pPr>
    </w:lvl>
    <w:lvl w:ilvl="4" w:tplc="04090019" w:tentative="1">
      <w:start w:val="1"/>
      <w:numFmt w:val="ideographTraditional"/>
      <w:lvlText w:val="%5、"/>
      <w:lvlJc w:val="left"/>
      <w:pPr>
        <w:tabs>
          <w:tab w:val="num" w:pos="2934"/>
        </w:tabs>
        <w:ind w:left="2934" w:hanging="480"/>
      </w:pPr>
    </w:lvl>
    <w:lvl w:ilvl="5" w:tplc="0409001B" w:tentative="1">
      <w:start w:val="1"/>
      <w:numFmt w:val="lowerRoman"/>
      <w:lvlText w:val="%6."/>
      <w:lvlJc w:val="right"/>
      <w:pPr>
        <w:tabs>
          <w:tab w:val="num" w:pos="3414"/>
        </w:tabs>
        <w:ind w:left="3414" w:hanging="480"/>
      </w:pPr>
    </w:lvl>
    <w:lvl w:ilvl="6" w:tplc="0409000F" w:tentative="1">
      <w:start w:val="1"/>
      <w:numFmt w:val="decimal"/>
      <w:lvlText w:val="%7."/>
      <w:lvlJc w:val="left"/>
      <w:pPr>
        <w:tabs>
          <w:tab w:val="num" w:pos="3894"/>
        </w:tabs>
        <w:ind w:left="3894" w:hanging="480"/>
      </w:pPr>
    </w:lvl>
    <w:lvl w:ilvl="7" w:tplc="04090019" w:tentative="1">
      <w:start w:val="1"/>
      <w:numFmt w:val="ideographTraditional"/>
      <w:lvlText w:val="%8、"/>
      <w:lvlJc w:val="left"/>
      <w:pPr>
        <w:tabs>
          <w:tab w:val="num" w:pos="4374"/>
        </w:tabs>
        <w:ind w:left="4374" w:hanging="480"/>
      </w:pPr>
    </w:lvl>
    <w:lvl w:ilvl="8" w:tplc="0409001B" w:tentative="1">
      <w:start w:val="1"/>
      <w:numFmt w:val="lowerRoman"/>
      <w:lvlText w:val="%9."/>
      <w:lvlJc w:val="right"/>
      <w:pPr>
        <w:tabs>
          <w:tab w:val="num" w:pos="4854"/>
        </w:tabs>
        <w:ind w:left="4854" w:hanging="480"/>
      </w:pPr>
    </w:lvl>
  </w:abstractNum>
  <w:abstractNum w:abstractNumId="20">
    <w:nsid w:val="52D44F85"/>
    <w:multiLevelType w:val="hybridMultilevel"/>
    <w:tmpl w:val="AD76F5BA"/>
    <w:lvl w:ilvl="0" w:tplc="50BE0D68">
      <w:start w:val="3"/>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1">
    <w:nsid w:val="53484513"/>
    <w:multiLevelType w:val="hybridMultilevel"/>
    <w:tmpl w:val="4FA6F9AA"/>
    <w:lvl w:ilvl="0" w:tplc="E6D4D594">
      <w:start w:val="1"/>
      <w:numFmt w:val="decimal"/>
      <w:lvlText w:val="%1、"/>
      <w:lvlJc w:val="left"/>
      <w:pPr>
        <w:tabs>
          <w:tab w:val="num" w:pos="1057"/>
        </w:tabs>
        <w:ind w:left="105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3D727FC"/>
    <w:multiLevelType w:val="hybridMultilevel"/>
    <w:tmpl w:val="23DAA3D0"/>
    <w:lvl w:ilvl="0" w:tplc="F3E2B070">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3">
    <w:nsid w:val="55FC648D"/>
    <w:multiLevelType w:val="hybridMultilevel"/>
    <w:tmpl w:val="2B6651A6"/>
    <w:lvl w:ilvl="0" w:tplc="DB68C730">
      <w:start w:val="1"/>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4">
    <w:nsid w:val="5E842B62"/>
    <w:multiLevelType w:val="hybridMultilevel"/>
    <w:tmpl w:val="5BCAB6FA"/>
    <w:lvl w:ilvl="0" w:tplc="3D38D67E">
      <w:start w:val="1"/>
      <w:numFmt w:val="taiwaneseCountingThousand"/>
      <w:lvlText w:val="(%1)"/>
      <w:lvlJc w:val="left"/>
      <w:pPr>
        <w:tabs>
          <w:tab w:val="num" w:pos="1254"/>
        </w:tabs>
        <w:ind w:left="1254"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EA2489A"/>
    <w:multiLevelType w:val="hybridMultilevel"/>
    <w:tmpl w:val="E28E0C4A"/>
    <w:lvl w:ilvl="0" w:tplc="E6D4D594">
      <w:start w:val="1"/>
      <w:numFmt w:val="decimal"/>
      <w:lvlText w:val="%1、"/>
      <w:lvlJc w:val="left"/>
      <w:pPr>
        <w:tabs>
          <w:tab w:val="num" w:pos="1057"/>
        </w:tabs>
        <w:ind w:left="105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1F36AD3"/>
    <w:multiLevelType w:val="hybridMultilevel"/>
    <w:tmpl w:val="F6FE02DA"/>
    <w:lvl w:ilvl="0" w:tplc="12C80834">
      <w:start w:val="1"/>
      <w:numFmt w:val="taiwaneseCountingThousand"/>
      <w:lvlText w:val="%1、"/>
      <w:lvlJc w:val="left"/>
      <w:pPr>
        <w:tabs>
          <w:tab w:val="num" w:pos="480"/>
        </w:tabs>
        <w:ind w:left="480" w:hanging="480"/>
      </w:pPr>
      <w:rPr>
        <w:rFonts w:hint="eastAsia"/>
      </w:rPr>
    </w:lvl>
    <w:lvl w:ilvl="1" w:tplc="6D84C73E">
      <w:start w:val="1"/>
      <w:numFmt w:val="taiwaneseCountingThousand"/>
      <w:lvlText w:val="（%2）"/>
      <w:lvlJc w:val="left"/>
      <w:pPr>
        <w:tabs>
          <w:tab w:val="num" w:pos="1560"/>
        </w:tabs>
        <w:ind w:left="1560" w:hanging="1080"/>
      </w:pPr>
      <w:rPr>
        <w:rFonts w:eastAsia="標楷體" w:hint="eastAsia"/>
        <w:b w:val="0"/>
        <w:i w:val="0"/>
        <w:sz w:val="28"/>
      </w:rPr>
    </w:lvl>
    <w:lvl w:ilvl="2" w:tplc="04090001">
      <w:start w:val="1"/>
      <w:numFmt w:val="bullet"/>
      <w:lvlText w:val=""/>
      <w:lvlJc w:val="left"/>
      <w:pPr>
        <w:tabs>
          <w:tab w:val="num" w:pos="1440"/>
        </w:tabs>
        <w:ind w:left="1440" w:hanging="480"/>
      </w:pPr>
      <w:rPr>
        <w:rFonts w:ascii="Wingdings" w:hAnsi="Wingdings" w:hint="default"/>
      </w:rPr>
    </w:lvl>
    <w:lvl w:ilvl="3" w:tplc="9904D942">
      <w:start w:val="1"/>
      <w:numFmt w:val="taiwaneseCountingThousand"/>
      <w:lvlText w:val="（%4）"/>
      <w:lvlJc w:val="left"/>
      <w:pPr>
        <w:tabs>
          <w:tab w:val="num" w:pos="2520"/>
        </w:tabs>
        <w:ind w:left="2520" w:hanging="1080"/>
      </w:pPr>
      <w:rPr>
        <w:rFonts w:eastAsia="標楷體" w:hint="eastAsia"/>
        <w:b w:val="0"/>
        <w:i w:val="0"/>
        <w:sz w:val="24"/>
      </w:rPr>
    </w:lvl>
    <w:lvl w:ilvl="4" w:tplc="0409000D">
      <w:start w:val="1"/>
      <w:numFmt w:val="bullet"/>
      <w:lvlText w:val=""/>
      <w:lvlJc w:val="left"/>
      <w:pPr>
        <w:tabs>
          <w:tab w:val="num" w:pos="2400"/>
        </w:tabs>
        <w:ind w:left="2400" w:hanging="480"/>
      </w:pPr>
      <w:rPr>
        <w:rFonts w:ascii="Wingdings" w:hAnsi="Wingding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77F49E6"/>
    <w:multiLevelType w:val="hybridMultilevel"/>
    <w:tmpl w:val="993E683E"/>
    <w:lvl w:ilvl="0" w:tplc="DE365A38">
      <w:start w:val="1"/>
      <w:numFmt w:val="ideographZodiac"/>
      <w:lvlText w:val="%1，"/>
      <w:lvlJc w:val="left"/>
      <w:pPr>
        <w:ind w:left="1900" w:hanging="72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28">
    <w:nsid w:val="6E9B74BC"/>
    <w:multiLevelType w:val="hybridMultilevel"/>
    <w:tmpl w:val="ECFE531E"/>
    <w:lvl w:ilvl="0" w:tplc="95046428">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9">
    <w:nsid w:val="799F21E9"/>
    <w:multiLevelType w:val="hybridMultilevel"/>
    <w:tmpl w:val="38903646"/>
    <w:lvl w:ilvl="0" w:tplc="417A7294">
      <w:numFmt w:val="bullet"/>
      <w:lvlText w:val="□"/>
      <w:lvlJc w:val="left"/>
      <w:pPr>
        <w:tabs>
          <w:tab w:val="num" w:pos="840"/>
        </w:tabs>
        <w:ind w:left="840" w:hanging="360"/>
      </w:pPr>
      <w:rPr>
        <w:rFonts w:ascii="Times New Roman" w:eastAsia="標楷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0">
    <w:nsid w:val="7D655E70"/>
    <w:multiLevelType w:val="hybridMultilevel"/>
    <w:tmpl w:val="73CE3AAA"/>
    <w:lvl w:ilvl="0" w:tplc="E4C27D34">
      <w:start w:val="1"/>
      <w:numFmt w:val="taiwaneseCountingThousand"/>
      <w:lvlText w:val="(%1)"/>
      <w:lvlJc w:val="left"/>
      <w:pPr>
        <w:tabs>
          <w:tab w:val="num" w:pos="1254"/>
        </w:tabs>
        <w:ind w:left="1254"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8"/>
  </w:num>
  <w:num w:numId="3">
    <w:abstractNumId w:val="5"/>
  </w:num>
  <w:num w:numId="4">
    <w:abstractNumId w:val="6"/>
  </w:num>
  <w:num w:numId="5">
    <w:abstractNumId w:val="20"/>
  </w:num>
  <w:num w:numId="6">
    <w:abstractNumId w:val="29"/>
  </w:num>
  <w:num w:numId="7">
    <w:abstractNumId w:val="22"/>
  </w:num>
  <w:num w:numId="8">
    <w:abstractNumId w:val="28"/>
  </w:num>
  <w:num w:numId="9">
    <w:abstractNumId w:val="4"/>
  </w:num>
  <w:num w:numId="10">
    <w:abstractNumId w:val="23"/>
  </w:num>
  <w:num w:numId="11">
    <w:abstractNumId w:val="11"/>
  </w:num>
  <w:num w:numId="12">
    <w:abstractNumId w:val="26"/>
  </w:num>
  <w:num w:numId="13">
    <w:abstractNumId w:val="1"/>
  </w:num>
  <w:num w:numId="14">
    <w:abstractNumId w:val="2"/>
  </w:num>
  <w:num w:numId="15">
    <w:abstractNumId w:val="0"/>
  </w:num>
  <w:num w:numId="16">
    <w:abstractNumId w:val="30"/>
  </w:num>
  <w:num w:numId="17">
    <w:abstractNumId w:val="8"/>
  </w:num>
  <w:num w:numId="18">
    <w:abstractNumId w:val="10"/>
  </w:num>
  <w:num w:numId="19">
    <w:abstractNumId w:val="3"/>
  </w:num>
  <w:num w:numId="20">
    <w:abstractNumId w:val="14"/>
  </w:num>
  <w:num w:numId="21">
    <w:abstractNumId w:val="24"/>
  </w:num>
  <w:num w:numId="22">
    <w:abstractNumId w:val="7"/>
  </w:num>
  <w:num w:numId="23">
    <w:abstractNumId w:val="9"/>
  </w:num>
  <w:num w:numId="24">
    <w:abstractNumId w:val="21"/>
  </w:num>
  <w:num w:numId="25">
    <w:abstractNumId w:val="17"/>
  </w:num>
  <w:num w:numId="26">
    <w:abstractNumId w:val="25"/>
  </w:num>
  <w:num w:numId="27">
    <w:abstractNumId w:val="16"/>
  </w:num>
  <w:num w:numId="28">
    <w:abstractNumId w:val="19"/>
  </w:num>
  <w:num w:numId="29">
    <w:abstractNumId w:val="15"/>
  </w:num>
  <w:num w:numId="30">
    <w:abstractNumId w:val="12"/>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useFELayout/>
  </w:compat>
  <w:rsids>
    <w:rsidRoot w:val="00D160D6"/>
    <w:rsid w:val="0000025F"/>
    <w:rsid w:val="000017F6"/>
    <w:rsid w:val="00002EEC"/>
    <w:rsid w:val="0001379A"/>
    <w:rsid w:val="0002387B"/>
    <w:rsid w:val="000430D5"/>
    <w:rsid w:val="0008133E"/>
    <w:rsid w:val="00090DC5"/>
    <w:rsid w:val="000A28E6"/>
    <w:rsid w:val="000A7087"/>
    <w:rsid w:val="000D14D0"/>
    <w:rsid w:val="000D4BF4"/>
    <w:rsid w:val="001006F9"/>
    <w:rsid w:val="0013638B"/>
    <w:rsid w:val="00142A39"/>
    <w:rsid w:val="00143244"/>
    <w:rsid w:val="00151176"/>
    <w:rsid w:val="00153792"/>
    <w:rsid w:val="001675DB"/>
    <w:rsid w:val="0017623D"/>
    <w:rsid w:val="001814F1"/>
    <w:rsid w:val="00190153"/>
    <w:rsid w:val="00193E78"/>
    <w:rsid w:val="00196923"/>
    <w:rsid w:val="001A68C5"/>
    <w:rsid w:val="001E4CD7"/>
    <w:rsid w:val="001F110E"/>
    <w:rsid w:val="00200822"/>
    <w:rsid w:val="00201CED"/>
    <w:rsid w:val="0020283B"/>
    <w:rsid w:val="0021789E"/>
    <w:rsid w:val="0022644C"/>
    <w:rsid w:val="002442F6"/>
    <w:rsid w:val="0025415F"/>
    <w:rsid w:val="002A533D"/>
    <w:rsid w:val="002B4024"/>
    <w:rsid w:val="002D04DE"/>
    <w:rsid w:val="002D59E8"/>
    <w:rsid w:val="002E0464"/>
    <w:rsid w:val="002E047E"/>
    <w:rsid w:val="002E6B62"/>
    <w:rsid w:val="002F024C"/>
    <w:rsid w:val="003155A7"/>
    <w:rsid w:val="00325E1C"/>
    <w:rsid w:val="003404D2"/>
    <w:rsid w:val="003504A3"/>
    <w:rsid w:val="00354279"/>
    <w:rsid w:val="003559BB"/>
    <w:rsid w:val="00355B33"/>
    <w:rsid w:val="00361CBE"/>
    <w:rsid w:val="003664D0"/>
    <w:rsid w:val="003714B9"/>
    <w:rsid w:val="00372876"/>
    <w:rsid w:val="0038740E"/>
    <w:rsid w:val="003A21F8"/>
    <w:rsid w:val="003B46BB"/>
    <w:rsid w:val="003C7DFB"/>
    <w:rsid w:val="003E100F"/>
    <w:rsid w:val="003E1DF2"/>
    <w:rsid w:val="003E452D"/>
    <w:rsid w:val="003F350A"/>
    <w:rsid w:val="003F6119"/>
    <w:rsid w:val="003F6B21"/>
    <w:rsid w:val="0040202C"/>
    <w:rsid w:val="004144AC"/>
    <w:rsid w:val="004247B7"/>
    <w:rsid w:val="00431C93"/>
    <w:rsid w:val="00433708"/>
    <w:rsid w:val="004528E1"/>
    <w:rsid w:val="004752F8"/>
    <w:rsid w:val="00486FD0"/>
    <w:rsid w:val="004A0C3F"/>
    <w:rsid w:val="004A7E3D"/>
    <w:rsid w:val="004B234F"/>
    <w:rsid w:val="004C7B8B"/>
    <w:rsid w:val="004D345A"/>
    <w:rsid w:val="00506DA9"/>
    <w:rsid w:val="00513E6E"/>
    <w:rsid w:val="00531492"/>
    <w:rsid w:val="00533938"/>
    <w:rsid w:val="00536404"/>
    <w:rsid w:val="00537B67"/>
    <w:rsid w:val="0054566E"/>
    <w:rsid w:val="00555EB3"/>
    <w:rsid w:val="005E3307"/>
    <w:rsid w:val="006044F9"/>
    <w:rsid w:val="00613887"/>
    <w:rsid w:val="00622529"/>
    <w:rsid w:val="006305F7"/>
    <w:rsid w:val="00640E3F"/>
    <w:rsid w:val="006525CB"/>
    <w:rsid w:val="00696DF9"/>
    <w:rsid w:val="006D1D46"/>
    <w:rsid w:val="006D46AB"/>
    <w:rsid w:val="006F0211"/>
    <w:rsid w:val="007007FE"/>
    <w:rsid w:val="007101AA"/>
    <w:rsid w:val="00727520"/>
    <w:rsid w:val="00727A9C"/>
    <w:rsid w:val="00750173"/>
    <w:rsid w:val="0075534A"/>
    <w:rsid w:val="00793B4A"/>
    <w:rsid w:val="007954F9"/>
    <w:rsid w:val="00796948"/>
    <w:rsid w:val="007A2674"/>
    <w:rsid w:val="007E29CC"/>
    <w:rsid w:val="007E51DC"/>
    <w:rsid w:val="007F5D93"/>
    <w:rsid w:val="007F7286"/>
    <w:rsid w:val="00816064"/>
    <w:rsid w:val="00820016"/>
    <w:rsid w:val="00841030"/>
    <w:rsid w:val="008527CE"/>
    <w:rsid w:val="00853663"/>
    <w:rsid w:val="00854E75"/>
    <w:rsid w:val="008619EC"/>
    <w:rsid w:val="008646D6"/>
    <w:rsid w:val="00865556"/>
    <w:rsid w:val="00885CFA"/>
    <w:rsid w:val="008A5955"/>
    <w:rsid w:val="008E74F2"/>
    <w:rsid w:val="008F3F8A"/>
    <w:rsid w:val="008F53EF"/>
    <w:rsid w:val="00904044"/>
    <w:rsid w:val="0092164D"/>
    <w:rsid w:val="00921871"/>
    <w:rsid w:val="00927B8D"/>
    <w:rsid w:val="009310C0"/>
    <w:rsid w:val="00971030"/>
    <w:rsid w:val="009905E1"/>
    <w:rsid w:val="00997D86"/>
    <w:rsid w:val="009E17EE"/>
    <w:rsid w:val="009E353A"/>
    <w:rsid w:val="009F3AC4"/>
    <w:rsid w:val="00A004B8"/>
    <w:rsid w:val="00A34FB2"/>
    <w:rsid w:val="00A37481"/>
    <w:rsid w:val="00A450F1"/>
    <w:rsid w:val="00A51502"/>
    <w:rsid w:val="00A51749"/>
    <w:rsid w:val="00A62059"/>
    <w:rsid w:val="00A87FB2"/>
    <w:rsid w:val="00AA1F65"/>
    <w:rsid w:val="00AE3C03"/>
    <w:rsid w:val="00AF09E9"/>
    <w:rsid w:val="00AF5B5B"/>
    <w:rsid w:val="00B000E9"/>
    <w:rsid w:val="00B212A4"/>
    <w:rsid w:val="00B314AF"/>
    <w:rsid w:val="00B52CA5"/>
    <w:rsid w:val="00B87545"/>
    <w:rsid w:val="00B964B8"/>
    <w:rsid w:val="00BB3DDB"/>
    <w:rsid w:val="00BD6C91"/>
    <w:rsid w:val="00BE362E"/>
    <w:rsid w:val="00C04B79"/>
    <w:rsid w:val="00C378BE"/>
    <w:rsid w:val="00C37BFF"/>
    <w:rsid w:val="00C51611"/>
    <w:rsid w:val="00C65DAD"/>
    <w:rsid w:val="00C8303F"/>
    <w:rsid w:val="00CA3324"/>
    <w:rsid w:val="00CC1398"/>
    <w:rsid w:val="00CC520B"/>
    <w:rsid w:val="00CE3215"/>
    <w:rsid w:val="00CF3467"/>
    <w:rsid w:val="00D160D6"/>
    <w:rsid w:val="00D23D86"/>
    <w:rsid w:val="00D3720C"/>
    <w:rsid w:val="00D375DA"/>
    <w:rsid w:val="00D641E1"/>
    <w:rsid w:val="00D94010"/>
    <w:rsid w:val="00DC1F6D"/>
    <w:rsid w:val="00DD71A4"/>
    <w:rsid w:val="00E06430"/>
    <w:rsid w:val="00E07C00"/>
    <w:rsid w:val="00E158E9"/>
    <w:rsid w:val="00E20CE1"/>
    <w:rsid w:val="00E824CE"/>
    <w:rsid w:val="00E90034"/>
    <w:rsid w:val="00E91BDE"/>
    <w:rsid w:val="00E97C05"/>
    <w:rsid w:val="00EA5D85"/>
    <w:rsid w:val="00EC16DB"/>
    <w:rsid w:val="00ED6EAC"/>
    <w:rsid w:val="00EE2885"/>
    <w:rsid w:val="00F04E57"/>
    <w:rsid w:val="00F22C15"/>
    <w:rsid w:val="00F67F26"/>
    <w:rsid w:val="00F70014"/>
    <w:rsid w:val="00F95EA6"/>
    <w:rsid w:val="00FB5F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snapToGrid w:val="0"/>
    </w:pPr>
    <w:rPr>
      <w:sz w:val="20"/>
    </w:rPr>
  </w:style>
  <w:style w:type="paragraph" w:styleId="a4">
    <w:name w:val="footer"/>
    <w:basedOn w:val="a"/>
    <w:link w:val="a5"/>
    <w:uiPriority w:val="99"/>
    <w:pPr>
      <w:tabs>
        <w:tab w:val="center" w:pos="4153"/>
        <w:tab w:val="right" w:pos="8306"/>
      </w:tabs>
      <w:snapToGrid w:val="0"/>
    </w:pPr>
    <w:rPr>
      <w:sz w:val="20"/>
    </w:rPr>
  </w:style>
  <w:style w:type="character" w:customStyle="1" w:styleId="a5">
    <w:name w:val="頁尾 字元"/>
    <w:basedOn w:val="a0"/>
    <w:link w:val="a4"/>
    <w:uiPriority w:val="99"/>
    <w:rsid w:val="007E51DC"/>
    <w:rPr>
      <w:kern w:val="2"/>
    </w:rPr>
  </w:style>
  <w:style w:type="paragraph" w:styleId="HTML">
    <w:name w:val="HTML Preformatted"/>
    <w:basedOn w:val="a"/>
    <w:link w:val="HTML0"/>
    <w:rsid w:val="00E20C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E20CE1"/>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15720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967</Words>
  <Characters>5517</Characters>
  <Application>Microsoft Office Word</Application>
  <DocSecurity>0</DocSecurity>
  <Lines>45</Lines>
  <Paragraphs>12</Paragraphs>
  <ScaleCrop>false</ScaleCrop>
  <Company>GSS</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彰化銀行</dc:title>
  <dc:creator>Peter Lung</dc:creator>
  <cp:lastModifiedBy>aac2026</cp:lastModifiedBy>
  <cp:revision>2</cp:revision>
  <cp:lastPrinted>2013-05-17T05:56:00Z</cp:lastPrinted>
  <dcterms:created xsi:type="dcterms:W3CDTF">2015-03-27T06:52:00Z</dcterms:created>
  <dcterms:modified xsi:type="dcterms:W3CDTF">2015-03-27T06:52:00Z</dcterms:modified>
</cp:coreProperties>
</file>