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0F" w:rsidRPr="003001D1" w:rsidRDefault="00C03F0F" w:rsidP="00C03F0F">
      <w:pPr>
        <w:spacing w:line="520" w:lineRule="exact"/>
        <w:jc w:val="center"/>
        <w:rPr>
          <w:rFonts w:ascii="標楷體" w:eastAsia="標楷體" w:hAnsi="標楷體"/>
          <w:b/>
          <w:spacing w:val="-20"/>
          <w:sz w:val="36"/>
          <w:szCs w:val="36"/>
        </w:rPr>
      </w:pPr>
      <w:r w:rsidRPr="003001D1">
        <w:rPr>
          <w:rFonts w:ascii="標楷體" w:eastAsia="標楷體" w:hAnsi="標楷體" w:hint="eastAsia"/>
          <w:b/>
          <w:sz w:val="36"/>
          <w:szCs w:val="36"/>
        </w:rPr>
        <w:t>財政部關務署基隆關</w:t>
      </w:r>
      <w:r w:rsidRPr="003001D1">
        <w:rPr>
          <w:rFonts w:ascii="標楷體" w:eastAsia="標楷體" w:hAnsi="標楷體" w:hint="eastAsia"/>
          <w:b/>
          <w:spacing w:val="-20"/>
          <w:sz w:val="36"/>
          <w:szCs w:val="36"/>
        </w:rPr>
        <w:t>「關員收賄包庇走私大陸地區產製農產品</w:t>
      </w:r>
      <w:r w:rsidRPr="003001D1">
        <w:rPr>
          <w:rFonts w:ascii="標楷體" w:eastAsia="標楷體" w:hAnsi="標楷體" w:hint="eastAsia"/>
          <w:b/>
          <w:sz w:val="36"/>
          <w:szCs w:val="36"/>
        </w:rPr>
        <w:t>案</w:t>
      </w:r>
      <w:r w:rsidRPr="003001D1">
        <w:rPr>
          <w:rFonts w:ascii="標楷體" w:eastAsia="標楷體" w:hAnsi="標楷體" w:hint="eastAsia"/>
          <w:b/>
          <w:spacing w:val="-20"/>
          <w:sz w:val="36"/>
          <w:szCs w:val="36"/>
        </w:rPr>
        <w:t>」再防貪報告</w:t>
      </w:r>
    </w:p>
    <w:p w:rsidR="00C03F0F" w:rsidRPr="00AE62ED" w:rsidRDefault="00C03F0F" w:rsidP="00C03F0F">
      <w:pPr>
        <w:adjustRightInd w:val="0"/>
        <w:spacing w:line="520" w:lineRule="exact"/>
        <w:jc w:val="right"/>
        <w:rPr>
          <w:rFonts w:ascii="標楷體" w:eastAsia="標楷體" w:hAnsi="標楷體"/>
          <w:sz w:val="32"/>
          <w:szCs w:val="32"/>
        </w:rPr>
      </w:pPr>
      <w:r w:rsidRPr="00CF09E8">
        <w:rPr>
          <w:rFonts w:ascii="標楷體" w:eastAsia="標楷體" w:hAnsi="標楷體" w:hint="eastAsia"/>
        </w:rPr>
        <w:t>財政部</w:t>
      </w:r>
      <w:r>
        <w:rPr>
          <w:rFonts w:ascii="標楷體" w:eastAsia="標楷體" w:hAnsi="標楷體" w:hint="eastAsia"/>
        </w:rPr>
        <w:t>政風處</w:t>
      </w:r>
      <w:r w:rsidRPr="00CF09E8">
        <w:rPr>
          <w:rFonts w:ascii="標楷體" w:eastAsia="標楷體" w:hAnsi="標楷體" w:hint="eastAsia"/>
        </w:rPr>
        <w:t>103年</w:t>
      </w:r>
      <w:r>
        <w:rPr>
          <w:rFonts w:ascii="標楷體" w:eastAsia="標楷體" w:hAnsi="標楷體" w:hint="eastAsia"/>
        </w:rPr>
        <w:t>4</w:t>
      </w:r>
      <w:r w:rsidRPr="00CF09E8">
        <w:rPr>
          <w:rFonts w:ascii="標楷體" w:eastAsia="標楷體" w:hAnsi="標楷體" w:hint="eastAsia"/>
        </w:rPr>
        <w:t>月</w:t>
      </w:r>
    </w:p>
    <w:p w:rsidR="00C03F0F" w:rsidRPr="00A302AD" w:rsidRDefault="00C03F0F" w:rsidP="00C03F0F">
      <w:pPr>
        <w:spacing w:line="520" w:lineRule="exact"/>
        <w:jc w:val="both"/>
        <w:rPr>
          <w:rFonts w:ascii="標楷體" w:eastAsia="標楷體" w:hAnsi="標楷體"/>
          <w:b/>
          <w:sz w:val="32"/>
          <w:szCs w:val="32"/>
        </w:rPr>
      </w:pPr>
      <w:r>
        <w:rPr>
          <w:rFonts w:ascii="標楷體" w:eastAsia="標楷體" w:hAnsi="標楷體" w:hint="eastAsia"/>
          <w:b/>
          <w:sz w:val="32"/>
          <w:szCs w:val="32"/>
        </w:rPr>
        <w:t>壹、</w:t>
      </w:r>
      <w:r w:rsidRPr="00A302AD">
        <w:rPr>
          <w:rFonts w:ascii="標楷體" w:eastAsia="標楷體" w:hAnsi="標楷體" w:hint="eastAsia"/>
          <w:b/>
          <w:sz w:val="32"/>
          <w:szCs w:val="32"/>
        </w:rPr>
        <w:t>前言</w:t>
      </w:r>
    </w:p>
    <w:p w:rsidR="00C03F0F" w:rsidRDefault="00C03F0F" w:rsidP="00C03F0F">
      <w:pPr>
        <w:spacing w:line="520" w:lineRule="exact"/>
        <w:ind w:leftChars="250" w:left="600" w:firstLineChars="200" w:firstLine="640"/>
        <w:jc w:val="both"/>
        <w:rPr>
          <w:rFonts w:ascii="標楷體" w:eastAsia="標楷體" w:hAnsi="標楷體" w:cs="標楷體"/>
          <w:color w:val="000000"/>
          <w:kern w:val="0"/>
          <w:sz w:val="32"/>
          <w:szCs w:val="32"/>
          <w:lang w:val="zh-TW"/>
        </w:rPr>
      </w:pPr>
      <w:r w:rsidRPr="008D7A70">
        <w:rPr>
          <w:rFonts w:ascii="標楷體" w:eastAsia="標楷體" w:hAnsi="標楷體" w:hint="eastAsia"/>
          <w:sz w:val="32"/>
          <w:szCs w:val="32"/>
        </w:rPr>
        <w:t>鑫</w:t>
      </w:r>
      <w:r>
        <w:rPr>
          <w:rFonts w:ascii="標楷體" w:eastAsia="標楷體" w:hAnsi="標楷體" w:hint="eastAsia"/>
          <w:sz w:val="32"/>
          <w:szCs w:val="32"/>
        </w:rPr>
        <w:t>○</w:t>
      </w:r>
      <w:r w:rsidRPr="008D7A70">
        <w:rPr>
          <w:rFonts w:ascii="標楷體" w:eastAsia="標楷體" w:hAnsi="標楷體" w:hint="eastAsia"/>
          <w:sz w:val="32"/>
          <w:szCs w:val="32"/>
        </w:rPr>
        <w:t>國際開發有限公司及其子公司富</w:t>
      </w:r>
      <w:r>
        <w:rPr>
          <w:rFonts w:ascii="標楷體" w:eastAsia="標楷體" w:hAnsi="標楷體" w:hint="eastAsia"/>
          <w:sz w:val="32"/>
          <w:szCs w:val="32"/>
        </w:rPr>
        <w:t>○○</w:t>
      </w:r>
      <w:r w:rsidRPr="008D7A70">
        <w:rPr>
          <w:rFonts w:ascii="標楷體" w:eastAsia="標楷體" w:hAnsi="標楷體" w:hint="eastAsia"/>
          <w:sz w:val="32"/>
          <w:szCs w:val="32"/>
        </w:rPr>
        <w:t>實業有限公司、信</w:t>
      </w:r>
      <w:r>
        <w:rPr>
          <w:rFonts w:ascii="標楷體" w:eastAsia="標楷體" w:hAnsi="標楷體" w:hint="eastAsia"/>
          <w:sz w:val="32"/>
          <w:szCs w:val="32"/>
        </w:rPr>
        <w:t>○</w:t>
      </w:r>
      <w:r w:rsidRPr="008D7A70">
        <w:rPr>
          <w:rFonts w:ascii="標楷體" w:eastAsia="標楷體" w:hAnsi="標楷體" w:hint="eastAsia"/>
          <w:sz w:val="32"/>
          <w:szCs w:val="32"/>
        </w:rPr>
        <w:t>貿易商行、築</w:t>
      </w:r>
      <w:r>
        <w:rPr>
          <w:rFonts w:ascii="標楷體" w:eastAsia="標楷體" w:hAnsi="標楷體" w:hint="eastAsia"/>
          <w:sz w:val="32"/>
          <w:szCs w:val="32"/>
        </w:rPr>
        <w:t>○</w:t>
      </w:r>
      <w:r w:rsidRPr="008D7A70">
        <w:rPr>
          <w:rFonts w:ascii="標楷體" w:eastAsia="標楷體" w:hAnsi="標楷體" w:hint="eastAsia"/>
          <w:sz w:val="32"/>
          <w:szCs w:val="32"/>
        </w:rPr>
        <w:t>有限公司、威</w:t>
      </w:r>
      <w:r>
        <w:rPr>
          <w:rFonts w:ascii="標楷體" w:eastAsia="標楷體" w:hAnsi="標楷體" w:hint="eastAsia"/>
          <w:sz w:val="32"/>
          <w:szCs w:val="32"/>
        </w:rPr>
        <w:t>○</w:t>
      </w:r>
      <w:r w:rsidRPr="008D7A70">
        <w:rPr>
          <w:rFonts w:ascii="標楷體" w:eastAsia="標楷體" w:hAnsi="標楷體" w:hint="eastAsia"/>
          <w:sz w:val="32"/>
          <w:szCs w:val="32"/>
        </w:rPr>
        <w:t>國際開發有限公司等</w:t>
      </w:r>
      <w:r>
        <w:rPr>
          <w:rFonts w:ascii="標楷體" w:eastAsia="標楷體" w:hAnsi="標楷體" w:hint="eastAsia"/>
          <w:sz w:val="32"/>
          <w:szCs w:val="32"/>
        </w:rPr>
        <w:t>，走私管制自</w:t>
      </w:r>
      <w:r w:rsidRPr="008D7A70">
        <w:rPr>
          <w:rFonts w:ascii="標楷體" w:eastAsia="標楷體" w:hAnsi="標楷體" w:hint="eastAsia"/>
          <w:sz w:val="32"/>
          <w:szCs w:val="32"/>
        </w:rPr>
        <w:t>大陸</w:t>
      </w:r>
      <w:r>
        <w:rPr>
          <w:rFonts w:ascii="標楷體" w:eastAsia="標楷體" w:hAnsi="標楷體" w:hint="eastAsia"/>
          <w:sz w:val="32"/>
          <w:szCs w:val="32"/>
        </w:rPr>
        <w:t>地區進口之</w:t>
      </w:r>
      <w:r w:rsidRPr="008D7A70">
        <w:rPr>
          <w:rFonts w:ascii="標楷體" w:eastAsia="標楷體" w:hAnsi="標楷體" w:hint="eastAsia"/>
          <w:sz w:val="32"/>
          <w:szCs w:val="32"/>
        </w:rPr>
        <w:t>劣質香菇</w:t>
      </w:r>
      <w:r>
        <w:rPr>
          <w:rFonts w:ascii="標楷體" w:eastAsia="標楷體" w:hAnsi="標楷體" w:hint="eastAsia"/>
          <w:sz w:val="32"/>
          <w:szCs w:val="32"/>
        </w:rPr>
        <w:t>，以不法手段</w:t>
      </w:r>
      <w:r w:rsidRPr="008D7A70">
        <w:rPr>
          <w:rFonts w:ascii="標楷體" w:eastAsia="標楷體" w:hAnsi="標楷體" w:hint="eastAsia"/>
          <w:sz w:val="32"/>
          <w:szCs w:val="32"/>
        </w:rPr>
        <w:t>獲取暴利</w:t>
      </w:r>
      <w:r>
        <w:rPr>
          <w:rFonts w:ascii="標楷體" w:eastAsia="標楷體" w:hAnsi="標楷體" w:hint="eastAsia"/>
          <w:sz w:val="32"/>
          <w:szCs w:val="32"/>
        </w:rPr>
        <w:t>行徑，本部關務署基隆關（下稱基隆關）政風室循政風體系陳報法務部廉政署（下稱</w:t>
      </w:r>
      <w:r w:rsidRPr="00635B80">
        <w:rPr>
          <w:rFonts w:ascii="標楷體" w:eastAsia="標楷體" w:hAnsi="標楷體" w:hint="eastAsia"/>
          <w:sz w:val="32"/>
          <w:szCs w:val="32"/>
        </w:rPr>
        <w:t>廉政署</w:t>
      </w:r>
      <w:r>
        <w:rPr>
          <w:rFonts w:ascii="標楷體" w:eastAsia="標楷體" w:hAnsi="標楷體" w:hint="eastAsia"/>
          <w:sz w:val="32"/>
          <w:szCs w:val="32"/>
        </w:rPr>
        <w:t>）立案調查。案經</w:t>
      </w:r>
      <w:r w:rsidRPr="0086007B">
        <w:rPr>
          <w:rFonts w:ascii="標楷體" w:eastAsia="標楷體" w:hAnsi="標楷體" w:cs="標楷體" w:hint="eastAsia"/>
          <w:color w:val="000000"/>
          <w:kern w:val="0"/>
          <w:sz w:val="32"/>
          <w:szCs w:val="32"/>
          <w:lang w:val="zh-TW"/>
        </w:rPr>
        <w:t>臺灣新北地方法院檢察署</w:t>
      </w:r>
      <w:r>
        <w:rPr>
          <w:rFonts w:ascii="標楷體" w:eastAsia="標楷體" w:hAnsi="標楷體" w:cs="標楷體" w:hint="eastAsia"/>
          <w:color w:val="000000"/>
          <w:kern w:val="0"/>
          <w:sz w:val="32"/>
          <w:szCs w:val="32"/>
          <w:lang w:val="zh-TW"/>
        </w:rPr>
        <w:t>（下稱新北地檢署）</w:t>
      </w:r>
      <w:r>
        <w:rPr>
          <w:rFonts w:ascii="標楷體" w:eastAsia="標楷體" w:hAnsi="標楷體" w:hint="eastAsia"/>
          <w:sz w:val="32"/>
          <w:szCs w:val="32"/>
        </w:rPr>
        <w:t>與</w:t>
      </w:r>
      <w:r w:rsidRPr="008D7A70">
        <w:rPr>
          <w:rFonts w:ascii="標楷體" w:eastAsia="標楷體" w:hAnsi="標楷體" w:hint="eastAsia"/>
          <w:sz w:val="32"/>
          <w:szCs w:val="32"/>
        </w:rPr>
        <w:t>廉政署長期</w:t>
      </w:r>
      <w:r>
        <w:rPr>
          <w:rFonts w:ascii="標楷體" w:eastAsia="標楷體" w:hAnsi="標楷體" w:hint="eastAsia"/>
          <w:sz w:val="32"/>
          <w:szCs w:val="32"/>
        </w:rPr>
        <w:t>偵查及</w:t>
      </w:r>
      <w:r w:rsidRPr="008D7A70">
        <w:rPr>
          <w:rFonts w:ascii="標楷體" w:eastAsia="標楷體" w:hAnsi="標楷體" w:hint="eastAsia"/>
          <w:sz w:val="32"/>
          <w:szCs w:val="32"/>
        </w:rPr>
        <w:t>蒐證發現</w:t>
      </w:r>
      <w:r>
        <w:rPr>
          <w:rFonts w:ascii="標楷體" w:eastAsia="標楷體" w:hAnsi="標楷體" w:hint="eastAsia"/>
          <w:sz w:val="32"/>
          <w:szCs w:val="32"/>
        </w:rPr>
        <w:t>，前揭走私</w:t>
      </w:r>
      <w:r w:rsidRPr="008D7A70">
        <w:rPr>
          <w:rFonts w:ascii="標楷體" w:eastAsia="標楷體" w:hAnsi="標楷體" w:hint="eastAsia"/>
          <w:sz w:val="32"/>
          <w:szCs w:val="32"/>
        </w:rPr>
        <w:t>集團</w:t>
      </w:r>
      <w:r>
        <w:rPr>
          <w:rFonts w:ascii="標楷體" w:eastAsia="標楷體" w:hAnsi="標楷體" w:hint="eastAsia"/>
          <w:sz w:val="32"/>
          <w:szCs w:val="32"/>
        </w:rPr>
        <w:t>自</w:t>
      </w:r>
      <w:r w:rsidRPr="008D7A70">
        <w:rPr>
          <w:rFonts w:ascii="標楷體" w:eastAsia="標楷體" w:hAnsi="標楷體" w:hint="eastAsia"/>
          <w:sz w:val="32"/>
          <w:szCs w:val="32"/>
        </w:rPr>
        <w:t>99年起</w:t>
      </w:r>
      <w:r>
        <w:rPr>
          <w:rFonts w:ascii="標楷體" w:eastAsia="標楷體" w:hAnsi="標楷體" w:hint="eastAsia"/>
          <w:sz w:val="32"/>
          <w:szCs w:val="32"/>
        </w:rPr>
        <w:t>以</w:t>
      </w:r>
      <w:r w:rsidRPr="008D7A70">
        <w:rPr>
          <w:rFonts w:ascii="標楷體" w:eastAsia="標楷體" w:hAnsi="標楷體" w:hint="eastAsia"/>
          <w:sz w:val="32"/>
          <w:szCs w:val="32"/>
        </w:rPr>
        <w:t>違規手法闖關進口大陸</w:t>
      </w:r>
      <w:r>
        <w:rPr>
          <w:rFonts w:ascii="標楷體" w:eastAsia="標楷體" w:hAnsi="標楷體" w:hint="eastAsia"/>
          <w:sz w:val="32"/>
          <w:szCs w:val="32"/>
        </w:rPr>
        <w:t>之</w:t>
      </w:r>
      <w:r w:rsidRPr="008D7A70">
        <w:rPr>
          <w:rFonts w:ascii="標楷體" w:eastAsia="標楷體" w:hAnsi="標楷體" w:hint="eastAsia"/>
          <w:sz w:val="32"/>
          <w:szCs w:val="32"/>
        </w:rPr>
        <w:t>農產品，透過正</w:t>
      </w:r>
      <w:r>
        <w:rPr>
          <w:rFonts w:ascii="標楷體" w:eastAsia="標楷體" w:hAnsi="標楷體" w:hint="eastAsia"/>
          <w:sz w:val="32"/>
          <w:szCs w:val="32"/>
        </w:rPr>
        <w:t>○</w:t>
      </w:r>
      <w:r w:rsidRPr="008D7A70">
        <w:rPr>
          <w:rFonts w:ascii="標楷體" w:eastAsia="標楷體" w:hAnsi="標楷體" w:hint="eastAsia"/>
          <w:sz w:val="32"/>
          <w:szCs w:val="32"/>
        </w:rPr>
        <w:t>報關有限公司、今</w:t>
      </w:r>
      <w:r>
        <w:rPr>
          <w:rFonts w:ascii="標楷體" w:eastAsia="標楷體" w:hAnsi="標楷體" w:hint="eastAsia"/>
          <w:sz w:val="32"/>
          <w:szCs w:val="32"/>
        </w:rPr>
        <w:t>○</w:t>
      </w:r>
      <w:r w:rsidRPr="008D7A70">
        <w:rPr>
          <w:rFonts w:ascii="標楷體" w:eastAsia="標楷體" w:hAnsi="標楷體" w:hint="eastAsia"/>
          <w:sz w:val="32"/>
          <w:szCs w:val="32"/>
        </w:rPr>
        <w:t>報關有限公司、升</w:t>
      </w:r>
      <w:r>
        <w:rPr>
          <w:rFonts w:ascii="標楷體" w:eastAsia="標楷體" w:hAnsi="標楷體" w:hint="eastAsia"/>
          <w:sz w:val="32"/>
          <w:szCs w:val="32"/>
        </w:rPr>
        <w:t>○</w:t>
      </w:r>
      <w:r w:rsidRPr="008D7A70">
        <w:rPr>
          <w:rFonts w:ascii="標楷體" w:eastAsia="標楷體" w:hAnsi="標楷體" w:hint="eastAsia"/>
          <w:sz w:val="32"/>
          <w:szCs w:val="32"/>
        </w:rPr>
        <w:t>報關股</w:t>
      </w:r>
      <w:r>
        <w:rPr>
          <w:rFonts w:ascii="標楷體" w:eastAsia="標楷體" w:hAnsi="標楷體" w:hint="eastAsia"/>
          <w:sz w:val="32"/>
          <w:szCs w:val="32"/>
        </w:rPr>
        <w:t>份有限</w:t>
      </w:r>
      <w:r w:rsidRPr="008D7A70">
        <w:rPr>
          <w:rFonts w:ascii="標楷體" w:eastAsia="標楷體" w:hAnsi="標楷體" w:hint="eastAsia"/>
          <w:sz w:val="32"/>
          <w:szCs w:val="32"/>
        </w:rPr>
        <w:t>公司等報關行之現場人員，涉嫌以每櫃數千至</w:t>
      </w:r>
      <w:r>
        <w:rPr>
          <w:rFonts w:ascii="標楷體" w:eastAsia="標楷體" w:hAnsi="標楷體" w:hint="eastAsia"/>
          <w:sz w:val="32"/>
          <w:szCs w:val="32"/>
        </w:rPr>
        <w:t>1</w:t>
      </w:r>
      <w:r w:rsidRPr="008D7A70">
        <w:rPr>
          <w:rFonts w:ascii="標楷體" w:eastAsia="標楷體" w:hAnsi="標楷體" w:hint="eastAsia"/>
          <w:sz w:val="32"/>
          <w:szCs w:val="32"/>
        </w:rPr>
        <w:t>萬元不</w:t>
      </w:r>
      <w:r>
        <w:rPr>
          <w:rFonts w:ascii="標楷體" w:eastAsia="標楷體" w:hAnsi="標楷體" w:hint="eastAsia"/>
          <w:sz w:val="32"/>
          <w:szCs w:val="32"/>
        </w:rPr>
        <w:t>等之不正利益，賄賂時任基隆關五堵、六堵分局驗貨課驗貨員</w:t>
      </w:r>
      <w:r w:rsidRPr="008D7A70">
        <w:rPr>
          <w:rFonts w:ascii="標楷體" w:eastAsia="標楷體" w:hAnsi="標楷體" w:hint="eastAsia"/>
          <w:sz w:val="32"/>
          <w:szCs w:val="32"/>
        </w:rPr>
        <w:t>曾</w:t>
      </w:r>
      <w:r>
        <w:rPr>
          <w:rFonts w:ascii="標楷體" w:eastAsia="標楷體" w:hAnsi="標楷體" w:hint="eastAsia"/>
          <w:sz w:val="32"/>
          <w:szCs w:val="32"/>
        </w:rPr>
        <w:t>○○、</w:t>
      </w:r>
      <w:r w:rsidRPr="008D7A70">
        <w:rPr>
          <w:rFonts w:ascii="標楷體" w:eastAsia="標楷體" w:hAnsi="標楷體" w:hint="eastAsia"/>
          <w:sz w:val="32"/>
          <w:szCs w:val="32"/>
        </w:rPr>
        <w:t>葉</w:t>
      </w:r>
      <w:r>
        <w:rPr>
          <w:rFonts w:ascii="標楷體" w:eastAsia="標楷體" w:hAnsi="標楷體" w:hint="eastAsia"/>
          <w:sz w:val="32"/>
          <w:szCs w:val="32"/>
        </w:rPr>
        <w:t>○○</w:t>
      </w:r>
      <w:r w:rsidRPr="008D7A70">
        <w:rPr>
          <w:rFonts w:ascii="標楷體" w:eastAsia="標楷體" w:hAnsi="標楷體" w:hint="eastAsia"/>
          <w:sz w:val="32"/>
          <w:szCs w:val="32"/>
        </w:rPr>
        <w:t>、劉</w:t>
      </w:r>
      <w:r>
        <w:rPr>
          <w:rFonts w:ascii="標楷體" w:eastAsia="標楷體" w:hAnsi="標楷體" w:hint="eastAsia"/>
          <w:sz w:val="32"/>
          <w:szCs w:val="32"/>
        </w:rPr>
        <w:t>○○</w:t>
      </w:r>
      <w:r w:rsidRPr="008D7A70">
        <w:rPr>
          <w:rFonts w:ascii="標楷體" w:eastAsia="標楷體" w:hAnsi="標楷體" w:hint="eastAsia"/>
          <w:sz w:val="32"/>
          <w:szCs w:val="32"/>
        </w:rPr>
        <w:t>、翁</w:t>
      </w:r>
      <w:r>
        <w:rPr>
          <w:rFonts w:ascii="標楷體" w:eastAsia="標楷體" w:hAnsi="標楷體" w:hint="eastAsia"/>
          <w:sz w:val="32"/>
          <w:szCs w:val="32"/>
        </w:rPr>
        <w:t>○○</w:t>
      </w:r>
      <w:r w:rsidRPr="008D7A70">
        <w:rPr>
          <w:rFonts w:ascii="標楷體" w:eastAsia="標楷體" w:hAnsi="標楷體" w:hint="eastAsia"/>
          <w:sz w:val="32"/>
          <w:szCs w:val="32"/>
        </w:rPr>
        <w:t>、</w:t>
      </w:r>
      <w:r w:rsidRPr="008D7A70">
        <w:rPr>
          <w:rFonts w:ascii="標楷體" w:eastAsia="標楷體" w:hAnsi="標楷體" w:cs="標楷體" w:hint="eastAsia"/>
          <w:color w:val="000000"/>
          <w:kern w:val="0"/>
          <w:sz w:val="32"/>
          <w:szCs w:val="32"/>
          <w:lang w:val="zh-TW"/>
        </w:rPr>
        <w:t>林</w:t>
      </w:r>
      <w:r>
        <w:rPr>
          <w:rFonts w:ascii="標楷體" w:eastAsia="標楷體" w:hAnsi="標楷體" w:hint="eastAsia"/>
          <w:sz w:val="32"/>
          <w:szCs w:val="32"/>
        </w:rPr>
        <w:t>○○、沈○○</w:t>
      </w:r>
      <w:r w:rsidRPr="008D7A70">
        <w:rPr>
          <w:rFonts w:ascii="標楷體" w:eastAsia="標楷體" w:hAnsi="標楷體" w:hint="eastAsia"/>
          <w:sz w:val="32"/>
          <w:szCs w:val="32"/>
        </w:rPr>
        <w:t>等關員，</w:t>
      </w:r>
      <w:r>
        <w:rPr>
          <w:rFonts w:ascii="標楷體" w:eastAsia="標楷體" w:hAnsi="標楷體" w:hint="eastAsia"/>
          <w:sz w:val="32"/>
          <w:szCs w:val="32"/>
        </w:rPr>
        <w:t>以包庇</w:t>
      </w:r>
      <w:r w:rsidRPr="008D7A70">
        <w:rPr>
          <w:rFonts w:ascii="標楷體" w:eastAsia="標楷體" w:hAnsi="標楷體" w:hint="eastAsia"/>
          <w:sz w:val="32"/>
          <w:szCs w:val="32"/>
        </w:rPr>
        <w:t>放行上開管制之大陸貨品</w:t>
      </w:r>
      <w:r>
        <w:rPr>
          <w:rFonts w:ascii="標楷體" w:eastAsia="標楷體" w:hAnsi="標楷體" w:hint="eastAsia"/>
          <w:sz w:val="32"/>
          <w:szCs w:val="32"/>
        </w:rPr>
        <w:t>。新北地檢署派駐</w:t>
      </w:r>
      <w:r w:rsidRPr="00635B80">
        <w:rPr>
          <w:rFonts w:ascii="標楷體" w:eastAsia="標楷體" w:hAnsi="標楷體" w:hint="eastAsia"/>
          <w:sz w:val="32"/>
          <w:szCs w:val="32"/>
        </w:rPr>
        <w:t>廉政署檢察官</w:t>
      </w:r>
      <w:r w:rsidRPr="008D7A70">
        <w:rPr>
          <w:rFonts w:ascii="標楷體" w:eastAsia="標楷體" w:hAnsi="標楷體" w:hint="eastAsia"/>
          <w:sz w:val="32"/>
          <w:szCs w:val="32"/>
        </w:rPr>
        <w:t>於</w:t>
      </w:r>
      <w:r w:rsidRPr="00635B80">
        <w:rPr>
          <w:rFonts w:ascii="標楷體" w:eastAsia="標楷體" w:hAnsi="標楷體" w:hint="eastAsia"/>
          <w:sz w:val="32"/>
          <w:szCs w:val="32"/>
        </w:rPr>
        <w:t>102年3月22日指揮</w:t>
      </w:r>
      <w:r>
        <w:rPr>
          <w:rFonts w:ascii="標楷體" w:eastAsia="標楷體" w:hAnsi="標楷體" w:hint="eastAsia"/>
          <w:sz w:val="32"/>
          <w:szCs w:val="32"/>
        </w:rPr>
        <w:t>廉政</w:t>
      </w:r>
      <w:r w:rsidRPr="00635B80">
        <w:rPr>
          <w:rFonts w:ascii="標楷體" w:eastAsia="標楷體" w:hAnsi="標楷體" w:hint="eastAsia"/>
          <w:sz w:val="32"/>
          <w:szCs w:val="32"/>
        </w:rPr>
        <w:t>人員同步執行搜索，並將涉案關員陸續帶回偵訊，</w:t>
      </w:r>
      <w:r>
        <w:rPr>
          <w:rFonts w:ascii="標楷體" w:eastAsia="標楷體" w:hAnsi="標楷體" w:hint="eastAsia"/>
          <w:sz w:val="32"/>
          <w:szCs w:val="32"/>
        </w:rPr>
        <w:t>嗣後</w:t>
      </w:r>
      <w:r w:rsidRPr="00635B80">
        <w:rPr>
          <w:rFonts w:ascii="標楷體" w:eastAsia="標楷體" w:hAnsi="標楷體" w:hint="eastAsia"/>
          <w:sz w:val="32"/>
          <w:szCs w:val="32"/>
        </w:rPr>
        <w:t>相關人等皆遭法院裁定收押禁見，</w:t>
      </w:r>
      <w:r>
        <w:rPr>
          <w:rFonts w:ascii="標楷體" w:eastAsia="標楷體" w:hAnsi="標楷體" w:hint="eastAsia"/>
          <w:sz w:val="32"/>
          <w:szCs w:val="32"/>
        </w:rPr>
        <w:t>全案</w:t>
      </w:r>
      <w:r w:rsidRPr="00635B80">
        <w:rPr>
          <w:rFonts w:ascii="標楷體" w:eastAsia="標楷體" w:hAnsi="標楷體" w:hint="eastAsia"/>
          <w:sz w:val="32"/>
          <w:szCs w:val="32"/>
        </w:rPr>
        <w:t>於103年1月23日偵查終結</w:t>
      </w:r>
      <w:r w:rsidRPr="00635B80">
        <w:rPr>
          <w:rFonts w:ascii="標楷體" w:eastAsia="標楷體" w:hAnsi="標楷體" w:cs="標楷體" w:hint="eastAsia"/>
          <w:color w:val="000000"/>
          <w:kern w:val="0"/>
          <w:sz w:val="32"/>
          <w:szCs w:val="32"/>
          <w:lang w:val="zh-TW"/>
        </w:rPr>
        <w:t>提起公訴</w:t>
      </w:r>
      <w:r w:rsidRPr="002E3D05">
        <w:rPr>
          <w:rFonts w:ascii="標楷體" w:eastAsia="標楷體" w:hAnsi="標楷體" w:cs="標楷體" w:hint="eastAsia"/>
          <w:color w:val="000000"/>
          <w:kern w:val="0"/>
          <w:sz w:val="32"/>
          <w:szCs w:val="32"/>
          <w:lang w:val="zh-TW"/>
        </w:rPr>
        <w:t>。</w:t>
      </w:r>
    </w:p>
    <w:p w:rsidR="00C03F0F" w:rsidRPr="00A302AD" w:rsidRDefault="00C03F0F" w:rsidP="00C03F0F">
      <w:pPr>
        <w:spacing w:line="520" w:lineRule="exact"/>
        <w:jc w:val="both"/>
        <w:rPr>
          <w:rFonts w:ascii="標楷體" w:eastAsia="標楷體" w:hAnsi="標楷體"/>
          <w:b/>
          <w:sz w:val="32"/>
          <w:szCs w:val="32"/>
        </w:rPr>
      </w:pPr>
      <w:r>
        <w:rPr>
          <w:rFonts w:ascii="標楷體" w:eastAsia="標楷體" w:hAnsi="標楷體" w:hint="eastAsia"/>
          <w:b/>
          <w:bCs/>
          <w:sz w:val="32"/>
          <w:szCs w:val="32"/>
        </w:rPr>
        <w:t>貳、</w:t>
      </w:r>
      <w:r w:rsidRPr="00A302AD">
        <w:rPr>
          <w:rFonts w:ascii="標楷體" w:eastAsia="標楷體" w:hAnsi="標楷體" w:hint="eastAsia"/>
          <w:b/>
          <w:bCs/>
          <w:sz w:val="32"/>
          <w:szCs w:val="32"/>
        </w:rPr>
        <w:t>案情概要</w:t>
      </w:r>
    </w:p>
    <w:p w:rsidR="00C03F0F" w:rsidRPr="002E3D05" w:rsidRDefault="00C03F0F" w:rsidP="00C03F0F">
      <w:pPr>
        <w:spacing w:line="520" w:lineRule="exact"/>
        <w:ind w:leftChars="150" w:left="1001" w:hangingChars="200" w:hanging="641"/>
        <w:jc w:val="both"/>
        <w:rPr>
          <w:rFonts w:ascii="標楷體" w:eastAsia="標楷體" w:hAnsi="標楷體"/>
          <w:b/>
          <w:sz w:val="32"/>
          <w:szCs w:val="32"/>
        </w:rPr>
      </w:pPr>
      <w:r>
        <w:rPr>
          <w:rFonts w:ascii="標楷體" w:eastAsia="標楷體" w:hAnsi="標楷體" w:hint="eastAsia"/>
          <w:b/>
          <w:sz w:val="32"/>
          <w:szCs w:val="32"/>
        </w:rPr>
        <w:t>一、</w:t>
      </w:r>
      <w:r w:rsidRPr="002E3D05">
        <w:rPr>
          <w:rFonts w:ascii="標楷體" w:eastAsia="標楷體" w:hAnsi="標楷體" w:hint="eastAsia"/>
          <w:b/>
          <w:sz w:val="32"/>
          <w:szCs w:val="32"/>
        </w:rPr>
        <w:t>基本資料</w:t>
      </w:r>
    </w:p>
    <w:p w:rsidR="00C03F0F" w:rsidRPr="008D7A70" w:rsidRDefault="00C03F0F" w:rsidP="00C03F0F">
      <w:pPr>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（一）</w:t>
      </w:r>
      <w:r w:rsidRPr="002E3D05">
        <w:rPr>
          <w:rFonts w:ascii="標楷體" w:eastAsia="標楷體" w:hAnsi="標楷體" w:hint="eastAsia"/>
          <w:sz w:val="32"/>
          <w:szCs w:val="32"/>
        </w:rPr>
        <w:t>涉案被告</w:t>
      </w:r>
      <w:r>
        <w:rPr>
          <w:rFonts w:ascii="標楷體" w:eastAsia="標楷體" w:hAnsi="標楷體" w:cs="標楷體" w:hint="eastAsia"/>
          <w:color w:val="000000"/>
          <w:kern w:val="0"/>
          <w:sz w:val="32"/>
          <w:szCs w:val="32"/>
          <w:lang w:val="zh-TW"/>
        </w:rPr>
        <w:t>：財政部關務署基隆關關員</w:t>
      </w:r>
      <w:r w:rsidRPr="008D7A70">
        <w:rPr>
          <w:rFonts w:ascii="標楷體" w:eastAsia="標楷體" w:hAnsi="標楷體" w:hint="eastAsia"/>
          <w:sz w:val="32"/>
          <w:szCs w:val="32"/>
        </w:rPr>
        <w:t>曾</w:t>
      </w:r>
      <w:r>
        <w:rPr>
          <w:rFonts w:ascii="標楷體" w:eastAsia="標楷體" w:hAnsi="標楷體" w:hint="eastAsia"/>
          <w:sz w:val="32"/>
          <w:szCs w:val="32"/>
        </w:rPr>
        <w:t>○○、</w:t>
      </w:r>
      <w:r w:rsidRPr="008D7A70">
        <w:rPr>
          <w:rFonts w:ascii="標楷體" w:eastAsia="標楷體" w:hAnsi="標楷體" w:hint="eastAsia"/>
          <w:sz w:val="32"/>
          <w:szCs w:val="32"/>
        </w:rPr>
        <w:t>葉</w:t>
      </w:r>
      <w:r>
        <w:rPr>
          <w:rFonts w:ascii="標楷體" w:eastAsia="標楷體" w:hAnsi="標楷體" w:hint="eastAsia"/>
          <w:sz w:val="32"/>
          <w:szCs w:val="32"/>
        </w:rPr>
        <w:t>○○</w:t>
      </w:r>
      <w:r w:rsidRPr="008D7A70">
        <w:rPr>
          <w:rFonts w:ascii="標楷體" w:eastAsia="標楷體" w:hAnsi="標楷體" w:hint="eastAsia"/>
          <w:sz w:val="32"/>
          <w:szCs w:val="32"/>
        </w:rPr>
        <w:t>、劉</w:t>
      </w:r>
      <w:r>
        <w:rPr>
          <w:rFonts w:ascii="標楷體" w:eastAsia="標楷體" w:hAnsi="標楷體" w:hint="eastAsia"/>
          <w:sz w:val="32"/>
          <w:szCs w:val="32"/>
        </w:rPr>
        <w:t>○○</w:t>
      </w:r>
      <w:r w:rsidRPr="008D7A70">
        <w:rPr>
          <w:rFonts w:ascii="標楷體" w:eastAsia="標楷體" w:hAnsi="標楷體" w:hint="eastAsia"/>
          <w:sz w:val="32"/>
          <w:szCs w:val="32"/>
        </w:rPr>
        <w:t>、翁</w:t>
      </w:r>
      <w:r>
        <w:rPr>
          <w:rFonts w:ascii="標楷體" w:eastAsia="標楷體" w:hAnsi="標楷體" w:hint="eastAsia"/>
          <w:sz w:val="32"/>
          <w:szCs w:val="32"/>
        </w:rPr>
        <w:t>○○</w:t>
      </w:r>
      <w:r w:rsidRPr="008D7A70">
        <w:rPr>
          <w:rFonts w:ascii="標楷體" w:eastAsia="標楷體" w:hAnsi="標楷體" w:hint="eastAsia"/>
          <w:sz w:val="32"/>
          <w:szCs w:val="32"/>
        </w:rPr>
        <w:t>、</w:t>
      </w:r>
      <w:r w:rsidRPr="008D7A70">
        <w:rPr>
          <w:rFonts w:ascii="標楷體" w:eastAsia="標楷體" w:hAnsi="標楷體" w:cs="標楷體" w:hint="eastAsia"/>
          <w:color w:val="000000"/>
          <w:kern w:val="0"/>
          <w:sz w:val="32"/>
          <w:szCs w:val="32"/>
          <w:lang w:val="zh-TW"/>
        </w:rPr>
        <w:t>林</w:t>
      </w:r>
      <w:r>
        <w:rPr>
          <w:rFonts w:ascii="標楷體" w:eastAsia="標楷體" w:hAnsi="標楷體" w:hint="eastAsia"/>
          <w:sz w:val="32"/>
          <w:szCs w:val="32"/>
        </w:rPr>
        <w:t>○○、沈○○</w:t>
      </w:r>
      <w:r>
        <w:rPr>
          <w:rFonts w:ascii="標楷體" w:eastAsia="標楷體" w:hAnsi="標楷體" w:cs="標楷體" w:hint="eastAsia"/>
          <w:color w:val="000000"/>
          <w:kern w:val="0"/>
          <w:sz w:val="32"/>
          <w:szCs w:val="32"/>
          <w:lang w:val="zh-TW"/>
        </w:rPr>
        <w:t>。經濟部國貿局</w:t>
      </w:r>
      <w:r w:rsidRPr="00BA472A">
        <w:rPr>
          <w:rFonts w:ascii="標楷體" w:eastAsia="標楷體" w:hAnsi="標楷體" w:cs="標楷體" w:hint="eastAsia"/>
          <w:color w:val="000000"/>
          <w:kern w:val="0"/>
          <w:sz w:val="32"/>
          <w:szCs w:val="32"/>
          <w:lang w:val="zh-TW"/>
        </w:rPr>
        <w:t>駐韓國代表處組長林</w:t>
      </w:r>
      <w:r>
        <w:rPr>
          <w:rFonts w:ascii="標楷體" w:eastAsia="標楷體" w:hAnsi="標楷體" w:hint="eastAsia"/>
          <w:sz w:val="32"/>
          <w:szCs w:val="32"/>
        </w:rPr>
        <w:t>○○</w:t>
      </w:r>
      <w:r>
        <w:rPr>
          <w:rFonts w:ascii="標楷體" w:eastAsia="標楷體" w:hAnsi="標楷體" w:cs="標楷體" w:hint="eastAsia"/>
          <w:color w:val="000000"/>
          <w:kern w:val="0"/>
          <w:sz w:val="32"/>
          <w:szCs w:val="32"/>
          <w:lang w:val="zh-TW"/>
        </w:rPr>
        <w:t>。</w:t>
      </w:r>
      <w:r w:rsidRPr="008D7A70">
        <w:rPr>
          <w:rFonts w:ascii="標楷體" w:eastAsia="標楷體" w:hAnsi="標楷體" w:hint="eastAsia"/>
          <w:sz w:val="32"/>
          <w:szCs w:val="32"/>
        </w:rPr>
        <w:t>鑫</w:t>
      </w:r>
      <w:r>
        <w:rPr>
          <w:rFonts w:ascii="標楷體" w:eastAsia="標楷體" w:hAnsi="標楷體" w:hint="eastAsia"/>
          <w:sz w:val="32"/>
          <w:szCs w:val="32"/>
        </w:rPr>
        <w:t>○</w:t>
      </w:r>
      <w:r w:rsidRPr="008D7A70">
        <w:rPr>
          <w:rFonts w:ascii="標楷體" w:eastAsia="標楷體" w:hAnsi="標楷體" w:hint="eastAsia"/>
          <w:sz w:val="32"/>
          <w:szCs w:val="32"/>
        </w:rPr>
        <w:t>國際開</w:t>
      </w:r>
      <w:r w:rsidRPr="008D7A70">
        <w:rPr>
          <w:rFonts w:ascii="標楷體" w:eastAsia="標楷體" w:hAnsi="標楷體" w:hint="eastAsia"/>
          <w:sz w:val="32"/>
          <w:szCs w:val="32"/>
        </w:rPr>
        <w:lastRenderedPageBreak/>
        <w:t>發有限公司</w:t>
      </w:r>
      <w:r w:rsidRPr="002E3D05">
        <w:rPr>
          <w:rFonts w:ascii="標楷體" w:eastAsia="標楷體" w:hAnsi="標楷體" w:cs="標楷體" w:hint="eastAsia"/>
          <w:color w:val="000000"/>
          <w:kern w:val="0"/>
          <w:sz w:val="32"/>
          <w:szCs w:val="32"/>
          <w:lang w:val="zh-TW"/>
        </w:rPr>
        <w:t>負責人</w:t>
      </w:r>
      <w:r w:rsidRPr="008D7A70">
        <w:rPr>
          <w:rFonts w:ascii="標楷體" w:eastAsia="標楷體" w:hAnsi="標楷體" w:cs="標楷體" w:hint="eastAsia"/>
          <w:color w:val="000000"/>
          <w:kern w:val="0"/>
          <w:sz w:val="32"/>
          <w:szCs w:val="32"/>
          <w:lang w:val="zh-TW"/>
        </w:rPr>
        <w:t>姚</w:t>
      </w:r>
      <w:r>
        <w:rPr>
          <w:rFonts w:ascii="標楷體" w:eastAsia="標楷體" w:hAnsi="標楷體" w:hint="eastAsia"/>
          <w:sz w:val="32"/>
          <w:szCs w:val="32"/>
        </w:rPr>
        <w:t>○○</w:t>
      </w:r>
      <w:r>
        <w:rPr>
          <w:rFonts w:ascii="標楷體" w:eastAsia="標楷體" w:hAnsi="標楷體" w:cs="標楷體" w:hint="eastAsia"/>
          <w:color w:val="000000"/>
          <w:kern w:val="0"/>
          <w:sz w:val="32"/>
          <w:szCs w:val="32"/>
          <w:lang w:val="zh-TW"/>
        </w:rPr>
        <w:t>。</w:t>
      </w:r>
    </w:p>
    <w:p w:rsidR="00C03F0F" w:rsidRPr="0086007B" w:rsidRDefault="00C03F0F" w:rsidP="00C03F0F">
      <w:pPr>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（二）</w:t>
      </w:r>
      <w:r>
        <w:rPr>
          <w:rFonts w:ascii="標楷體" w:eastAsia="標楷體" w:hAnsi="標楷體" w:hint="eastAsia"/>
          <w:sz w:val="32"/>
          <w:szCs w:val="32"/>
        </w:rPr>
        <w:t>起訴</w:t>
      </w:r>
      <w:r w:rsidRPr="002E3D05">
        <w:rPr>
          <w:rFonts w:ascii="標楷體" w:eastAsia="標楷體" w:hAnsi="標楷體" w:hint="eastAsia"/>
          <w:sz w:val="32"/>
          <w:szCs w:val="32"/>
        </w:rPr>
        <w:t>機關：</w:t>
      </w:r>
      <w:r w:rsidRPr="0086007B">
        <w:rPr>
          <w:rFonts w:ascii="標楷體" w:eastAsia="標楷體" w:hAnsi="標楷體" w:cs="標楷體" w:hint="eastAsia"/>
          <w:color w:val="000000"/>
          <w:kern w:val="0"/>
          <w:sz w:val="32"/>
          <w:szCs w:val="32"/>
          <w:lang w:val="zh-TW"/>
        </w:rPr>
        <w:t>臺灣新北地方法院檢察署</w:t>
      </w:r>
      <w:r>
        <w:rPr>
          <w:rFonts w:ascii="標楷體" w:eastAsia="標楷體" w:hAnsi="標楷體" w:cs="標楷體" w:hint="eastAsia"/>
          <w:color w:val="000000"/>
          <w:kern w:val="0"/>
          <w:sz w:val="32"/>
          <w:szCs w:val="32"/>
          <w:lang w:val="zh-TW"/>
        </w:rPr>
        <w:t>。</w:t>
      </w:r>
    </w:p>
    <w:p w:rsidR="00C03F0F" w:rsidRPr="005B33BC" w:rsidRDefault="00C03F0F" w:rsidP="00C03F0F">
      <w:pPr>
        <w:spacing w:line="520" w:lineRule="exact"/>
        <w:ind w:leftChars="150" w:left="1320" w:hangingChars="300" w:hanging="960"/>
        <w:jc w:val="both"/>
        <w:rPr>
          <w:rFonts w:ascii="標楷體" w:eastAsia="標楷體" w:hAnsi="標楷體" w:cs="標楷體"/>
          <w:color w:val="000000"/>
          <w:kern w:val="0"/>
          <w:sz w:val="32"/>
          <w:szCs w:val="32"/>
          <w:lang w:val="zh-TW"/>
        </w:rPr>
      </w:pPr>
      <w:r w:rsidRPr="002E3D05">
        <w:rPr>
          <w:rFonts w:ascii="標楷體" w:eastAsia="標楷體" w:hAnsi="標楷體" w:hint="eastAsia"/>
          <w:sz w:val="32"/>
          <w:szCs w:val="32"/>
        </w:rPr>
        <w:t>（三）相關案號：</w:t>
      </w:r>
      <w:r w:rsidRPr="0086007B">
        <w:rPr>
          <w:rFonts w:ascii="標楷體" w:eastAsia="標楷體" w:hAnsi="標楷體" w:cs="標楷體" w:hint="eastAsia"/>
          <w:color w:val="000000"/>
          <w:kern w:val="0"/>
          <w:sz w:val="32"/>
          <w:szCs w:val="32"/>
          <w:lang w:val="zh-TW"/>
        </w:rPr>
        <w:t>臺灣新北地方法院檢察署</w:t>
      </w:r>
      <w:r>
        <w:rPr>
          <w:rFonts w:ascii="標楷體" w:eastAsia="標楷體" w:hAnsi="標楷體" w:cs="標楷體" w:hint="eastAsia"/>
          <w:color w:val="000000"/>
          <w:kern w:val="0"/>
          <w:sz w:val="32"/>
          <w:szCs w:val="32"/>
          <w:lang w:val="zh-TW"/>
        </w:rPr>
        <w:t>101</w:t>
      </w:r>
      <w:r w:rsidRPr="005B33BC">
        <w:rPr>
          <w:rFonts w:ascii="標楷體" w:eastAsia="標楷體" w:hAnsi="標楷體" w:cs="標楷體" w:hint="eastAsia"/>
          <w:color w:val="000000"/>
          <w:kern w:val="0"/>
          <w:sz w:val="32"/>
          <w:szCs w:val="32"/>
          <w:lang w:val="zh-TW"/>
        </w:rPr>
        <w:t>年度偵字第31232號、</w:t>
      </w:r>
      <w:r w:rsidRPr="00BB6F1A">
        <w:rPr>
          <w:rFonts w:ascii="標楷體" w:eastAsia="標楷體" w:hAnsi="標楷體" w:cs="標楷體" w:hint="eastAsia"/>
          <w:kern w:val="0"/>
          <w:sz w:val="32"/>
          <w:szCs w:val="32"/>
          <w:lang w:val="zh-TW"/>
        </w:rPr>
        <w:t>102年度偵字第2109號、第2701號、第6424號、第6425號、第8311號、第8312號、第8313號、第8391號、第8562號、第10305號、第20387號、第27099號</w:t>
      </w:r>
      <w:r w:rsidRPr="001E69AF">
        <w:rPr>
          <w:rFonts w:ascii="標楷體" w:eastAsia="標楷體" w:hAnsi="標楷體" w:hint="eastAsia"/>
          <w:sz w:val="32"/>
          <w:szCs w:val="32"/>
        </w:rPr>
        <w:t>併案起訴書</w:t>
      </w:r>
      <w:r>
        <w:rPr>
          <w:rFonts w:ascii="標楷體" w:eastAsia="標楷體" w:hAnsi="標楷體" w:hint="eastAsia"/>
          <w:sz w:val="32"/>
          <w:szCs w:val="32"/>
        </w:rPr>
        <w:t>。</w:t>
      </w:r>
    </w:p>
    <w:p w:rsidR="00C03F0F" w:rsidRPr="002E3D05" w:rsidRDefault="00C03F0F" w:rsidP="00C03F0F">
      <w:pPr>
        <w:spacing w:line="520" w:lineRule="exact"/>
        <w:ind w:leftChars="150" w:left="1001" w:hangingChars="200" w:hanging="641"/>
        <w:jc w:val="both"/>
        <w:rPr>
          <w:rFonts w:ascii="標楷體" w:eastAsia="標楷體" w:hAnsi="標楷體"/>
          <w:b/>
          <w:sz w:val="32"/>
          <w:szCs w:val="32"/>
        </w:rPr>
      </w:pPr>
      <w:r>
        <w:rPr>
          <w:rFonts w:ascii="標楷體" w:eastAsia="標楷體" w:hAnsi="標楷體" w:hint="eastAsia"/>
          <w:b/>
          <w:sz w:val="32"/>
          <w:szCs w:val="32"/>
        </w:rPr>
        <w:t>二、</w:t>
      </w:r>
      <w:r w:rsidRPr="002E3D05">
        <w:rPr>
          <w:rFonts w:ascii="標楷體" w:eastAsia="標楷體" w:hAnsi="標楷體" w:hint="eastAsia"/>
          <w:b/>
          <w:sz w:val="32"/>
          <w:szCs w:val="32"/>
        </w:rPr>
        <w:t>犯罪事實</w:t>
      </w:r>
    </w:p>
    <w:p w:rsidR="00C03F0F"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（一）</w:t>
      </w:r>
      <w:r w:rsidRPr="00B604A6">
        <w:rPr>
          <w:rFonts w:ascii="標楷體" w:eastAsia="標楷體" w:hAnsi="標楷體" w:cs="標楷體" w:hint="eastAsia"/>
          <w:color w:val="000000"/>
          <w:kern w:val="0"/>
          <w:sz w:val="32"/>
          <w:szCs w:val="32"/>
          <w:lang w:val="zh-TW"/>
        </w:rPr>
        <w:t>姚</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為鑫</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公司之負責人，並為春</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公司、富</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公司、築</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公司及威</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公司之實際負責人。姚</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以</w:t>
      </w:r>
      <w:r>
        <w:rPr>
          <w:rFonts w:ascii="標楷體" w:eastAsia="標楷體" w:hAnsi="標楷體" w:cs="標楷體" w:hint="eastAsia"/>
          <w:color w:val="000000"/>
          <w:kern w:val="0"/>
          <w:sz w:val="32"/>
          <w:szCs w:val="32"/>
          <w:lang w:val="zh-TW"/>
        </w:rPr>
        <w:t>上開</w:t>
      </w:r>
      <w:r w:rsidRPr="00B604A6">
        <w:rPr>
          <w:rFonts w:ascii="標楷體" w:eastAsia="標楷體" w:hAnsi="標楷體" w:cs="標楷體" w:hint="eastAsia"/>
          <w:color w:val="000000"/>
          <w:kern w:val="0"/>
          <w:sz w:val="32"/>
          <w:szCs w:val="32"/>
          <w:lang w:val="zh-TW"/>
        </w:rPr>
        <w:t>5</w:t>
      </w:r>
      <w:r>
        <w:rPr>
          <w:rFonts w:ascii="標楷體" w:eastAsia="標楷體" w:hAnsi="標楷體" w:cs="標楷體" w:hint="eastAsia"/>
          <w:color w:val="000000"/>
          <w:kern w:val="0"/>
          <w:sz w:val="32"/>
          <w:szCs w:val="32"/>
          <w:lang w:val="zh-TW"/>
        </w:rPr>
        <w:t>家公司之名義，自行及代理臺灣地區貨主陳</w:t>
      </w:r>
      <w:r>
        <w:rPr>
          <w:rFonts w:ascii="標楷體" w:eastAsia="標楷體" w:hAnsi="標楷體" w:hint="eastAsia"/>
          <w:sz w:val="32"/>
          <w:szCs w:val="32"/>
        </w:rPr>
        <w:t>○○</w:t>
      </w:r>
      <w:r>
        <w:rPr>
          <w:rFonts w:ascii="標楷體" w:eastAsia="標楷體" w:hAnsi="標楷體" w:cs="標楷體" w:hint="eastAsia"/>
          <w:color w:val="000000"/>
          <w:kern w:val="0"/>
          <w:sz w:val="32"/>
          <w:szCs w:val="32"/>
          <w:lang w:val="zh-TW"/>
        </w:rPr>
        <w:t>等人</w:t>
      </w:r>
      <w:r w:rsidRPr="00B604A6">
        <w:rPr>
          <w:rFonts w:ascii="標楷體" w:eastAsia="標楷體" w:hAnsi="標楷體" w:cs="標楷體" w:hint="eastAsia"/>
          <w:color w:val="000000"/>
          <w:kern w:val="0"/>
          <w:sz w:val="32"/>
          <w:szCs w:val="32"/>
          <w:lang w:val="zh-TW"/>
        </w:rPr>
        <w:t>進口大陸地區之乾香菇或乾香菇絲等貨物，</w:t>
      </w:r>
      <w:r>
        <w:rPr>
          <w:rFonts w:ascii="標楷體" w:eastAsia="標楷體" w:hAnsi="標楷體" w:cs="標楷體" w:hint="eastAsia"/>
          <w:color w:val="000000"/>
          <w:kern w:val="0"/>
          <w:sz w:val="32"/>
          <w:szCs w:val="32"/>
          <w:lang w:val="zh-TW"/>
        </w:rPr>
        <w:t>分別</w:t>
      </w:r>
      <w:r w:rsidRPr="00B604A6">
        <w:rPr>
          <w:rFonts w:ascii="標楷體" w:eastAsia="標楷體" w:hAnsi="標楷體" w:cs="標楷體" w:hint="eastAsia"/>
          <w:color w:val="000000"/>
          <w:kern w:val="0"/>
          <w:sz w:val="32"/>
          <w:szCs w:val="32"/>
          <w:lang w:val="zh-TW"/>
        </w:rPr>
        <w:t>委託正</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報關行、和</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報關行自</w:t>
      </w:r>
      <w:r>
        <w:rPr>
          <w:rFonts w:ascii="標楷體" w:eastAsia="標楷體" w:hAnsi="標楷體" w:cs="標楷體" w:hint="eastAsia"/>
          <w:color w:val="000000"/>
          <w:kern w:val="0"/>
          <w:sz w:val="32"/>
          <w:szCs w:val="32"/>
          <w:lang w:val="zh-TW"/>
        </w:rPr>
        <w:t>本</w:t>
      </w:r>
      <w:r w:rsidRPr="00B604A6">
        <w:rPr>
          <w:rFonts w:ascii="標楷體" w:eastAsia="標楷體" w:hAnsi="標楷體" w:cs="標楷體" w:hint="eastAsia"/>
          <w:color w:val="000000"/>
          <w:kern w:val="0"/>
          <w:sz w:val="32"/>
          <w:szCs w:val="32"/>
          <w:lang w:val="zh-TW"/>
        </w:rPr>
        <w:t>部關稅總局基隆關稅局（</w:t>
      </w:r>
      <w:r>
        <w:rPr>
          <w:rFonts w:ascii="標楷體" w:eastAsia="標楷體" w:hAnsi="標楷體" w:cs="標楷體" w:hint="eastAsia"/>
          <w:color w:val="000000"/>
          <w:kern w:val="0"/>
          <w:sz w:val="32"/>
          <w:szCs w:val="32"/>
          <w:lang w:val="zh-TW"/>
        </w:rPr>
        <w:t>現</w:t>
      </w:r>
      <w:r w:rsidRPr="00B604A6">
        <w:rPr>
          <w:rFonts w:ascii="標楷體" w:eastAsia="標楷體" w:hAnsi="標楷體" w:cs="標楷體" w:hint="eastAsia"/>
          <w:color w:val="000000"/>
          <w:kern w:val="0"/>
          <w:sz w:val="32"/>
          <w:szCs w:val="32"/>
          <w:lang w:val="zh-TW"/>
        </w:rPr>
        <w:t>改制為</w:t>
      </w:r>
      <w:r>
        <w:rPr>
          <w:rFonts w:ascii="標楷體" w:eastAsia="標楷體" w:hAnsi="標楷體" w:cs="標楷體" w:hint="eastAsia"/>
          <w:color w:val="000000"/>
          <w:kern w:val="0"/>
          <w:sz w:val="32"/>
          <w:szCs w:val="32"/>
          <w:lang w:val="zh-TW"/>
        </w:rPr>
        <w:t>本</w:t>
      </w:r>
      <w:r w:rsidRPr="00B604A6">
        <w:rPr>
          <w:rFonts w:ascii="標楷體" w:eastAsia="標楷體" w:hAnsi="標楷體" w:cs="標楷體" w:hint="eastAsia"/>
          <w:color w:val="000000"/>
          <w:kern w:val="0"/>
          <w:sz w:val="32"/>
          <w:szCs w:val="32"/>
          <w:lang w:val="zh-TW"/>
        </w:rPr>
        <w:t>部關務署基隆關，下稱基隆關）、巨</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報關行自</w:t>
      </w:r>
      <w:r>
        <w:rPr>
          <w:rFonts w:ascii="標楷體" w:eastAsia="標楷體" w:hAnsi="標楷體" w:cs="標楷體" w:hint="eastAsia"/>
          <w:color w:val="000000"/>
          <w:kern w:val="0"/>
          <w:sz w:val="32"/>
          <w:szCs w:val="32"/>
          <w:lang w:val="zh-TW"/>
        </w:rPr>
        <w:t>本</w:t>
      </w:r>
      <w:r w:rsidRPr="00B604A6">
        <w:rPr>
          <w:rFonts w:ascii="標楷體" w:eastAsia="標楷體" w:hAnsi="標楷體" w:cs="標楷體" w:hint="eastAsia"/>
          <w:color w:val="000000"/>
          <w:kern w:val="0"/>
          <w:sz w:val="32"/>
          <w:szCs w:val="32"/>
          <w:lang w:val="zh-TW"/>
        </w:rPr>
        <w:t>部關稅總局臺中關稅局（已改制為</w:t>
      </w:r>
      <w:r>
        <w:rPr>
          <w:rFonts w:ascii="標楷體" w:eastAsia="標楷體" w:hAnsi="標楷體" w:cs="標楷體" w:hint="eastAsia"/>
          <w:color w:val="000000"/>
          <w:kern w:val="0"/>
          <w:sz w:val="32"/>
          <w:szCs w:val="32"/>
          <w:lang w:val="zh-TW"/>
        </w:rPr>
        <w:t>本</w:t>
      </w:r>
      <w:r w:rsidRPr="00B604A6">
        <w:rPr>
          <w:rFonts w:ascii="標楷體" w:eastAsia="標楷體" w:hAnsi="標楷體" w:cs="標楷體" w:hint="eastAsia"/>
          <w:color w:val="000000"/>
          <w:kern w:val="0"/>
          <w:sz w:val="32"/>
          <w:szCs w:val="32"/>
          <w:lang w:val="zh-TW"/>
        </w:rPr>
        <w:t>部關務署臺中關，下稱臺中關）</w:t>
      </w:r>
      <w:r>
        <w:rPr>
          <w:rFonts w:ascii="標楷體" w:eastAsia="標楷體" w:hAnsi="標楷體" w:cs="標楷體" w:hint="eastAsia"/>
          <w:color w:val="000000"/>
          <w:kern w:val="0"/>
          <w:sz w:val="32"/>
          <w:szCs w:val="32"/>
          <w:lang w:val="zh-TW"/>
        </w:rPr>
        <w:t>申報通關。</w:t>
      </w:r>
      <w:r w:rsidRPr="00B604A6">
        <w:rPr>
          <w:rFonts w:ascii="標楷體" w:eastAsia="標楷體" w:hAnsi="標楷體" w:cs="標楷體" w:hint="eastAsia"/>
          <w:color w:val="000000"/>
          <w:kern w:val="0"/>
          <w:sz w:val="32"/>
          <w:szCs w:val="32"/>
          <w:lang w:val="zh-TW"/>
        </w:rPr>
        <w:t>依臺灣地區與大陸地區貿易許可辦法規定，</w:t>
      </w:r>
      <w:r>
        <w:rPr>
          <w:rFonts w:ascii="標楷體" w:eastAsia="標楷體" w:hAnsi="標楷體" w:cs="標楷體" w:hint="eastAsia"/>
          <w:color w:val="000000"/>
          <w:kern w:val="0"/>
          <w:sz w:val="32"/>
          <w:szCs w:val="32"/>
          <w:lang w:val="zh-TW"/>
        </w:rPr>
        <w:t>前揭進口農產（製）品</w:t>
      </w:r>
      <w:r w:rsidRPr="00B604A6">
        <w:rPr>
          <w:rFonts w:ascii="標楷體" w:eastAsia="標楷體" w:hAnsi="標楷體" w:cs="標楷體" w:hint="eastAsia"/>
          <w:color w:val="000000"/>
          <w:kern w:val="0"/>
          <w:sz w:val="32"/>
          <w:szCs w:val="32"/>
          <w:lang w:val="zh-TW"/>
        </w:rPr>
        <w:t>均屬禁止輸入之大陸物品</w:t>
      </w:r>
      <w:r>
        <w:rPr>
          <w:rFonts w:ascii="標楷體" w:eastAsia="標楷體" w:hAnsi="標楷體" w:cs="標楷體" w:hint="eastAsia"/>
          <w:color w:val="000000"/>
          <w:kern w:val="0"/>
          <w:sz w:val="32"/>
          <w:szCs w:val="32"/>
          <w:lang w:val="zh-TW"/>
        </w:rPr>
        <w:t>，</w:t>
      </w:r>
      <w:r w:rsidRPr="00B604A6">
        <w:rPr>
          <w:rFonts w:ascii="標楷體" w:eastAsia="標楷體" w:hAnsi="標楷體" w:cs="標楷體" w:hint="eastAsia"/>
          <w:color w:val="000000"/>
          <w:kern w:val="0"/>
          <w:sz w:val="32"/>
          <w:szCs w:val="32"/>
          <w:lang w:val="zh-TW"/>
        </w:rPr>
        <w:t>渠等竟基於行使業務上登載不實文書及私運管制物品之犯意聯絡，由上開報關行於進口報單原產地欄位，偽填韓國、泰國、越南等地，復持內容不實之產地證明、商業發票、貨櫃動</w:t>
      </w:r>
      <w:r>
        <w:rPr>
          <w:rFonts w:ascii="標楷體" w:eastAsia="標楷體" w:hAnsi="標楷體" w:cs="標楷體" w:hint="eastAsia"/>
          <w:color w:val="000000"/>
          <w:kern w:val="0"/>
          <w:sz w:val="32"/>
          <w:szCs w:val="32"/>
          <w:lang w:val="zh-TW"/>
        </w:rPr>
        <w:t>態</w:t>
      </w:r>
      <w:r w:rsidRPr="00B604A6">
        <w:rPr>
          <w:rFonts w:ascii="標楷體" w:eastAsia="標楷體" w:hAnsi="標楷體" w:cs="標楷體" w:hint="eastAsia"/>
          <w:color w:val="000000"/>
          <w:kern w:val="0"/>
          <w:sz w:val="32"/>
          <w:szCs w:val="32"/>
          <w:lang w:val="zh-TW"/>
        </w:rPr>
        <w:t>表、船舶航程表及裝箱單等文件，向海關申報進口而行使之。</w:t>
      </w:r>
    </w:p>
    <w:p w:rsidR="00C03F0F" w:rsidRPr="009A0279"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（二）</w:t>
      </w:r>
      <w:r w:rsidRPr="00B604A6">
        <w:rPr>
          <w:rFonts w:ascii="標楷體" w:eastAsia="標楷體" w:hAnsi="標楷體" w:cs="標楷體" w:hint="eastAsia"/>
          <w:color w:val="000000"/>
          <w:kern w:val="0"/>
          <w:sz w:val="32"/>
          <w:szCs w:val="32"/>
          <w:lang w:val="zh-TW"/>
        </w:rPr>
        <w:t>曾</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自</w:t>
      </w:r>
      <w:smartTag w:uri="urn:schemas-microsoft-com:office:smarttags" w:element="chsdate">
        <w:smartTagPr>
          <w:attr w:name="Year" w:val="1993"/>
          <w:attr w:name="Month" w:val="11"/>
          <w:attr w:name="Day" w:val="22"/>
          <w:attr w:name="IsLunarDate" w:val="False"/>
          <w:attr w:name="IsROCDate" w:val="False"/>
        </w:smartTagPr>
        <w:r w:rsidRPr="00B604A6">
          <w:rPr>
            <w:rFonts w:ascii="標楷體" w:eastAsia="標楷體" w:hAnsi="標楷體" w:cs="標楷體" w:hint="eastAsia"/>
            <w:color w:val="000000"/>
            <w:kern w:val="0"/>
            <w:sz w:val="32"/>
            <w:szCs w:val="32"/>
            <w:lang w:val="zh-TW"/>
          </w:rPr>
          <w:t>93年11月22日</w:t>
        </w:r>
      </w:smartTag>
      <w:r w:rsidRPr="00B604A6">
        <w:rPr>
          <w:rFonts w:ascii="標楷體" w:eastAsia="標楷體" w:hAnsi="標楷體" w:cs="標楷體" w:hint="eastAsia"/>
          <w:color w:val="000000"/>
          <w:kern w:val="0"/>
          <w:sz w:val="32"/>
          <w:szCs w:val="32"/>
          <w:lang w:val="zh-TW"/>
        </w:rPr>
        <w:t>起至101年1月16日止、葉</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自</w:t>
      </w:r>
      <w:smartTag w:uri="urn:schemas-microsoft-com:office:smarttags" w:element="chsdate">
        <w:smartTagPr>
          <w:attr w:name="Year" w:val="1995"/>
          <w:attr w:name="Month" w:val="6"/>
          <w:attr w:name="Day" w:val="30"/>
          <w:attr w:name="IsLunarDate" w:val="False"/>
          <w:attr w:name="IsROCDate" w:val="False"/>
        </w:smartTagPr>
        <w:r w:rsidRPr="00B604A6">
          <w:rPr>
            <w:rFonts w:ascii="標楷體" w:eastAsia="標楷體" w:hAnsi="標楷體" w:cs="標楷體" w:hint="eastAsia"/>
            <w:color w:val="000000"/>
            <w:kern w:val="0"/>
            <w:sz w:val="32"/>
            <w:szCs w:val="32"/>
            <w:lang w:val="zh-TW"/>
          </w:rPr>
          <w:t>95年6月30日</w:t>
        </w:r>
      </w:smartTag>
      <w:r w:rsidRPr="00B604A6">
        <w:rPr>
          <w:rFonts w:ascii="標楷體" w:eastAsia="標楷體" w:hAnsi="標楷體" w:cs="標楷體" w:hint="eastAsia"/>
          <w:color w:val="000000"/>
          <w:kern w:val="0"/>
          <w:sz w:val="32"/>
          <w:szCs w:val="32"/>
          <w:lang w:val="zh-TW"/>
        </w:rPr>
        <w:t>起至101年8月13日止、劉</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自</w:t>
      </w:r>
      <w:smartTag w:uri="urn:schemas-microsoft-com:office:smarttags" w:element="chsdate">
        <w:smartTagPr>
          <w:attr w:name="Year" w:val="1998"/>
          <w:attr w:name="Month" w:val="4"/>
          <w:attr w:name="Day" w:val="13"/>
          <w:attr w:name="IsLunarDate" w:val="False"/>
          <w:attr w:name="IsROCDate" w:val="False"/>
        </w:smartTagPr>
        <w:r w:rsidRPr="00B604A6">
          <w:rPr>
            <w:rFonts w:ascii="標楷體" w:eastAsia="標楷體" w:hAnsi="標楷體" w:cs="標楷體" w:hint="eastAsia"/>
            <w:color w:val="000000"/>
            <w:kern w:val="0"/>
            <w:sz w:val="32"/>
            <w:szCs w:val="32"/>
            <w:lang w:val="zh-TW"/>
          </w:rPr>
          <w:t>98年4月13日</w:t>
        </w:r>
      </w:smartTag>
      <w:r w:rsidRPr="00B604A6">
        <w:rPr>
          <w:rFonts w:ascii="標楷體" w:eastAsia="標楷體" w:hAnsi="標楷體" w:cs="標楷體" w:hint="eastAsia"/>
          <w:color w:val="000000"/>
          <w:kern w:val="0"/>
          <w:sz w:val="32"/>
          <w:szCs w:val="32"/>
          <w:lang w:val="zh-TW"/>
        </w:rPr>
        <w:t>起至101年6月28日止、翁</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自</w:t>
      </w:r>
      <w:smartTag w:uri="urn:schemas-microsoft-com:office:smarttags" w:element="chsdate">
        <w:smartTagPr>
          <w:attr w:name="Year" w:val="1998"/>
          <w:attr w:name="Month" w:val="5"/>
          <w:attr w:name="Day" w:val="22"/>
          <w:attr w:name="IsLunarDate" w:val="False"/>
          <w:attr w:name="IsROCDate" w:val="False"/>
        </w:smartTagPr>
        <w:r w:rsidRPr="00B604A6">
          <w:rPr>
            <w:rFonts w:ascii="標楷體" w:eastAsia="標楷體" w:hAnsi="標楷體" w:cs="標楷體" w:hint="eastAsia"/>
            <w:color w:val="000000"/>
            <w:kern w:val="0"/>
            <w:sz w:val="32"/>
            <w:szCs w:val="32"/>
            <w:lang w:val="zh-TW"/>
          </w:rPr>
          <w:t>98年5</w:t>
        </w:r>
        <w:r w:rsidRPr="00B604A6">
          <w:rPr>
            <w:rFonts w:ascii="標楷體" w:eastAsia="標楷體" w:hAnsi="標楷體" w:cs="標楷體" w:hint="eastAsia"/>
            <w:color w:val="000000"/>
            <w:kern w:val="0"/>
            <w:sz w:val="32"/>
            <w:szCs w:val="32"/>
            <w:lang w:val="zh-TW"/>
          </w:rPr>
          <w:lastRenderedPageBreak/>
          <w:t>月22日</w:t>
        </w:r>
      </w:smartTag>
      <w:r w:rsidRPr="00B604A6">
        <w:rPr>
          <w:rFonts w:ascii="標楷體" w:eastAsia="標楷體" w:hAnsi="標楷體" w:cs="標楷體" w:hint="eastAsia"/>
          <w:color w:val="000000"/>
          <w:kern w:val="0"/>
          <w:sz w:val="32"/>
          <w:szCs w:val="32"/>
          <w:lang w:val="zh-TW"/>
        </w:rPr>
        <w:t>起至100年9月26日止，均任職基隆關五堵分局（</w:t>
      </w:r>
      <w:r>
        <w:rPr>
          <w:rFonts w:ascii="標楷體" w:eastAsia="標楷體" w:hAnsi="標楷體" w:cs="標楷體" w:hint="eastAsia"/>
          <w:color w:val="000000"/>
          <w:kern w:val="0"/>
          <w:sz w:val="32"/>
          <w:szCs w:val="32"/>
          <w:lang w:val="zh-TW"/>
        </w:rPr>
        <w:t>現</w:t>
      </w:r>
      <w:r w:rsidRPr="00B604A6">
        <w:rPr>
          <w:rFonts w:ascii="標楷體" w:eastAsia="標楷體" w:hAnsi="標楷體" w:cs="標楷體" w:hint="eastAsia"/>
          <w:color w:val="000000"/>
          <w:kern w:val="0"/>
          <w:sz w:val="32"/>
          <w:szCs w:val="32"/>
          <w:lang w:val="zh-TW"/>
        </w:rPr>
        <w:t>改制為</w:t>
      </w:r>
      <w:r>
        <w:rPr>
          <w:rFonts w:ascii="標楷體" w:eastAsia="標楷體" w:hAnsi="標楷體" w:cs="標楷體" w:hint="eastAsia"/>
          <w:color w:val="000000"/>
          <w:kern w:val="0"/>
          <w:sz w:val="32"/>
          <w:szCs w:val="32"/>
          <w:lang w:val="zh-TW"/>
        </w:rPr>
        <w:t>本</w:t>
      </w:r>
      <w:r w:rsidRPr="00B604A6">
        <w:rPr>
          <w:rFonts w:ascii="標楷體" w:eastAsia="標楷體" w:hAnsi="標楷體" w:cs="標楷體" w:hint="eastAsia"/>
          <w:color w:val="000000"/>
          <w:kern w:val="0"/>
          <w:sz w:val="32"/>
          <w:szCs w:val="32"/>
          <w:lang w:val="zh-TW"/>
        </w:rPr>
        <w:t>部關務署基隆關五堵分關，下稱五堵分關）查驗員，經辦進出口貨物查驗工作</w:t>
      </w:r>
      <w:r>
        <w:rPr>
          <w:rFonts w:ascii="標楷體" w:eastAsia="標楷體" w:hAnsi="標楷體" w:cs="標楷體" w:hint="eastAsia"/>
          <w:color w:val="000000"/>
          <w:kern w:val="0"/>
          <w:sz w:val="32"/>
          <w:szCs w:val="32"/>
          <w:lang w:val="zh-TW"/>
        </w:rPr>
        <w:t>。</w:t>
      </w:r>
      <w:r w:rsidRPr="00054B13">
        <w:rPr>
          <w:rFonts w:ascii="標楷體" w:eastAsia="標楷體" w:hAnsi="標楷體" w:cs="標楷體" w:hint="eastAsia"/>
          <w:color w:val="000000"/>
          <w:kern w:val="0"/>
          <w:sz w:val="32"/>
          <w:szCs w:val="32"/>
          <w:lang w:val="zh-TW"/>
        </w:rPr>
        <w:t>姚</w:t>
      </w:r>
      <w:r>
        <w:rPr>
          <w:rFonts w:ascii="標楷體" w:eastAsia="標楷體" w:hAnsi="標楷體" w:hint="eastAsia"/>
          <w:sz w:val="32"/>
          <w:szCs w:val="32"/>
        </w:rPr>
        <w:t>○○於98年12月間，</w:t>
      </w:r>
      <w:r w:rsidRPr="009A0279">
        <w:rPr>
          <w:rFonts w:ascii="標楷體" w:eastAsia="標楷體" w:hAnsi="標楷體" w:cs="標楷體" w:hint="eastAsia"/>
          <w:color w:val="000000"/>
          <w:kern w:val="0"/>
          <w:sz w:val="32"/>
          <w:szCs w:val="32"/>
          <w:lang w:val="zh-TW"/>
        </w:rPr>
        <w:t>至大陸地區洽購乾香菇、乾香菇絲</w:t>
      </w:r>
      <w:r>
        <w:rPr>
          <w:rFonts w:ascii="標楷體" w:eastAsia="標楷體" w:hAnsi="標楷體" w:cs="標楷體" w:hint="eastAsia"/>
          <w:color w:val="000000"/>
          <w:kern w:val="0"/>
          <w:sz w:val="32"/>
          <w:szCs w:val="32"/>
          <w:lang w:val="zh-TW"/>
        </w:rPr>
        <w:t>等農產品</w:t>
      </w:r>
      <w:r w:rsidRPr="009A0279">
        <w:rPr>
          <w:rFonts w:ascii="標楷體" w:eastAsia="標楷體" w:hAnsi="標楷體" w:cs="標楷體" w:hint="eastAsia"/>
          <w:color w:val="000000"/>
          <w:kern w:val="0"/>
          <w:sz w:val="32"/>
          <w:szCs w:val="32"/>
          <w:lang w:val="zh-TW"/>
        </w:rPr>
        <w:t>後，</w:t>
      </w:r>
      <w:r w:rsidRPr="00054B13">
        <w:rPr>
          <w:rFonts w:ascii="標楷體" w:eastAsia="標楷體" w:hAnsi="標楷體" w:cs="標楷體" w:hint="eastAsia"/>
          <w:color w:val="000000"/>
          <w:kern w:val="0"/>
          <w:sz w:val="32"/>
          <w:szCs w:val="32"/>
          <w:lang w:val="zh-TW"/>
        </w:rPr>
        <w:t>為確保能順利通關進口，</w:t>
      </w:r>
      <w:r w:rsidRPr="009A0279">
        <w:rPr>
          <w:rFonts w:ascii="標楷體" w:eastAsia="標楷體" w:hAnsi="標楷體" w:cs="標楷體" w:hint="eastAsia"/>
          <w:color w:val="000000"/>
          <w:kern w:val="0"/>
          <w:sz w:val="32"/>
          <w:szCs w:val="32"/>
          <w:lang w:val="zh-TW"/>
        </w:rPr>
        <w:t>先將上開</w:t>
      </w:r>
      <w:r>
        <w:rPr>
          <w:rFonts w:ascii="標楷體" w:eastAsia="標楷體" w:hAnsi="標楷體" w:cs="標楷體" w:hint="eastAsia"/>
          <w:color w:val="000000"/>
          <w:kern w:val="0"/>
          <w:sz w:val="32"/>
          <w:szCs w:val="32"/>
          <w:lang w:val="zh-TW"/>
        </w:rPr>
        <w:t>所</w:t>
      </w:r>
      <w:r w:rsidRPr="009A0279">
        <w:rPr>
          <w:rFonts w:ascii="標楷體" w:eastAsia="標楷體" w:hAnsi="標楷體" w:cs="標楷體" w:hint="eastAsia"/>
          <w:color w:val="000000"/>
          <w:kern w:val="0"/>
          <w:sz w:val="32"/>
          <w:szCs w:val="32"/>
          <w:lang w:val="zh-TW"/>
        </w:rPr>
        <w:t>購得之乾香菇、乾香菇絲運至韓國，再自韓國釜山換裝貨櫃</w:t>
      </w:r>
      <w:r>
        <w:rPr>
          <w:rFonts w:ascii="標楷體" w:eastAsia="標楷體" w:hAnsi="標楷體" w:cs="標楷體" w:hint="eastAsia"/>
          <w:color w:val="000000"/>
          <w:kern w:val="0"/>
          <w:sz w:val="32"/>
          <w:szCs w:val="32"/>
          <w:lang w:val="zh-TW"/>
        </w:rPr>
        <w:t>後</w:t>
      </w:r>
      <w:r w:rsidRPr="009A0279">
        <w:rPr>
          <w:rFonts w:ascii="標楷體" w:eastAsia="標楷體" w:hAnsi="標楷體" w:cs="標楷體" w:hint="eastAsia"/>
          <w:color w:val="000000"/>
          <w:kern w:val="0"/>
          <w:sz w:val="32"/>
          <w:szCs w:val="32"/>
          <w:lang w:val="zh-TW"/>
        </w:rPr>
        <w:t>經由海運運抵臺灣</w:t>
      </w:r>
      <w:r>
        <w:rPr>
          <w:rFonts w:ascii="標楷體" w:eastAsia="標楷體" w:hAnsi="標楷體" w:cs="標楷體" w:hint="eastAsia"/>
          <w:color w:val="000000"/>
          <w:kern w:val="0"/>
          <w:sz w:val="32"/>
          <w:szCs w:val="32"/>
          <w:lang w:val="zh-TW"/>
        </w:rPr>
        <w:t>，嗣</w:t>
      </w:r>
      <w:r w:rsidRPr="009A0279">
        <w:rPr>
          <w:rFonts w:ascii="標楷體" w:eastAsia="標楷體" w:hAnsi="標楷體" w:cs="標楷體" w:hint="eastAsia"/>
          <w:color w:val="000000"/>
          <w:kern w:val="0"/>
          <w:sz w:val="32"/>
          <w:szCs w:val="32"/>
          <w:lang w:val="zh-TW"/>
        </w:rPr>
        <w:t>基於行賄公務員為違背職務行為之犯意聯絡，由姚</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交付每個貨櫃新臺幣（下同）3萬元</w:t>
      </w:r>
      <w:r>
        <w:rPr>
          <w:rFonts w:ascii="標楷體" w:eastAsia="標楷體" w:hAnsi="標楷體" w:cs="標楷體" w:hint="eastAsia"/>
          <w:color w:val="000000"/>
          <w:kern w:val="0"/>
          <w:sz w:val="32"/>
          <w:szCs w:val="32"/>
          <w:lang w:val="zh-TW"/>
        </w:rPr>
        <w:t>給予報關行業者，供其行賄海關關員之用。</w:t>
      </w:r>
      <w:r w:rsidRPr="009A0279">
        <w:rPr>
          <w:rFonts w:ascii="標楷體" w:eastAsia="標楷體" w:hAnsi="標楷體" w:cs="標楷體" w:hint="eastAsia"/>
          <w:color w:val="000000"/>
          <w:kern w:val="0"/>
          <w:sz w:val="32"/>
          <w:szCs w:val="32"/>
          <w:lang w:val="zh-TW"/>
        </w:rPr>
        <w:t>五堵分關驗貨員曾</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、葉</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、劉</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及翁</w:t>
      </w:r>
      <w:r>
        <w:rPr>
          <w:rFonts w:ascii="標楷體" w:eastAsia="標楷體" w:hAnsi="標楷體" w:hint="eastAsia"/>
          <w:sz w:val="32"/>
          <w:szCs w:val="32"/>
        </w:rPr>
        <w:t>○○等各員</w:t>
      </w:r>
      <w:r w:rsidRPr="009A0279">
        <w:rPr>
          <w:rFonts w:ascii="標楷體" w:eastAsia="標楷體" w:hAnsi="標楷體" w:cs="標楷體" w:hint="eastAsia"/>
          <w:color w:val="000000"/>
          <w:kern w:val="0"/>
          <w:sz w:val="32"/>
          <w:szCs w:val="32"/>
          <w:lang w:val="zh-TW"/>
        </w:rPr>
        <w:t>明知大陸地區產製之乾香菇</w:t>
      </w:r>
      <w:r>
        <w:rPr>
          <w:rFonts w:ascii="標楷體" w:eastAsia="標楷體" w:hAnsi="標楷體" w:cs="標楷體" w:hint="eastAsia"/>
          <w:color w:val="000000"/>
          <w:kern w:val="0"/>
          <w:sz w:val="32"/>
          <w:szCs w:val="32"/>
          <w:lang w:val="zh-TW"/>
        </w:rPr>
        <w:t>應</w:t>
      </w:r>
      <w:r w:rsidRPr="009A0279">
        <w:rPr>
          <w:rFonts w:ascii="標楷體" w:eastAsia="標楷體" w:hAnsi="標楷體" w:cs="標楷體" w:hint="eastAsia"/>
          <w:color w:val="000000"/>
          <w:kern w:val="0"/>
          <w:sz w:val="32"/>
          <w:szCs w:val="32"/>
          <w:lang w:val="zh-TW"/>
        </w:rPr>
        <w:t>依法</w:t>
      </w:r>
      <w:r>
        <w:rPr>
          <w:rFonts w:ascii="標楷體" w:eastAsia="標楷體" w:hAnsi="標楷體" w:cs="標楷體" w:hint="eastAsia"/>
          <w:color w:val="000000"/>
          <w:kern w:val="0"/>
          <w:sz w:val="32"/>
          <w:szCs w:val="32"/>
          <w:lang w:val="zh-TW"/>
        </w:rPr>
        <w:t>予以</w:t>
      </w:r>
      <w:r w:rsidRPr="009A0279">
        <w:rPr>
          <w:rFonts w:ascii="標楷體" w:eastAsia="標楷體" w:hAnsi="標楷體" w:cs="標楷體" w:hint="eastAsia"/>
          <w:color w:val="000000"/>
          <w:kern w:val="0"/>
          <w:sz w:val="32"/>
          <w:szCs w:val="32"/>
          <w:lang w:val="zh-TW"/>
        </w:rPr>
        <w:t>沒入並處以行政罰鍰，</w:t>
      </w:r>
      <w:r>
        <w:rPr>
          <w:rFonts w:ascii="標楷體" w:eastAsia="標楷體" w:hAnsi="標楷體" w:cs="標楷體" w:hint="eastAsia"/>
          <w:color w:val="000000"/>
          <w:kern w:val="0"/>
          <w:sz w:val="32"/>
          <w:szCs w:val="32"/>
          <w:lang w:val="zh-TW"/>
        </w:rPr>
        <w:t>惟</w:t>
      </w:r>
      <w:r w:rsidRPr="009A0279">
        <w:rPr>
          <w:rFonts w:ascii="標楷體" w:eastAsia="標楷體" w:hAnsi="標楷體" w:cs="標楷體" w:hint="eastAsia"/>
          <w:color w:val="000000"/>
          <w:kern w:val="0"/>
          <w:sz w:val="32"/>
          <w:szCs w:val="32"/>
          <w:lang w:val="zh-TW"/>
        </w:rPr>
        <w:t>竟違背職務故意不依法查驗</w:t>
      </w:r>
      <w:r>
        <w:rPr>
          <w:rFonts w:ascii="標楷體" w:eastAsia="標楷體" w:hAnsi="標楷體" w:cs="標楷體" w:hint="eastAsia"/>
          <w:color w:val="000000"/>
          <w:kern w:val="0"/>
          <w:sz w:val="32"/>
          <w:szCs w:val="32"/>
          <w:lang w:val="zh-TW"/>
        </w:rPr>
        <w:t>而</w:t>
      </w:r>
      <w:r w:rsidRPr="009A0279">
        <w:rPr>
          <w:rFonts w:ascii="標楷體" w:eastAsia="標楷體" w:hAnsi="標楷體" w:cs="標楷體" w:hint="eastAsia"/>
          <w:color w:val="000000"/>
          <w:kern w:val="0"/>
          <w:sz w:val="32"/>
          <w:szCs w:val="32"/>
          <w:lang w:val="zh-TW"/>
        </w:rPr>
        <w:t>放行。</w:t>
      </w:r>
      <w:r>
        <w:rPr>
          <w:rFonts w:ascii="標楷體" w:eastAsia="標楷體" w:hAnsi="標楷體" w:cs="標楷體" w:hint="eastAsia"/>
          <w:color w:val="000000"/>
          <w:kern w:val="0"/>
          <w:sz w:val="32"/>
          <w:szCs w:val="32"/>
          <w:lang w:val="zh-TW"/>
        </w:rPr>
        <w:t>報關行業者</w:t>
      </w:r>
      <w:r w:rsidRPr="009A0279">
        <w:rPr>
          <w:rFonts w:ascii="標楷體" w:eastAsia="標楷體" w:hAnsi="標楷體" w:cs="標楷體" w:hint="eastAsia"/>
          <w:color w:val="000000"/>
          <w:kern w:val="0"/>
          <w:sz w:val="32"/>
          <w:szCs w:val="32"/>
          <w:lang w:val="zh-TW"/>
        </w:rPr>
        <w:t>於各</w:t>
      </w:r>
      <w:r>
        <w:rPr>
          <w:rFonts w:ascii="標楷體" w:eastAsia="標楷體" w:hAnsi="標楷體" w:cs="標楷體" w:hint="eastAsia"/>
          <w:color w:val="000000"/>
          <w:kern w:val="0"/>
          <w:sz w:val="32"/>
          <w:szCs w:val="32"/>
          <w:lang w:val="zh-TW"/>
        </w:rPr>
        <w:t>只</w:t>
      </w:r>
      <w:r w:rsidRPr="009A0279">
        <w:rPr>
          <w:rFonts w:ascii="標楷體" w:eastAsia="標楷體" w:hAnsi="標楷體" w:cs="標楷體" w:hint="eastAsia"/>
          <w:color w:val="000000"/>
          <w:kern w:val="0"/>
          <w:sz w:val="32"/>
          <w:szCs w:val="32"/>
          <w:lang w:val="zh-TW"/>
        </w:rPr>
        <w:t>貨櫃通關後，</w:t>
      </w:r>
      <w:r>
        <w:rPr>
          <w:rFonts w:ascii="標楷體" w:eastAsia="標楷體" w:hAnsi="標楷體" w:cs="標楷體" w:hint="eastAsia"/>
          <w:color w:val="000000"/>
          <w:kern w:val="0"/>
          <w:sz w:val="32"/>
          <w:szCs w:val="32"/>
          <w:lang w:val="zh-TW"/>
        </w:rPr>
        <w:t>將</w:t>
      </w:r>
      <w:r w:rsidRPr="009A0279">
        <w:rPr>
          <w:rFonts w:ascii="標楷體" w:eastAsia="標楷體" w:hAnsi="標楷體" w:cs="標楷體" w:hint="eastAsia"/>
          <w:color w:val="000000"/>
          <w:kern w:val="0"/>
          <w:sz w:val="32"/>
          <w:szCs w:val="32"/>
          <w:lang w:val="zh-TW"/>
        </w:rPr>
        <w:t>賄款交付</w:t>
      </w:r>
      <w:r>
        <w:rPr>
          <w:rFonts w:ascii="標楷體" w:eastAsia="標楷體" w:hAnsi="標楷體" w:cs="標楷體" w:hint="eastAsia"/>
          <w:color w:val="000000"/>
          <w:kern w:val="0"/>
          <w:sz w:val="32"/>
          <w:szCs w:val="32"/>
          <w:lang w:val="zh-TW"/>
        </w:rPr>
        <w:t>給</w:t>
      </w:r>
      <w:r w:rsidRPr="009A0279">
        <w:rPr>
          <w:rFonts w:ascii="標楷體" w:eastAsia="標楷體" w:hAnsi="標楷體" w:cs="標楷體" w:hint="eastAsia"/>
          <w:color w:val="000000"/>
          <w:kern w:val="0"/>
          <w:sz w:val="32"/>
          <w:szCs w:val="32"/>
          <w:lang w:val="zh-TW"/>
        </w:rPr>
        <w:t>曾</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5萬6千元、葉</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1萬2千元、劉</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1萬6千元、翁</w:t>
      </w:r>
      <w:r>
        <w:rPr>
          <w:rFonts w:ascii="標楷體" w:eastAsia="標楷體" w:hAnsi="標楷體" w:hint="eastAsia"/>
          <w:sz w:val="32"/>
          <w:szCs w:val="32"/>
        </w:rPr>
        <w:t>○○</w:t>
      </w:r>
      <w:r w:rsidRPr="009A0279">
        <w:rPr>
          <w:rFonts w:ascii="標楷體" w:eastAsia="標楷體" w:hAnsi="標楷體" w:cs="標楷體" w:hint="eastAsia"/>
          <w:color w:val="000000"/>
          <w:kern w:val="0"/>
          <w:sz w:val="32"/>
          <w:szCs w:val="32"/>
          <w:lang w:val="zh-TW"/>
        </w:rPr>
        <w:t>1萬6千元等人收受。</w:t>
      </w:r>
    </w:p>
    <w:p w:rsidR="00C03F0F" w:rsidRPr="00213C4E"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（三）</w:t>
      </w:r>
      <w:r w:rsidRPr="00B604A6">
        <w:rPr>
          <w:rFonts w:ascii="標楷體" w:eastAsia="標楷體" w:hAnsi="標楷體" w:cs="標楷體" w:hint="eastAsia"/>
          <w:color w:val="000000"/>
          <w:kern w:val="0"/>
          <w:sz w:val="32"/>
          <w:szCs w:val="32"/>
          <w:lang w:val="zh-TW"/>
        </w:rPr>
        <w:t>林</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自</w:t>
      </w:r>
      <w:smartTag w:uri="urn:schemas-microsoft-com:office:smarttags" w:element="chsdate">
        <w:smartTagPr>
          <w:attr w:name="IsROCDate" w:val="True"/>
          <w:attr w:name="IsLunarDate" w:val="False"/>
          <w:attr w:name="Day" w:val="1"/>
          <w:attr w:name="Month" w:val="4"/>
          <w:attr w:name="Year" w:val="2009"/>
        </w:smartTagPr>
        <w:r w:rsidRPr="00B604A6">
          <w:rPr>
            <w:rFonts w:ascii="標楷體" w:eastAsia="標楷體" w:hAnsi="標楷體" w:cs="標楷體" w:hint="eastAsia"/>
            <w:color w:val="000000"/>
            <w:kern w:val="0"/>
            <w:sz w:val="32"/>
            <w:szCs w:val="32"/>
            <w:lang w:val="zh-TW"/>
          </w:rPr>
          <w:t>民國98年4月1日</w:t>
        </w:r>
      </w:smartTag>
      <w:r w:rsidRPr="00B604A6">
        <w:rPr>
          <w:rFonts w:ascii="標楷體" w:eastAsia="標楷體" w:hAnsi="標楷體" w:cs="標楷體" w:hint="eastAsia"/>
          <w:color w:val="000000"/>
          <w:kern w:val="0"/>
          <w:sz w:val="32"/>
          <w:szCs w:val="32"/>
          <w:lang w:val="zh-TW"/>
        </w:rPr>
        <w:t>起至100年5月15日止</w:t>
      </w:r>
      <w:r>
        <w:rPr>
          <w:rFonts w:ascii="標楷體" w:eastAsia="標楷體" w:hAnsi="標楷體" w:cs="標楷體" w:hint="eastAsia"/>
          <w:color w:val="000000"/>
          <w:kern w:val="0"/>
          <w:sz w:val="32"/>
          <w:szCs w:val="32"/>
          <w:lang w:val="zh-TW"/>
        </w:rPr>
        <w:t>、</w:t>
      </w:r>
      <w:r w:rsidRPr="00B604A6">
        <w:rPr>
          <w:rFonts w:ascii="標楷體" w:eastAsia="標楷體" w:hAnsi="標楷體" w:cs="標楷體" w:hint="eastAsia"/>
          <w:color w:val="000000"/>
          <w:kern w:val="0"/>
          <w:sz w:val="32"/>
          <w:szCs w:val="32"/>
          <w:lang w:val="zh-TW"/>
        </w:rPr>
        <w:t>沈</w:t>
      </w:r>
      <w:r>
        <w:rPr>
          <w:rFonts w:ascii="標楷體" w:eastAsia="標楷體" w:hAnsi="標楷體" w:hint="eastAsia"/>
          <w:sz w:val="32"/>
          <w:szCs w:val="32"/>
        </w:rPr>
        <w:t>○○</w:t>
      </w:r>
      <w:r w:rsidRPr="00B604A6">
        <w:rPr>
          <w:rFonts w:ascii="標楷體" w:eastAsia="標楷體" w:hAnsi="標楷體" w:cs="標楷體" w:hint="eastAsia"/>
          <w:color w:val="000000"/>
          <w:kern w:val="0"/>
          <w:sz w:val="32"/>
          <w:szCs w:val="32"/>
          <w:lang w:val="zh-TW"/>
        </w:rPr>
        <w:t>自</w:t>
      </w:r>
      <w:smartTag w:uri="urn:schemas-microsoft-com:office:smarttags" w:element="chsdate">
        <w:smartTagPr>
          <w:attr w:name="IsROCDate" w:val="False"/>
          <w:attr w:name="IsLunarDate" w:val="False"/>
          <w:attr w:name="Day" w:val="1"/>
          <w:attr w:name="Month" w:val="1"/>
          <w:attr w:name="Year" w:val="1998"/>
        </w:smartTagPr>
        <w:r w:rsidRPr="00B604A6">
          <w:rPr>
            <w:rFonts w:ascii="標楷體" w:eastAsia="標楷體" w:hAnsi="標楷體" w:cs="標楷體" w:hint="eastAsia"/>
            <w:color w:val="000000"/>
            <w:kern w:val="0"/>
            <w:sz w:val="32"/>
            <w:szCs w:val="32"/>
            <w:lang w:val="zh-TW"/>
          </w:rPr>
          <w:t>98年1月1日</w:t>
        </w:r>
      </w:smartTag>
      <w:r w:rsidRPr="00B604A6">
        <w:rPr>
          <w:rFonts w:ascii="標楷體" w:eastAsia="標楷體" w:hAnsi="標楷體" w:cs="標楷體" w:hint="eastAsia"/>
          <w:color w:val="000000"/>
          <w:kern w:val="0"/>
          <w:sz w:val="32"/>
          <w:szCs w:val="32"/>
          <w:lang w:val="zh-TW"/>
        </w:rPr>
        <w:t>起至100年5月15日止，</w:t>
      </w:r>
      <w:r>
        <w:rPr>
          <w:rFonts w:ascii="標楷體" w:eastAsia="標楷體" w:hAnsi="標楷體" w:cs="標楷體" w:hint="eastAsia"/>
          <w:color w:val="000000"/>
          <w:kern w:val="0"/>
          <w:sz w:val="32"/>
          <w:szCs w:val="32"/>
          <w:lang w:val="zh-TW"/>
        </w:rPr>
        <w:t>分別</w:t>
      </w:r>
      <w:r w:rsidRPr="00B604A6">
        <w:rPr>
          <w:rFonts w:ascii="標楷體" w:eastAsia="標楷體" w:hAnsi="標楷體" w:cs="標楷體" w:hint="eastAsia"/>
          <w:color w:val="000000"/>
          <w:kern w:val="0"/>
          <w:sz w:val="32"/>
          <w:szCs w:val="32"/>
          <w:lang w:val="zh-TW"/>
        </w:rPr>
        <w:t>任職基隆關六堵分局（</w:t>
      </w:r>
      <w:r>
        <w:rPr>
          <w:rFonts w:ascii="標楷體" w:eastAsia="標楷體" w:hAnsi="標楷體" w:cs="標楷體" w:hint="eastAsia"/>
          <w:color w:val="000000"/>
          <w:kern w:val="0"/>
          <w:sz w:val="32"/>
          <w:szCs w:val="32"/>
          <w:lang w:val="zh-TW"/>
        </w:rPr>
        <w:t>現</w:t>
      </w:r>
      <w:r w:rsidRPr="00B604A6">
        <w:rPr>
          <w:rFonts w:ascii="標楷體" w:eastAsia="標楷體" w:hAnsi="標楷體" w:cs="標楷體" w:hint="eastAsia"/>
          <w:color w:val="000000"/>
          <w:kern w:val="0"/>
          <w:sz w:val="32"/>
          <w:szCs w:val="32"/>
          <w:lang w:val="zh-TW"/>
        </w:rPr>
        <w:t>改制為</w:t>
      </w:r>
      <w:r>
        <w:rPr>
          <w:rFonts w:ascii="標楷體" w:eastAsia="標楷體" w:hAnsi="標楷體" w:cs="標楷體" w:hint="eastAsia"/>
          <w:color w:val="000000"/>
          <w:kern w:val="0"/>
          <w:sz w:val="32"/>
          <w:szCs w:val="32"/>
          <w:lang w:val="zh-TW"/>
        </w:rPr>
        <w:t>本</w:t>
      </w:r>
      <w:r w:rsidRPr="00B604A6">
        <w:rPr>
          <w:rFonts w:ascii="標楷體" w:eastAsia="標楷體" w:hAnsi="標楷體" w:cs="標楷體" w:hint="eastAsia"/>
          <w:color w:val="000000"/>
          <w:kern w:val="0"/>
          <w:sz w:val="32"/>
          <w:szCs w:val="32"/>
          <w:lang w:val="zh-TW"/>
        </w:rPr>
        <w:t>部關務署基隆關六堵分關，下稱六堵分關）驗貨課課員，</w:t>
      </w:r>
      <w:r>
        <w:rPr>
          <w:rFonts w:ascii="標楷體" w:eastAsia="標楷體" w:hAnsi="標楷體" w:cs="標楷體" w:hint="eastAsia"/>
          <w:color w:val="000000"/>
          <w:kern w:val="0"/>
          <w:sz w:val="32"/>
          <w:szCs w:val="32"/>
          <w:lang w:val="zh-TW"/>
        </w:rPr>
        <w:t>均</w:t>
      </w:r>
      <w:r w:rsidRPr="00B604A6">
        <w:rPr>
          <w:rFonts w:ascii="標楷體" w:eastAsia="標楷體" w:hAnsi="標楷體" w:cs="標楷體" w:hint="eastAsia"/>
          <w:color w:val="000000"/>
          <w:kern w:val="0"/>
          <w:sz w:val="32"/>
          <w:szCs w:val="32"/>
          <w:lang w:val="zh-TW"/>
        </w:rPr>
        <w:t>負責進出口貨物查驗工作</w:t>
      </w:r>
      <w:r>
        <w:rPr>
          <w:rFonts w:ascii="標楷體" w:eastAsia="標楷體" w:hAnsi="標楷體" w:cs="標楷體" w:hint="eastAsia"/>
          <w:color w:val="000000"/>
          <w:kern w:val="0"/>
          <w:sz w:val="32"/>
          <w:szCs w:val="32"/>
          <w:lang w:val="zh-TW"/>
        </w:rPr>
        <w:t>。</w:t>
      </w:r>
      <w:r w:rsidRPr="00213C4E">
        <w:rPr>
          <w:rFonts w:ascii="標楷體" w:eastAsia="標楷體" w:hAnsi="標楷體" w:cs="標楷體" w:hint="eastAsia"/>
          <w:color w:val="000000"/>
          <w:kern w:val="0"/>
          <w:sz w:val="32"/>
          <w:szCs w:val="32"/>
          <w:lang w:val="zh-TW"/>
        </w:rPr>
        <w:t>姚</w:t>
      </w:r>
      <w:r>
        <w:rPr>
          <w:rFonts w:ascii="標楷體" w:eastAsia="標楷體" w:hAnsi="標楷體" w:hint="eastAsia"/>
          <w:sz w:val="32"/>
          <w:szCs w:val="32"/>
        </w:rPr>
        <w:t>○○自99年12月後，</w:t>
      </w:r>
      <w:r w:rsidRPr="00213C4E">
        <w:rPr>
          <w:rFonts w:ascii="標楷體" w:eastAsia="標楷體" w:hAnsi="標楷體" w:cs="標楷體" w:hint="eastAsia"/>
          <w:color w:val="000000"/>
          <w:kern w:val="0"/>
          <w:sz w:val="32"/>
          <w:szCs w:val="32"/>
          <w:lang w:val="zh-TW"/>
        </w:rPr>
        <w:t>向大陸地區訂購乾香菇絲，先</w:t>
      </w:r>
      <w:r>
        <w:rPr>
          <w:rFonts w:ascii="標楷體" w:eastAsia="標楷體" w:hAnsi="標楷體" w:cs="標楷體" w:hint="eastAsia"/>
          <w:color w:val="000000"/>
          <w:kern w:val="0"/>
          <w:sz w:val="32"/>
          <w:szCs w:val="32"/>
          <w:lang w:val="zh-TW"/>
        </w:rPr>
        <w:t>運</w:t>
      </w:r>
      <w:r w:rsidRPr="00213C4E">
        <w:rPr>
          <w:rFonts w:ascii="標楷體" w:eastAsia="標楷體" w:hAnsi="標楷體" w:cs="標楷體" w:hint="eastAsia"/>
          <w:color w:val="000000"/>
          <w:kern w:val="0"/>
          <w:sz w:val="32"/>
          <w:szCs w:val="32"/>
          <w:lang w:val="zh-TW"/>
        </w:rPr>
        <w:t>至越南胡志明市重新包裝</w:t>
      </w:r>
      <w:r>
        <w:rPr>
          <w:rFonts w:ascii="標楷體" w:eastAsia="標楷體" w:hAnsi="標楷體" w:cs="標楷體" w:hint="eastAsia"/>
          <w:color w:val="000000"/>
          <w:kern w:val="0"/>
          <w:sz w:val="32"/>
          <w:szCs w:val="32"/>
          <w:lang w:val="zh-TW"/>
        </w:rPr>
        <w:t>與</w:t>
      </w:r>
      <w:r w:rsidRPr="00213C4E">
        <w:rPr>
          <w:rFonts w:ascii="標楷體" w:eastAsia="標楷體" w:hAnsi="標楷體" w:cs="標楷體" w:hint="eastAsia"/>
          <w:color w:val="000000"/>
          <w:kern w:val="0"/>
          <w:sz w:val="32"/>
          <w:szCs w:val="32"/>
          <w:lang w:val="zh-TW"/>
        </w:rPr>
        <w:t>更換貨櫃後，偽填</w:t>
      </w:r>
      <w:r>
        <w:rPr>
          <w:rFonts w:ascii="標楷體" w:eastAsia="標楷體" w:hAnsi="標楷體" w:cs="標楷體" w:hint="eastAsia"/>
          <w:color w:val="000000"/>
          <w:kern w:val="0"/>
          <w:sz w:val="32"/>
          <w:szCs w:val="32"/>
          <w:lang w:val="zh-TW"/>
        </w:rPr>
        <w:t>為</w:t>
      </w:r>
      <w:r w:rsidRPr="00213C4E">
        <w:rPr>
          <w:rFonts w:ascii="標楷體" w:eastAsia="標楷體" w:hAnsi="標楷體" w:cs="標楷體" w:hint="eastAsia"/>
          <w:color w:val="000000"/>
          <w:kern w:val="0"/>
          <w:sz w:val="32"/>
          <w:szCs w:val="32"/>
          <w:lang w:val="zh-TW"/>
        </w:rPr>
        <w:t>越南產製，連同內容不實之</w:t>
      </w:r>
      <w:r>
        <w:rPr>
          <w:rFonts w:ascii="標楷體" w:eastAsia="標楷體" w:hAnsi="標楷體" w:cs="標楷體" w:hint="eastAsia"/>
          <w:color w:val="000000"/>
          <w:kern w:val="0"/>
          <w:sz w:val="32"/>
          <w:szCs w:val="32"/>
          <w:lang w:val="zh-TW"/>
        </w:rPr>
        <w:t>相關</w:t>
      </w:r>
      <w:r w:rsidRPr="00213C4E">
        <w:rPr>
          <w:rFonts w:ascii="標楷體" w:eastAsia="標楷體" w:hAnsi="標楷體" w:cs="標楷體" w:hint="eastAsia"/>
          <w:color w:val="000000"/>
          <w:kern w:val="0"/>
          <w:sz w:val="32"/>
          <w:szCs w:val="32"/>
          <w:lang w:val="zh-TW"/>
        </w:rPr>
        <w:t>文件</w:t>
      </w:r>
      <w:r>
        <w:rPr>
          <w:rFonts w:ascii="標楷體" w:eastAsia="標楷體" w:hAnsi="標楷體" w:cs="標楷體" w:hint="eastAsia"/>
          <w:color w:val="000000"/>
          <w:kern w:val="0"/>
          <w:sz w:val="32"/>
          <w:szCs w:val="32"/>
          <w:lang w:val="zh-TW"/>
        </w:rPr>
        <w:t>向基隆關</w:t>
      </w:r>
      <w:r w:rsidRPr="00213C4E">
        <w:rPr>
          <w:rFonts w:ascii="標楷體" w:eastAsia="標楷體" w:hAnsi="標楷體" w:cs="標楷體" w:hint="eastAsia"/>
          <w:color w:val="000000"/>
          <w:kern w:val="0"/>
          <w:sz w:val="32"/>
          <w:szCs w:val="32"/>
          <w:lang w:val="zh-TW"/>
        </w:rPr>
        <w:t>報關。為確保</w:t>
      </w:r>
      <w:r>
        <w:rPr>
          <w:rFonts w:ascii="標楷體" w:eastAsia="標楷體" w:hAnsi="標楷體" w:cs="標楷體" w:hint="eastAsia"/>
          <w:color w:val="000000"/>
          <w:kern w:val="0"/>
          <w:sz w:val="32"/>
          <w:szCs w:val="32"/>
          <w:lang w:val="zh-TW"/>
        </w:rPr>
        <w:t>前揭</w:t>
      </w:r>
      <w:r w:rsidRPr="00213C4E">
        <w:rPr>
          <w:rFonts w:ascii="標楷體" w:eastAsia="標楷體" w:hAnsi="標楷體" w:cs="標楷體" w:hint="eastAsia"/>
          <w:color w:val="000000"/>
          <w:kern w:val="0"/>
          <w:sz w:val="32"/>
          <w:szCs w:val="32"/>
          <w:lang w:val="zh-TW"/>
        </w:rPr>
        <w:t>管制之大陸地區產製香菇能順利進口來臺，基於行賄公務員為違背職務行為之犯意，</w:t>
      </w:r>
      <w:r>
        <w:rPr>
          <w:rFonts w:ascii="標楷體" w:eastAsia="標楷體" w:hAnsi="標楷體" w:cs="標楷體" w:hint="eastAsia"/>
          <w:color w:val="000000"/>
          <w:kern w:val="0"/>
          <w:sz w:val="32"/>
          <w:szCs w:val="32"/>
          <w:lang w:val="zh-TW"/>
        </w:rPr>
        <w:t>委由</w:t>
      </w:r>
      <w:r w:rsidRPr="00213C4E">
        <w:rPr>
          <w:rFonts w:ascii="標楷體" w:eastAsia="標楷體" w:hAnsi="標楷體" w:cs="標楷體" w:hint="eastAsia"/>
          <w:color w:val="000000"/>
          <w:kern w:val="0"/>
          <w:sz w:val="32"/>
          <w:szCs w:val="32"/>
          <w:lang w:val="zh-TW"/>
        </w:rPr>
        <w:t>正</w:t>
      </w:r>
      <w:r>
        <w:rPr>
          <w:rFonts w:ascii="標楷體" w:eastAsia="標楷體" w:hAnsi="標楷體" w:hint="eastAsia"/>
          <w:sz w:val="32"/>
          <w:szCs w:val="32"/>
        </w:rPr>
        <w:t>○</w:t>
      </w:r>
      <w:r w:rsidRPr="00213C4E">
        <w:rPr>
          <w:rFonts w:ascii="標楷體" w:eastAsia="標楷體" w:hAnsi="標楷體" w:cs="標楷體" w:hint="eastAsia"/>
          <w:color w:val="000000"/>
          <w:kern w:val="0"/>
          <w:sz w:val="32"/>
          <w:szCs w:val="32"/>
          <w:lang w:val="zh-TW"/>
        </w:rPr>
        <w:t>報關行行賄六堵分關資深</w:t>
      </w:r>
      <w:r w:rsidRPr="00213C4E">
        <w:rPr>
          <w:rFonts w:ascii="標楷體" w:eastAsia="標楷體" w:hAnsi="標楷體" w:cs="標楷體" w:hint="eastAsia"/>
          <w:color w:val="000000"/>
          <w:kern w:val="0"/>
          <w:sz w:val="32"/>
          <w:szCs w:val="32"/>
          <w:lang w:val="zh-TW"/>
        </w:rPr>
        <w:lastRenderedPageBreak/>
        <w:t>驗貨員林</w:t>
      </w:r>
      <w:r>
        <w:rPr>
          <w:rFonts w:ascii="標楷體" w:eastAsia="標楷體" w:hAnsi="標楷體" w:hint="eastAsia"/>
          <w:sz w:val="32"/>
          <w:szCs w:val="32"/>
        </w:rPr>
        <w:t>○○</w:t>
      </w:r>
      <w:r w:rsidRPr="00213C4E">
        <w:rPr>
          <w:rFonts w:ascii="標楷體" w:eastAsia="標楷體" w:hAnsi="標楷體" w:cs="標楷體" w:hint="eastAsia"/>
          <w:color w:val="000000"/>
          <w:kern w:val="0"/>
          <w:sz w:val="32"/>
          <w:szCs w:val="32"/>
          <w:lang w:val="zh-TW"/>
        </w:rPr>
        <w:t>期</w:t>
      </w:r>
      <w:r>
        <w:rPr>
          <w:rFonts w:ascii="標楷體" w:eastAsia="標楷體" w:hAnsi="標楷體" w:cs="標楷體" w:hint="eastAsia"/>
          <w:color w:val="000000"/>
          <w:kern w:val="0"/>
          <w:sz w:val="32"/>
          <w:szCs w:val="32"/>
          <w:lang w:val="zh-TW"/>
        </w:rPr>
        <w:t>，並</w:t>
      </w:r>
      <w:r w:rsidRPr="00213C4E">
        <w:rPr>
          <w:rFonts w:ascii="標楷體" w:eastAsia="標楷體" w:hAnsi="標楷體" w:cs="標楷體" w:hint="eastAsia"/>
          <w:color w:val="000000"/>
          <w:kern w:val="0"/>
          <w:sz w:val="32"/>
          <w:szCs w:val="32"/>
          <w:lang w:val="zh-TW"/>
        </w:rPr>
        <w:t>由林</w:t>
      </w:r>
      <w:r>
        <w:rPr>
          <w:rFonts w:ascii="標楷體" w:eastAsia="標楷體" w:hAnsi="標楷體" w:hint="eastAsia"/>
          <w:sz w:val="32"/>
          <w:szCs w:val="32"/>
        </w:rPr>
        <w:t>○○</w:t>
      </w:r>
      <w:r w:rsidRPr="00213C4E">
        <w:rPr>
          <w:rFonts w:ascii="標楷體" w:eastAsia="標楷體" w:hAnsi="標楷體" w:cs="標楷體" w:hint="eastAsia"/>
          <w:color w:val="000000"/>
          <w:kern w:val="0"/>
          <w:sz w:val="32"/>
          <w:szCs w:val="32"/>
          <w:lang w:val="zh-TW"/>
        </w:rPr>
        <w:t>負</w:t>
      </w:r>
      <w:r>
        <w:rPr>
          <w:rFonts w:ascii="標楷體" w:eastAsia="標楷體" w:hAnsi="標楷體" w:cs="標楷體" w:hint="eastAsia"/>
          <w:color w:val="000000"/>
          <w:kern w:val="0"/>
          <w:sz w:val="32"/>
          <w:szCs w:val="32"/>
          <w:lang w:val="zh-TW"/>
        </w:rPr>
        <w:t>責轉知同具有犯意聯絡之驗貨關員沈</w:t>
      </w:r>
      <w:r>
        <w:rPr>
          <w:rFonts w:ascii="標楷體" w:eastAsia="標楷體" w:hAnsi="標楷體" w:hint="eastAsia"/>
          <w:sz w:val="32"/>
          <w:szCs w:val="32"/>
        </w:rPr>
        <w:t>○○</w:t>
      </w:r>
      <w:r>
        <w:rPr>
          <w:rFonts w:ascii="標楷體" w:eastAsia="標楷體" w:hAnsi="標楷體" w:cs="標楷體" w:hint="eastAsia"/>
          <w:color w:val="000000"/>
          <w:kern w:val="0"/>
          <w:sz w:val="32"/>
          <w:szCs w:val="32"/>
          <w:lang w:val="zh-TW"/>
        </w:rPr>
        <w:t>。</w:t>
      </w:r>
      <w:r w:rsidRPr="00213C4E">
        <w:rPr>
          <w:rFonts w:ascii="標楷體" w:eastAsia="標楷體" w:hAnsi="標楷體" w:cs="標楷體" w:hint="eastAsia"/>
          <w:color w:val="000000"/>
          <w:kern w:val="0"/>
          <w:sz w:val="32"/>
          <w:szCs w:val="32"/>
          <w:lang w:val="zh-TW"/>
        </w:rPr>
        <w:t>沈</w:t>
      </w:r>
      <w:r>
        <w:rPr>
          <w:rFonts w:ascii="標楷體" w:eastAsia="標楷體" w:hAnsi="標楷體" w:hint="eastAsia"/>
          <w:sz w:val="32"/>
          <w:szCs w:val="32"/>
        </w:rPr>
        <w:t>、</w:t>
      </w:r>
      <w:r w:rsidRPr="00213C4E">
        <w:rPr>
          <w:rFonts w:ascii="標楷體" w:eastAsia="標楷體" w:hAnsi="標楷體" w:cs="標楷體" w:hint="eastAsia"/>
          <w:color w:val="000000"/>
          <w:kern w:val="0"/>
          <w:sz w:val="32"/>
          <w:szCs w:val="32"/>
          <w:lang w:val="zh-TW"/>
        </w:rPr>
        <w:t>林</w:t>
      </w:r>
      <w:r>
        <w:rPr>
          <w:rFonts w:ascii="標楷體" w:eastAsia="標楷體" w:hAnsi="標楷體" w:cs="標楷體" w:hint="eastAsia"/>
          <w:color w:val="000000"/>
          <w:kern w:val="0"/>
          <w:sz w:val="32"/>
          <w:szCs w:val="32"/>
          <w:lang w:val="zh-TW"/>
        </w:rPr>
        <w:t>2位驗貨關員</w:t>
      </w:r>
      <w:r w:rsidRPr="00213C4E">
        <w:rPr>
          <w:rFonts w:ascii="標楷體" w:eastAsia="標楷體" w:hAnsi="標楷體" w:cs="標楷體" w:hint="eastAsia"/>
          <w:color w:val="000000"/>
          <w:kern w:val="0"/>
          <w:sz w:val="32"/>
          <w:szCs w:val="32"/>
          <w:lang w:val="zh-TW"/>
        </w:rPr>
        <w:t>基於對違背</w:t>
      </w:r>
      <w:r>
        <w:rPr>
          <w:rFonts w:ascii="標楷體" w:eastAsia="標楷體" w:hAnsi="標楷體" w:cs="標楷體" w:hint="eastAsia"/>
          <w:color w:val="000000"/>
          <w:kern w:val="0"/>
          <w:sz w:val="32"/>
          <w:szCs w:val="32"/>
          <w:lang w:val="zh-TW"/>
        </w:rPr>
        <w:t>職務行為收受賄賂之犯意聯絡，明知</w:t>
      </w:r>
      <w:r w:rsidRPr="00213C4E">
        <w:rPr>
          <w:rFonts w:ascii="標楷體" w:eastAsia="標楷體" w:hAnsi="標楷體" w:cs="標楷體" w:hint="eastAsia"/>
          <w:color w:val="000000"/>
          <w:kern w:val="0"/>
          <w:sz w:val="32"/>
          <w:szCs w:val="32"/>
          <w:lang w:val="zh-TW"/>
        </w:rPr>
        <w:t>3</w:t>
      </w:r>
      <w:r>
        <w:rPr>
          <w:rFonts w:ascii="標楷體" w:eastAsia="標楷體" w:hAnsi="標楷體" w:cs="標楷體" w:hint="eastAsia"/>
          <w:color w:val="000000"/>
          <w:kern w:val="0"/>
          <w:sz w:val="32"/>
          <w:szCs w:val="32"/>
          <w:lang w:val="zh-TW"/>
        </w:rPr>
        <w:t>只</w:t>
      </w:r>
      <w:r w:rsidRPr="00213C4E">
        <w:rPr>
          <w:rFonts w:ascii="標楷體" w:eastAsia="標楷體" w:hAnsi="標楷體" w:cs="標楷體" w:hint="eastAsia"/>
          <w:color w:val="000000"/>
          <w:kern w:val="0"/>
          <w:sz w:val="32"/>
          <w:szCs w:val="32"/>
          <w:lang w:val="zh-TW"/>
        </w:rPr>
        <w:t>貨櫃中裝載大陸地區產製之香菇絲，竟違背職務故意不依法查驗</w:t>
      </w:r>
      <w:r>
        <w:rPr>
          <w:rFonts w:ascii="標楷體" w:eastAsia="標楷體" w:hAnsi="標楷體" w:cs="標楷體" w:hint="eastAsia"/>
          <w:color w:val="000000"/>
          <w:kern w:val="0"/>
          <w:sz w:val="32"/>
          <w:szCs w:val="32"/>
          <w:lang w:val="zh-TW"/>
        </w:rPr>
        <w:t>予以</w:t>
      </w:r>
      <w:r w:rsidRPr="00213C4E">
        <w:rPr>
          <w:rFonts w:ascii="標楷體" w:eastAsia="標楷體" w:hAnsi="標楷體" w:cs="標楷體" w:hint="eastAsia"/>
          <w:color w:val="000000"/>
          <w:kern w:val="0"/>
          <w:sz w:val="32"/>
          <w:szCs w:val="32"/>
          <w:lang w:val="zh-TW"/>
        </w:rPr>
        <w:t>放行</w:t>
      </w:r>
      <w:r>
        <w:rPr>
          <w:rFonts w:ascii="標楷體" w:eastAsia="標楷體" w:hAnsi="標楷體" w:cs="標楷體" w:hint="eastAsia"/>
          <w:color w:val="000000"/>
          <w:kern w:val="0"/>
          <w:sz w:val="32"/>
          <w:szCs w:val="32"/>
          <w:lang w:val="zh-TW"/>
        </w:rPr>
        <w:t>，報關業者</w:t>
      </w:r>
      <w:r w:rsidRPr="00213C4E">
        <w:rPr>
          <w:rFonts w:ascii="標楷體" w:eastAsia="標楷體" w:hAnsi="標楷體" w:cs="標楷體" w:hint="eastAsia"/>
          <w:color w:val="000000"/>
          <w:kern w:val="0"/>
          <w:sz w:val="32"/>
          <w:szCs w:val="32"/>
          <w:lang w:val="zh-TW"/>
        </w:rPr>
        <w:t>於貨櫃通關後數日，在六堵分關辦公室樓梯間</w:t>
      </w:r>
      <w:r>
        <w:rPr>
          <w:rFonts w:ascii="標楷體" w:eastAsia="標楷體" w:hAnsi="標楷體" w:cs="標楷體" w:hint="eastAsia"/>
          <w:color w:val="000000"/>
          <w:kern w:val="0"/>
          <w:sz w:val="32"/>
          <w:szCs w:val="32"/>
          <w:lang w:val="zh-TW"/>
        </w:rPr>
        <w:t>交付前約定之</w:t>
      </w:r>
      <w:r w:rsidRPr="00213C4E">
        <w:rPr>
          <w:rFonts w:ascii="標楷體" w:eastAsia="標楷體" w:hAnsi="標楷體" w:cs="標楷體" w:hint="eastAsia"/>
          <w:color w:val="000000"/>
          <w:kern w:val="0"/>
          <w:sz w:val="32"/>
          <w:szCs w:val="32"/>
          <w:lang w:val="zh-TW"/>
        </w:rPr>
        <w:t>賄款。</w:t>
      </w:r>
    </w:p>
    <w:p w:rsidR="00C03F0F" w:rsidRPr="00DB19B5"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sidRPr="00DB19B5">
        <w:rPr>
          <w:rFonts w:ascii="標楷體" w:eastAsia="標楷體" w:hAnsi="標楷體" w:cs="標楷體" w:hint="eastAsia"/>
          <w:color w:val="000000"/>
          <w:kern w:val="0"/>
          <w:sz w:val="32"/>
          <w:szCs w:val="32"/>
          <w:lang w:val="zh-TW"/>
        </w:rPr>
        <w:t>（四）姚</w:t>
      </w:r>
      <w:r>
        <w:rPr>
          <w:rFonts w:ascii="標楷體" w:eastAsia="標楷體" w:hAnsi="標楷體" w:hint="eastAsia"/>
          <w:sz w:val="32"/>
          <w:szCs w:val="32"/>
        </w:rPr>
        <w:t>○○</w:t>
      </w:r>
      <w:r w:rsidRPr="00DB19B5">
        <w:rPr>
          <w:rFonts w:ascii="標楷體" w:eastAsia="標楷體" w:hAnsi="標楷體" w:cs="標楷體" w:hint="eastAsia"/>
          <w:color w:val="000000"/>
          <w:kern w:val="0"/>
          <w:sz w:val="32"/>
          <w:szCs w:val="32"/>
          <w:lang w:val="zh-TW"/>
        </w:rPr>
        <w:t>購自大陸地區之2批乾香菇</w:t>
      </w:r>
      <w:r>
        <w:rPr>
          <w:rFonts w:ascii="標楷體" w:eastAsia="標楷體" w:hAnsi="標楷體" w:cs="標楷體" w:hint="eastAsia"/>
          <w:color w:val="000000"/>
          <w:kern w:val="0"/>
          <w:sz w:val="32"/>
          <w:szCs w:val="32"/>
          <w:lang w:val="zh-TW"/>
        </w:rPr>
        <w:t>於100年3月間</w:t>
      </w:r>
      <w:r w:rsidRPr="00DB19B5">
        <w:rPr>
          <w:rFonts w:ascii="標楷體" w:eastAsia="標楷體" w:hAnsi="標楷體" w:cs="標楷體" w:hint="eastAsia"/>
          <w:color w:val="000000"/>
          <w:kern w:val="0"/>
          <w:sz w:val="32"/>
          <w:szCs w:val="32"/>
          <w:lang w:val="zh-TW"/>
        </w:rPr>
        <w:t>至韓國換櫃，</w:t>
      </w:r>
      <w:r>
        <w:rPr>
          <w:rFonts w:ascii="標楷體" w:eastAsia="標楷體" w:hAnsi="標楷體" w:cs="標楷體" w:hint="eastAsia"/>
          <w:color w:val="000000"/>
          <w:kern w:val="0"/>
          <w:sz w:val="32"/>
          <w:szCs w:val="32"/>
          <w:lang w:val="zh-TW"/>
        </w:rPr>
        <w:t>復</w:t>
      </w:r>
      <w:r w:rsidRPr="00DB19B5">
        <w:rPr>
          <w:rFonts w:ascii="標楷體" w:eastAsia="標楷體" w:hAnsi="標楷體" w:cs="標楷體" w:hint="eastAsia"/>
          <w:color w:val="000000"/>
          <w:kern w:val="0"/>
          <w:sz w:val="32"/>
          <w:szCs w:val="32"/>
          <w:lang w:val="zh-TW"/>
        </w:rPr>
        <w:t>登記出口商為韓國三</w:t>
      </w:r>
      <w:r>
        <w:rPr>
          <w:rFonts w:ascii="標楷體" w:eastAsia="標楷體" w:hAnsi="標楷體" w:hint="eastAsia"/>
          <w:sz w:val="32"/>
          <w:szCs w:val="32"/>
        </w:rPr>
        <w:t>○</w:t>
      </w:r>
      <w:r w:rsidRPr="00DB19B5">
        <w:rPr>
          <w:rFonts w:ascii="標楷體" w:eastAsia="標楷體" w:hAnsi="標楷體" w:cs="標楷體" w:hint="eastAsia"/>
          <w:color w:val="000000"/>
          <w:kern w:val="0"/>
          <w:sz w:val="32"/>
          <w:szCs w:val="32"/>
          <w:lang w:val="zh-TW"/>
        </w:rPr>
        <w:t>公司轉運臺灣向基隆關進口報關，基隆關</w:t>
      </w:r>
      <w:r>
        <w:rPr>
          <w:rFonts w:ascii="標楷體" w:eastAsia="標楷體" w:hAnsi="標楷體" w:cs="標楷體" w:hint="eastAsia"/>
          <w:color w:val="000000"/>
          <w:kern w:val="0"/>
          <w:sz w:val="32"/>
          <w:szCs w:val="32"/>
          <w:lang w:val="zh-TW"/>
        </w:rPr>
        <w:t>將來</w:t>
      </w:r>
      <w:r w:rsidRPr="00DB19B5">
        <w:rPr>
          <w:rFonts w:ascii="標楷體" w:eastAsia="標楷體" w:hAnsi="標楷體" w:cs="標楷體" w:hint="eastAsia"/>
          <w:color w:val="000000"/>
          <w:kern w:val="0"/>
          <w:sz w:val="32"/>
          <w:szCs w:val="32"/>
          <w:lang w:val="zh-TW"/>
        </w:rPr>
        <w:t>貨採樣送經行政院農業委員會農糧署鑑定</w:t>
      </w:r>
      <w:r>
        <w:rPr>
          <w:rFonts w:ascii="標楷體" w:eastAsia="標楷體" w:hAnsi="標楷體" w:cs="標楷體" w:hint="eastAsia"/>
          <w:color w:val="000000"/>
          <w:kern w:val="0"/>
          <w:sz w:val="32"/>
          <w:szCs w:val="32"/>
          <w:lang w:val="zh-TW"/>
        </w:rPr>
        <w:t>，</w:t>
      </w:r>
      <w:r w:rsidRPr="00DB19B5">
        <w:rPr>
          <w:rFonts w:ascii="標楷體" w:eastAsia="標楷體" w:hAnsi="標楷體" w:cs="標楷體" w:hint="eastAsia"/>
          <w:color w:val="000000"/>
          <w:kern w:val="0"/>
          <w:sz w:val="32"/>
          <w:szCs w:val="32"/>
          <w:lang w:val="zh-TW"/>
        </w:rPr>
        <w:t>結果均為「所送樣本皆有</w:t>
      </w:r>
      <w:r>
        <w:rPr>
          <w:rFonts w:ascii="標楷體" w:eastAsia="標楷體" w:hAnsi="標楷體" w:cs="標楷體" w:hint="eastAsia"/>
          <w:color w:val="000000"/>
          <w:kern w:val="0"/>
          <w:sz w:val="32"/>
          <w:szCs w:val="32"/>
          <w:lang w:val="zh-TW"/>
        </w:rPr>
        <w:t>去柄（剪腳）與磨光處理，此類加工處理方式在大陸樣本較為常見」，</w:t>
      </w:r>
      <w:r w:rsidRPr="00DB19B5">
        <w:rPr>
          <w:rFonts w:ascii="標楷體" w:eastAsia="標楷體" w:hAnsi="標楷體" w:cs="標楷體" w:hint="eastAsia"/>
          <w:color w:val="000000"/>
          <w:kern w:val="0"/>
          <w:sz w:val="32"/>
          <w:szCs w:val="32"/>
          <w:lang w:val="zh-TW"/>
        </w:rPr>
        <w:t>基隆關遂函請我國駐韓國代表處經濟組（下稱駐韓經濟組）協助查認。駐韓經濟組查證後於100年5月2日函復</w:t>
      </w:r>
      <w:r>
        <w:rPr>
          <w:rFonts w:ascii="標楷體" w:eastAsia="標楷體" w:hAnsi="標楷體" w:cs="標楷體" w:hint="eastAsia"/>
          <w:color w:val="000000"/>
          <w:kern w:val="0"/>
          <w:sz w:val="32"/>
          <w:szCs w:val="32"/>
          <w:lang w:val="zh-TW"/>
        </w:rPr>
        <w:t>結果</w:t>
      </w:r>
      <w:r w:rsidRPr="00DB19B5">
        <w:rPr>
          <w:rFonts w:ascii="標楷體" w:eastAsia="標楷體" w:hAnsi="標楷體" w:cs="標楷體" w:hint="eastAsia"/>
          <w:color w:val="000000"/>
          <w:kern w:val="0"/>
          <w:sz w:val="32"/>
          <w:szCs w:val="32"/>
          <w:lang w:val="zh-TW"/>
        </w:rPr>
        <w:t>不利臺灣進口商之結論，基隆關進口組</w:t>
      </w:r>
      <w:r>
        <w:rPr>
          <w:rFonts w:ascii="標楷體" w:eastAsia="標楷體" w:hAnsi="標楷體" w:cs="標楷體" w:hint="eastAsia"/>
          <w:color w:val="000000"/>
          <w:kern w:val="0"/>
          <w:sz w:val="32"/>
          <w:szCs w:val="32"/>
          <w:lang w:val="zh-TW"/>
        </w:rPr>
        <w:t>爰</w:t>
      </w:r>
      <w:r w:rsidRPr="00DB19B5">
        <w:rPr>
          <w:rFonts w:ascii="標楷體" w:eastAsia="標楷體" w:hAnsi="標楷體" w:cs="標楷體" w:hint="eastAsia"/>
          <w:color w:val="000000"/>
          <w:kern w:val="0"/>
          <w:sz w:val="32"/>
          <w:szCs w:val="32"/>
          <w:lang w:val="zh-TW"/>
        </w:rPr>
        <w:t>依關稅法第17、18條之規定對該2批乾香菇</w:t>
      </w:r>
      <w:r>
        <w:rPr>
          <w:rFonts w:ascii="標楷體" w:eastAsia="標楷體" w:hAnsi="標楷體" w:cs="標楷體" w:hint="eastAsia"/>
          <w:color w:val="000000"/>
          <w:kern w:val="0"/>
          <w:sz w:val="32"/>
          <w:szCs w:val="32"/>
          <w:lang w:val="zh-TW"/>
        </w:rPr>
        <w:t>以</w:t>
      </w:r>
      <w:r w:rsidRPr="00DB19B5">
        <w:rPr>
          <w:rFonts w:ascii="標楷體" w:eastAsia="標楷體" w:hAnsi="標楷體" w:cs="標楷體" w:hint="eastAsia"/>
          <w:color w:val="000000"/>
          <w:kern w:val="0"/>
          <w:sz w:val="32"/>
          <w:szCs w:val="32"/>
          <w:lang w:val="zh-TW"/>
        </w:rPr>
        <w:t>繳交以原申報貨價2倍及稅款之押款後放行。姚</w:t>
      </w:r>
      <w:r>
        <w:rPr>
          <w:rFonts w:ascii="標楷體" w:eastAsia="標楷體" w:hAnsi="標楷體" w:hint="eastAsia"/>
          <w:sz w:val="32"/>
          <w:szCs w:val="32"/>
        </w:rPr>
        <w:t>○○</w:t>
      </w:r>
      <w:r w:rsidRPr="00DB19B5">
        <w:rPr>
          <w:rFonts w:ascii="標楷體" w:eastAsia="標楷體" w:hAnsi="標楷體" w:cs="標楷體" w:hint="eastAsia"/>
          <w:color w:val="000000"/>
          <w:kern w:val="0"/>
          <w:sz w:val="32"/>
          <w:szCs w:val="32"/>
          <w:lang w:val="zh-TW"/>
        </w:rPr>
        <w:t>為求儘早取回押款，</w:t>
      </w:r>
      <w:r>
        <w:rPr>
          <w:rFonts w:ascii="標楷體" w:eastAsia="標楷體" w:hAnsi="標楷體" w:cs="標楷體" w:hint="eastAsia"/>
          <w:color w:val="000000"/>
          <w:kern w:val="0"/>
          <w:sz w:val="32"/>
          <w:szCs w:val="32"/>
          <w:lang w:val="zh-TW"/>
        </w:rPr>
        <w:t>再</w:t>
      </w:r>
      <w:r w:rsidRPr="00DB19B5">
        <w:rPr>
          <w:rFonts w:ascii="標楷體" w:eastAsia="標楷體" w:hAnsi="標楷體" w:cs="標楷體" w:hint="eastAsia"/>
          <w:color w:val="000000"/>
          <w:kern w:val="0"/>
          <w:sz w:val="32"/>
          <w:szCs w:val="32"/>
          <w:lang w:val="zh-TW"/>
        </w:rPr>
        <w:t>於100年5月及6月間，多次發函並以電話催促駐韓經濟組組長林</w:t>
      </w:r>
      <w:r>
        <w:rPr>
          <w:rFonts w:ascii="標楷體" w:eastAsia="標楷體" w:hAnsi="標楷體" w:hint="eastAsia"/>
          <w:sz w:val="32"/>
          <w:szCs w:val="32"/>
        </w:rPr>
        <w:t>○○</w:t>
      </w:r>
      <w:r w:rsidRPr="00DB19B5">
        <w:rPr>
          <w:rFonts w:ascii="標楷體" w:eastAsia="標楷體" w:hAnsi="標楷體" w:cs="標楷體" w:hint="eastAsia"/>
          <w:color w:val="000000"/>
          <w:kern w:val="0"/>
          <w:sz w:val="32"/>
          <w:szCs w:val="32"/>
          <w:lang w:val="zh-TW"/>
        </w:rPr>
        <w:t>處理，林</w:t>
      </w:r>
      <w:r>
        <w:rPr>
          <w:rFonts w:ascii="標楷體" w:eastAsia="標楷體" w:hAnsi="標楷體" w:hint="eastAsia"/>
          <w:sz w:val="32"/>
          <w:szCs w:val="32"/>
        </w:rPr>
        <w:t>○○</w:t>
      </w:r>
      <w:r w:rsidRPr="00DB19B5">
        <w:rPr>
          <w:rFonts w:ascii="標楷體" w:eastAsia="標楷體" w:hAnsi="標楷體" w:cs="標楷體" w:hint="eastAsia"/>
          <w:color w:val="000000"/>
          <w:kern w:val="0"/>
          <w:sz w:val="32"/>
          <w:szCs w:val="32"/>
          <w:lang w:val="zh-TW"/>
        </w:rPr>
        <w:t>乃於100年6月23日撰擬不實之乾香菇供應確認書回復，以利姚</w:t>
      </w:r>
      <w:r>
        <w:rPr>
          <w:rFonts w:ascii="標楷體" w:eastAsia="標楷體" w:hAnsi="標楷體" w:hint="eastAsia"/>
          <w:sz w:val="32"/>
          <w:szCs w:val="32"/>
        </w:rPr>
        <w:t>○○</w:t>
      </w:r>
      <w:r w:rsidRPr="00DB19B5">
        <w:rPr>
          <w:rFonts w:ascii="標楷體" w:eastAsia="標楷體" w:hAnsi="標楷體" w:cs="標楷體" w:hint="eastAsia"/>
          <w:color w:val="000000"/>
          <w:kern w:val="0"/>
          <w:sz w:val="32"/>
          <w:szCs w:val="32"/>
          <w:lang w:val="zh-TW"/>
        </w:rPr>
        <w:t>順利於扣除稅款後領回剩餘之押款。</w:t>
      </w:r>
    </w:p>
    <w:p w:rsidR="00C03F0F" w:rsidRPr="002E3D05" w:rsidRDefault="00C03F0F" w:rsidP="00C03F0F">
      <w:pPr>
        <w:spacing w:line="520" w:lineRule="exact"/>
        <w:ind w:leftChars="150" w:left="1001" w:hangingChars="200" w:hanging="641"/>
        <w:jc w:val="both"/>
        <w:rPr>
          <w:rFonts w:ascii="標楷體" w:eastAsia="標楷體" w:hAnsi="標楷體"/>
          <w:b/>
          <w:sz w:val="32"/>
          <w:szCs w:val="32"/>
        </w:rPr>
      </w:pPr>
      <w:r>
        <w:rPr>
          <w:rFonts w:ascii="標楷體" w:eastAsia="標楷體" w:hAnsi="標楷體" w:hint="eastAsia"/>
          <w:b/>
          <w:sz w:val="32"/>
          <w:szCs w:val="32"/>
        </w:rPr>
        <w:t>三、</w:t>
      </w:r>
      <w:r w:rsidRPr="002E3D05">
        <w:rPr>
          <w:rFonts w:ascii="標楷體" w:eastAsia="標楷體" w:hAnsi="標楷體" w:hint="eastAsia"/>
          <w:b/>
          <w:sz w:val="32"/>
          <w:szCs w:val="32"/>
        </w:rPr>
        <w:t>涉犯法條、起訴或判決理由</w:t>
      </w:r>
    </w:p>
    <w:p w:rsidR="00C03F0F" w:rsidRDefault="00C03F0F" w:rsidP="00C03F0F">
      <w:pPr>
        <w:widowControl/>
        <w:tabs>
          <w:tab w:val="left" w:pos="10992"/>
          <w:tab w:val="left" w:pos="11908"/>
          <w:tab w:val="left" w:pos="12824"/>
          <w:tab w:val="left" w:pos="13740"/>
          <w:tab w:val="left" w:pos="14656"/>
        </w:tabs>
        <w:spacing w:line="520" w:lineRule="exact"/>
        <w:ind w:leftChars="150" w:left="1320" w:hangingChars="300" w:hanging="960"/>
        <w:jc w:val="both"/>
        <w:rPr>
          <w:rFonts w:ascii="標楷體" w:eastAsia="標楷體" w:hAnsi="標楷體" w:cs="細明體"/>
          <w:kern w:val="0"/>
          <w:sz w:val="32"/>
          <w:szCs w:val="32"/>
        </w:rPr>
      </w:pPr>
      <w:r>
        <w:rPr>
          <w:rFonts w:ascii="標楷體" w:eastAsia="標楷體" w:hAnsi="標楷體" w:cs="標楷體" w:hint="eastAsia"/>
          <w:color w:val="000000"/>
          <w:kern w:val="0"/>
          <w:sz w:val="32"/>
          <w:szCs w:val="32"/>
          <w:lang w:val="zh-TW"/>
        </w:rPr>
        <w:t>（一）驗貨員</w:t>
      </w:r>
      <w:r w:rsidRPr="00437D3E">
        <w:rPr>
          <w:rFonts w:ascii="標楷體" w:eastAsia="標楷體" w:hAnsi="標楷體" w:cs="細明體" w:hint="eastAsia"/>
          <w:kern w:val="0"/>
          <w:sz w:val="32"/>
          <w:szCs w:val="32"/>
        </w:rPr>
        <w:t>曾</w:t>
      </w:r>
      <w:r>
        <w:rPr>
          <w:rFonts w:ascii="標楷體" w:eastAsia="標楷體" w:hAnsi="標楷體" w:hint="eastAsia"/>
          <w:sz w:val="32"/>
          <w:szCs w:val="32"/>
        </w:rPr>
        <w:t>○○</w:t>
      </w:r>
      <w:r w:rsidRPr="00437D3E">
        <w:rPr>
          <w:rFonts w:ascii="標楷體" w:eastAsia="標楷體" w:hAnsi="標楷體" w:cs="標楷體" w:hint="eastAsia"/>
          <w:kern w:val="0"/>
          <w:sz w:val="32"/>
          <w:szCs w:val="32"/>
        </w:rPr>
        <w:t>、</w:t>
      </w:r>
      <w:r w:rsidRPr="00437D3E">
        <w:rPr>
          <w:rFonts w:ascii="標楷體" w:eastAsia="標楷體" w:hAnsi="標楷體" w:cs="細明體" w:hint="eastAsia"/>
          <w:kern w:val="0"/>
          <w:sz w:val="32"/>
          <w:szCs w:val="32"/>
        </w:rPr>
        <w:t>葉</w:t>
      </w:r>
      <w:r>
        <w:rPr>
          <w:rFonts w:ascii="標楷體" w:eastAsia="標楷體" w:hAnsi="標楷體" w:hint="eastAsia"/>
          <w:sz w:val="32"/>
          <w:szCs w:val="32"/>
        </w:rPr>
        <w:t>○○</w:t>
      </w:r>
      <w:r>
        <w:rPr>
          <w:rFonts w:ascii="標楷體" w:eastAsia="標楷體" w:hAnsi="標楷體" w:cs="細明體" w:hint="eastAsia"/>
          <w:kern w:val="0"/>
          <w:sz w:val="32"/>
          <w:szCs w:val="32"/>
        </w:rPr>
        <w:t>、</w:t>
      </w:r>
      <w:r w:rsidRPr="00437D3E">
        <w:rPr>
          <w:rFonts w:ascii="標楷體" w:eastAsia="標楷體" w:hAnsi="標楷體" w:cs="細明體" w:hint="eastAsia"/>
          <w:kern w:val="0"/>
          <w:sz w:val="32"/>
          <w:szCs w:val="32"/>
        </w:rPr>
        <w:t>劉</w:t>
      </w:r>
      <w:r>
        <w:rPr>
          <w:rFonts w:ascii="標楷體" w:eastAsia="標楷體" w:hAnsi="標楷體" w:hint="eastAsia"/>
          <w:sz w:val="32"/>
          <w:szCs w:val="32"/>
        </w:rPr>
        <w:t>○○</w:t>
      </w:r>
      <w:r w:rsidRPr="00437D3E">
        <w:rPr>
          <w:rFonts w:ascii="標楷體" w:eastAsia="標楷體" w:hAnsi="標楷體" w:cs="細明體" w:hint="eastAsia"/>
          <w:kern w:val="0"/>
          <w:sz w:val="32"/>
          <w:szCs w:val="32"/>
        </w:rPr>
        <w:t>、翁</w:t>
      </w:r>
      <w:r>
        <w:rPr>
          <w:rFonts w:ascii="標楷體" w:eastAsia="標楷體" w:hAnsi="標楷體" w:hint="eastAsia"/>
          <w:sz w:val="32"/>
          <w:szCs w:val="32"/>
        </w:rPr>
        <w:t>○○</w:t>
      </w:r>
      <w:r w:rsidRPr="00437D3E">
        <w:rPr>
          <w:rFonts w:ascii="標楷體" w:eastAsia="標楷體" w:hAnsi="標楷體" w:cs="細明體" w:hint="eastAsia"/>
          <w:kern w:val="0"/>
          <w:sz w:val="32"/>
          <w:szCs w:val="32"/>
        </w:rPr>
        <w:t>、</w:t>
      </w:r>
      <w:r w:rsidRPr="00437D3E">
        <w:rPr>
          <w:rFonts w:ascii="標楷體" w:eastAsia="標楷體" w:hAnsi="標楷體" w:cs="標楷體" w:hint="eastAsia"/>
          <w:kern w:val="0"/>
          <w:sz w:val="32"/>
          <w:szCs w:val="32"/>
        </w:rPr>
        <w:t>林</w:t>
      </w:r>
      <w:r>
        <w:rPr>
          <w:rFonts w:ascii="標楷體" w:eastAsia="標楷體" w:hAnsi="標楷體" w:hint="eastAsia"/>
          <w:sz w:val="32"/>
          <w:szCs w:val="32"/>
        </w:rPr>
        <w:t>○○</w:t>
      </w:r>
      <w:r w:rsidRPr="00437D3E">
        <w:rPr>
          <w:rFonts w:ascii="標楷體" w:eastAsia="標楷體" w:hAnsi="標楷體" w:cs="標楷體" w:hint="eastAsia"/>
          <w:kern w:val="0"/>
          <w:sz w:val="32"/>
          <w:szCs w:val="32"/>
        </w:rPr>
        <w:t>及沈</w:t>
      </w:r>
      <w:r>
        <w:rPr>
          <w:rFonts w:ascii="標楷體" w:eastAsia="標楷體" w:hAnsi="標楷體" w:hint="eastAsia"/>
          <w:sz w:val="32"/>
          <w:szCs w:val="32"/>
        </w:rPr>
        <w:t>○○</w:t>
      </w:r>
      <w:r>
        <w:rPr>
          <w:rFonts w:ascii="標楷體" w:eastAsia="標楷體" w:hAnsi="標楷體" w:cs="細明體" w:hint="eastAsia"/>
          <w:kern w:val="0"/>
          <w:sz w:val="32"/>
          <w:szCs w:val="32"/>
        </w:rPr>
        <w:t>：</w:t>
      </w:r>
      <w:r w:rsidRPr="00437D3E">
        <w:rPr>
          <w:rFonts w:ascii="標楷體" w:eastAsia="標楷體" w:hAnsi="標楷體" w:cs="細明體" w:hint="eastAsia"/>
          <w:kern w:val="0"/>
          <w:sz w:val="32"/>
          <w:szCs w:val="32"/>
        </w:rPr>
        <w:t>均係犯貪污治罪條例第4條第1項第5款對於違背職務之行為收受賄賂、懲治走私</w:t>
      </w:r>
      <w:r w:rsidRPr="00437D3E">
        <w:rPr>
          <w:rFonts w:ascii="標楷體" w:eastAsia="標楷體" w:hAnsi="標楷體" w:cs="細明體" w:hint="eastAsia"/>
          <w:kern w:val="0"/>
          <w:sz w:val="32"/>
          <w:szCs w:val="32"/>
        </w:rPr>
        <w:lastRenderedPageBreak/>
        <w:t>條例第9條明知為走私物品而放行及刑法第213條公務員登載不實事項於公文書</w:t>
      </w:r>
      <w:r>
        <w:rPr>
          <w:rFonts w:ascii="標楷體" w:eastAsia="標楷體" w:hAnsi="標楷體" w:cs="細明體" w:hint="eastAsia"/>
          <w:kern w:val="0"/>
          <w:sz w:val="32"/>
          <w:szCs w:val="32"/>
        </w:rPr>
        <w:t>等</w:t>
      </w:r>
      <w:r w:rsidRPr="00437D3E">
        <w:rPr>
          <w:rFonts w:ascii="標楷體" w:eastAsia="標楷體" w:hAnsi="標楷體" w:cs="細明體" w:hint="eastAsia"/>
          <w:kern w:val="0"/>
          <w:sz w:val="32"/>
          <w:szCs w:val="32"/>
        </w:rPr>
        <w:t>罪嫌。</w:t>
      </w:r>
    </w:p>
    <w:p w:rsidR="00C03F0F" w:rsidRPr="00437D3E" w:rsidRDefault="00C03F0F" w:rsidP="00C03F0F">
      <w:pPr>
        <w:widowControl/>
        <w:tabs>
          <w:tab w:val="left" w:pos="10992"/>
          <w:tab w:val="left" w:pos="11908"/>
          <w:tab w:val="left" w:pos="12824"/>
          <w:tab w:val="left" w:pos="13740"/>
          <w:tab w:val="left" w:pos="14656"/>
        </w:tabs>
        <w:spacing w:line="520" w:lineRule="exact"/>
        <w:ind w:leftChars="150" w:left="1320" w:hangingChars="300" w:hanging="960"/>
        <w:jc w:val="both"/>
        <w:rPr>
          <w:rFonts w:ascii="標楷體" w:eastAsia="標楷體" w:hAnsi="標楷體" w:cs="細明體"/>
          <w:kern w:val="0"/>
          <w:sz w:val="32"/>
          <w:szCs w:val="32"/>
        </w:rPr>
      </w:pPr>
      <w:r>
        <w:rPr>
          <w:rFonts w:ascii="標楷體" w:eastAsia="標楷體" w:hAnsi="標楷體" w:cs="標楷體" w:hint="eastAsia"/>
          <w:color w:val="000000"/>
          <w:kern w:val="0"/>
          <w:sz w:val="32"/>
          <w:szCs w:val="32"/>
          <w:lang w:val="zh-TW"/>
        </w:rPr>
        <w:t>（二）業者</w:t>
      </w:r>
      <w:r w:rsidRPr="00437D3E">
        <w:rPr>
          <w:rFonts w:ascii="標楷體" w:eastAsia="標楷體" w:hAnsi="標楷體" w:cs="標楷體" w:hint="eastAsia"/>
          <w:kern w:val="0"/>
          <w:sz w:val="32"/>
          <w:szCs w:val="32"/>
        </w:rPr>
        <w:t>姚</w:t>
      </w:r>
      <w:r>
        <w:rPr>
          <w:rFonts w:ascii="標楷體" w:eastAsia="標楷體" w:hAnsi="標楷體" w:hint="eastAsia"/>
          <w:sz w:val="32"/>
          <w:szCs w:val="32"/>
        </w:rPr>
        <w:t>○○</w:t>
      </w:r>
      <w:r>
        <w:rPr>
          <w:rFonts w:ascii="標楷體" w:eastAsia="標楷體" w:hAnsi="標楷體" w:cs="細明體" w:hint="eastAsia"/>
          <w:kern w:val="0"/>
          <w:sz w:val="32"/>
          <w:szCs w:val="32"/>
        </w:rPr>
        <w:t>：</w:t>
      </w:r>
      <w:r w:rsidRPr="00437D3E">
        <w:rPr>
          <w:rFonts w:ascii="標楷體" w:eastAsia="標楷體" w:hAnsi="標楷體" w:cs="細明體" w:hint="eastAsia"/>
          <w:kern w:val="0"/>
          <w:sz w:val="32"/>
          <w:szCs w:val="32"/>
        </w:rPr>
        <w:t>係犯懲治走私條例第12條、第2條第1項之自大陸地區私運管制物品進口</w:t>
      </w:r>
      <w:r>
        <w:rPr>
          <w:rFonts w:ascii="標楷體" w:eastAsia="標楷體" w:hAnsi="標楷體" w:cs="細明體" w:hint="eastAsia"/>
          <w:kern w:val="0"/>
          <w:sz w:val="32"/>
          <w:szCs w:val="32"/>
        </w:rPr>
        <w:t>及</w:t>
      </w:r>
      <w:r w:rsidRPr="00437D3E">
        <w:rPr>
          <w:rFonts w:ascii="標楷體" w:eastAsia="標楷體" w:hAnsi="標楷體" w:cs="細明體" w:hint="eastAsia"/>
          <w:kern w:val="0"/>
          <w:sz w:val="32"/>
          <w:szCs w:val="32"/>
        </w:rPr>
        <w:t>刑法第216、215條之行使業務登載不實文書</w:t>
      </w:r>
      <w:r>
        <w:rPr>
          <w:rFonts w:ascii="標楷體" w:eastAsia="標楷體" w:hAnsi="標楷體" w:cs="細明體" w:hint="eastAsia"/>
          <w:kern w:val="0"/>
          <w:sz w:val="32"/>
          <w:szCs w:val="32"/>
        </w:rPr>
        <w:t>等</w:t>
      </w:r>
      <w:r w:rsidRPr="00437D3E">
        <w:rPr>
          <w:rFonts w:ascii="標楷體" w:eastAsia="標楷體" w:hAnsi="標楷體" w:cs="細明體" w:hint="eastAsia"/>
          <w:kern w:val="0"/>
          <w:sz w:val="32"/>
          <w:szCs w:val="32"/>
        </w:rPr>
        <w:t>罪嫌</w:t>
      </w:r>
      <w:r>
        <w:rPr>
          <w:rFonts w:ascii="標楷體" w:eastAsia="標楷體" w:hAnsi="標楷體" w:cs="細明體" w:hint="eastAsia"/>
          <w:kern w:val="0"/>
          <w:sz w:val="32"/>
          <w:szCs w:val="32"/>
        </w:rPr>
        <w:t>，與</w:t>
      </w:r>
      <w:r w:rsidRPr="00437D3E">
        <w:rPr>
          <w:rFonts w:ascii="標楷體" w:eastAsia="標楷體" w:hAnsi="標楷體" w:cs="細明體" w:hint="eastAsia"/>
          <w:kern w:val="0"/>
          <w:sz w:val="32"/>
          <w:szCs w:val="32"/>
        </w:rPr>
        <w:t>貪污治罪條例第1</w:t>
      </w:r>
      <w:r>
        <w:rPr>
          <w:rFonts w:ascii="標楷體" w:eastAsia="標楷體" w:hAnsi="標楷體" w:cs="細明體" w:hint="eastAsia"/>
          <w:kern w:val="0"/>
          <w:sz w:val="32"/>
          <w:szCs w:val="32"/>
        </w:rPr>
        <w:t>1</w:t>
      </w:r>
      <w:r w:rsidRPr="00437D3E">
        <w:rPr>
          <w:rFonts w:ascii="標楷體" w:eastAsia="標楷體" w:hAnsi="標楷體" w:cs="細明體" w:hint="eastAsia"/>
          <w:kern w:val="0"/>
          <w:sz w:val="32"/>
          <w:szCs w:val="32"/>
        </w:rPr>
        <w:t>條第4項、第1項對於違背職務之行為行賄罪嫌</w:t>
      </w:r>
      <w:r>
        <w:rPr>
          <w:rFonts w:ascii="標楷體" w:eastAsia="標楷體" w:hAnsi="標楷體" w:cs="細明體" w:hint="eastAsia"/>
          <w:kern w:val="0"/>
          <w:sz w:val="32"/>
          <w:szCs w:val="32"/>
        </w:rPr>
        <w:t>。</w:t>
      </w:r>
    </w:p>
    <w:p w:rsidR="00C03F0F" w:rsidRPr="009020BD" w:rsidRDefault="00C03F0F" w:rsidP="00C03F0F">
      <w:pPr>
        <w:widowControl/>
        <w:tabs>
          <w:tab w:val="left" w:pos="10992"/>
          <w:tab w:val="left" w:pos="11908"/>
          <w:tab w:val="left" w:pos="12824"/>
          <w:tab w:val="left" w:pos="13740"/>
          <w:tab w:val="left" w:pos="14656"/>
        </w:tabs>
        <w:spacing w:line="520" w:lineRule="exact"/>
        <w:ind w:leftChars="150" w:left="1320" w:hangingChars="300" w:hanging="960"/>
        <w:jc w:val="both"/>
        <w:rPr>
          <w:rFonts w:ascii="標楷體" w:eastAsia="標楷體" w:hAnsi="標楷體" w:cs="細明體"/>
          <w:kern w:val="0"/>
          <w:sz w:val="32"/>
          <w:szCs w:val="32"/>
        </w:rPr>
      </w:pPr>
      <w:r>
        <w:rPr>
          <w:rFonts w:ascii="標楷體" w:eastAsia="標楷體" w:hAnsi="標楷體" w:cs="標楷體" w:hint="eastAsia"/>
          <w:color w:val="000000"/>
          <w:kern w:val="0"/>
          <w:sz w:val="32"/>
          <w:szCs w:val="32"/>
          <w:lang w:val="zh-TW"/>
        </w:rPr>
        <w:t>（三）駐韓組長</w:t>
      </w:r>
      <w:r w:rsidRPr="009020BD">
        <w:rPr>
          <w:rFonts w:ascii="標楷體" w:eastAsia="標楷體" w:hAnsi="標楷體" w:cs="標楷體" w:hint="eastAsia"/>
          <w:kern w:val="0"/>
          <w:sz w:val="32"/>
          <w:szCs w:val="32"/>
        </w:rPr>
        <w:t>林</w:t>
      </w:r>
      <w:r>
        <w:rPr>
          <w:rFonts w:ascii="標楷體" w:eastAsia="標楷體" w:hAnsi="標楷體" w:hint="eastAsia"/>
          <w:sz w:val="32"/>
          <w:szCs w:val="32"/>
        </w:rPr>
        <w:t>○○</w:t>
      </w:r>
      <w:r>
        <w:rPr>
          <w:rFonts w:ascii="標楷體" w:eastAsia="標楷體" w:hAnsi="標楷體" w:cs="標楷體" w:hint="eastAsia"/>
          <w:kern w:val="0"/>
          <w:sz w:val="32"/>
          <w:szCs w:val="32"/>
        </w:rPr>
        <w:t>：</w:t>
      </w:r>
      <w:r w:rsidRPr="009020BD">
        <w:rPr>
          <w:rFonts w:ascii="標楷體" w:eastAsia="標楷體" w:hAnsi="標楷體" w:cs="細明體" w:hint="eastAsia"/>
          <w:kern w:val="0"/>
          <w:sz w:val="32"/>
          <w:szCs w:val="32"/>
        </w:rPr>
        <w:t>刑法第216、213條之行使不實登載公文書罪嫌</w:t>
      </w:r>
      <w:r>
        <w:rPr>
          <w:rFonts w:ascii="標楷體" w:eastAsia="標楷體" w:hAnsi="標楷體" w:cs="細明體" w:hint="eastAsia"/>
          <w:kern w:val="0"/>
          <w:sz w:val="32"/>
          <w:szCs w:val="32"/>
        </w:rPr>
        <w:t>（吸收公文書不實登載之低度行為）</w:t>
      </w:r>
      <w:r w:rsidRPr="00437D3E">
        <w:rPr>
          <w:rFonts w:ascii="標楷體" w:eastAsia="標楷體" w:hAnsi="標楷體" w:cs="細明體" w:hint="eastAsia"/>
          <w:kern w:val="0"/>
          <w:sz w:val="32"/>
          <w:szCs w:val="32"/>
        </w:rPr>
        <w:t>。</w:t>
      </w:r>
    </w:p>
    <w:p w:rsidR="00C03F0F" w:rsidRPr="00A302AD" w:rsidRDefault="00C03F0F" w:rsidP="00C03F0F">
      <w:pPr>
        <w:spacing w:line="520" w:lineRule="exact"/>
        <w:jc w:val="both"/>
        <w:rPr>
          <w:rFonts w:ascii="標楷體" w:eastAsia="標楷體" w:hAnsi="標楷體"/>
          <w:b/>
          <w:sz w:val="32"/>
          <w:szCs w:val="32"/>
        </w:rPr>
      </w:pPr>
      <w:r>
        <w:rPr>
          <w:rFonts w:ascii="標楷體" w:eastAsia="標楷體" w:hAnsi="標楷體" w:hint="eastAsia"/>
          <w:b/>
          <w:sz w:val="32"/>
          <w:szCs w:val="32"/>
        </w:rPr>
        <w:t>參、</w:t>
      </w:r>
      <w:r w:rsidRPr="00A302AD">
        <w:rPr>
          <w:rFonts w:ascii="標楷體" w:eastAsia="標楷體" w:hAnsi="標楷體" w:hint="eastAsia"/>
          <w:b/>
          <w:sz w:val="32"/>
          <w:szCs w:val="32"/>
        </w:rPr>
        <w:t>弊案發生原因分析</w:t>
      </w:r>
    </w:p>
    <w:p w:rsidR="00C03F0F" w:rsidRPr="002E3D05" w:rsidRDefault="00C03F0F" w:rsidP="00C03F0F">
      <w:pPr>
        <w:spacing w:line="520" w:lineRule="exact"/>
        <w:ind w:leftChars="150" w:left="1001" w:hangingChars="200" w:hanging="641"/>
        <w:jc w:val="both"/>
        <w:rPr>
          <w:rFonts w:ascii="標楷體" w:eastAsia="標楷體" w:hAnsi="標楷體"/>
          <w:b/>
          <w:sz w:val="32"/>
          <w:szCs w:val="32"/>
        </w:rPr>
      </w:pPr>
      <w:r>
        <w:rPr>
          <w:rFonts w:ascii="標楷體" w:eastAsia="標楷體" w:hAnsi="標楷體" w:hint="eastAsia"/>
          <w:b/>
          <w:sz w:val="32"/>
          <w:szCs w:val="32"/>
        </w:rPr>
        <w:t>一、</w:t>
      </w:r>
      <w:r w:rsidRPr="002E3D05">
        <w:rPr>
          <w:rFonts w:ascii="標楷體" w:eastAsia="標楷體" w:hAnsi="標楷體" w:hint="eastAsia"/>
          <w:b/>
          <w:sz w:val="32"/>
          <w:szCs w:val="32"/>
        </w:rPr>
        <w:t>弊端態樣</w:t>
      </w:r>
    </w:p>
    <w:p w:rsidR="00C03F0F" w:rsidRPr="00E867AF"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（一）</w:t>
      </w:r>
      <w:r w:rsidRPr="00E867AF">
        <w:rPr>
          <w:rFonts w:ascii="標楷體" w:eastAsia="標楷體" w:hAnsi="標楷體" w:cs="標楷體" w:hint="eastAsia"/>
          <w:color w:val="000000"/>
          <w:kern w:val="0"/>
          <w:sz w:val="32"/>
          <w:szCs w:val="32"/>
          <w:lang w:val="zh-TW"/>
        </w:rPr>
        <w:t>關說行賄</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1、業者</w:t>
      </w:r>
      <w:r w:rsidRPr="00E867AF">
        <w:rPr>
          <w:rFonts w:ascii="標楷體" w:eastAsia="標楷體" w:hAnsi="標楷體" w:cs="標楷體" w:hint="eastAsia"/>
          <w:color w:val="000000"/>
          <w:kern w:val="0"/>
          <w:sz w:val="32"/>
          <w:szCs w:val="32"/>
          <w:lang w:val="zh-TW"/>
        </w:rPr>
        <w:t>以每只貨櫃新臺幣數千至</w:t>
      </w:r>
      <w:r>
        <w:rPr>
          <w:rFonts w:ascii="標楷體" w:eastAsia="標楷體" w:hAnsi="標楷體" w:cs="標楷體" w:hint="eastAsia"/>
          <w:color w:val="000000"/>
          <w:kern w:val="0"/>
          <w:sz w:val="32"/>
          <w:szCs w:val="32"/>
          <w:lang w:val="zh-TW"/>
        </w:rPr>
        <w:t>1</w:t>
      </w:r>
      <w:r w:rsidRPr="00E867AF">
        <w:rPr>
          <w:rFonts w:ascii="標楷體" w:eastAsia="標楷體" w:hAnsi="標楷體" w:cs="標楷體" w:hint="eastAsia"/>
          <w:color w:val="000000"/>
          <w:kern w:val="0"/>
          <w:sz w:val="32"/>
          <w:szCs w:val="32"/>
          <w:lang w:val="zh-TW"/>
        </w:rPr>
        <w:t>萬元不等價金賄賂關員</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2、</w:t>
      </w:r>
      <w:r w:rsidRPr="00E867AF">
        <w:rPr>
          <w:rFonts w:ascii="標楷體" w:eastAsia="標楷體" w:hAnsi="標楷體" w:cs="標楷體" w:hint="eastAsia"/>
          <w:color w:val="000000"/>
          <w:kern w:val="0"/>
          <w:sz w:val="32"/>
          <w:szCs w:val="32"/>
          <w:lang w:val="zh-TW"/>
        </w:rPr>
        <w:t>招待關員出國旅遊之不正利益</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150" w:left="3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（二）</w:t>
      </w:r>
      <w:r w:rsidRPr="00E867AF">
        <w:rPr>
          <w:rFonts w:ascii="標楷體" w:eastAsia="標楷體" w:hAnsi="標楷體" w:cs="標楷體" w:hint="eastAsia"/>
          <w:color w:val="000000"/>
          <w:kern w:val="0"/>
          <w:sz w:val="32"/>
          <w:szCs w:val="32"/>
          <w:lang w:val="zh-TW"/>
        </w:rPr>
        <w:t>不實申報</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1、</w:t>
      </w:r>
      <w:r w:rsidRPr="00E867AF">
        <w:rPr>
          <w:rFonts w:ascii="標楷體" w:eastAsia="標楷體" w:hAnsi="標楷體" w:cs="標楷體" w:hint="eastAsia"/>
          <w:color w:val="000000"/>
          <w:kern w:val="0"/>
          <w:sz w:val="32"/>
          <w:szCs w:val="32"/>
          <w:lang w:val="zh-TW"/>
        </w:rPr>
        <w:t>虛報產地及夾藏管制貨物</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2、</w:t>
      </w:r>
      <w:r w:rsidRPr="00E867AF">
        <w:rPr>
          <w:rFonts w:ascii="標楷體" w:eastAsia="標楷體" w:hAnsi="標楷體" w:cs="標楷體" w:hint="eastAsia"/>
          <w:color w:val="000000"/>
          <w:kern w:val="0"/>
          <w:sz w:val="32"/>
          <w:szCs w:val="32"/>
          <w:lang w:val="zh-TW"/>
        </w:rPr>
        <w:t>委託國外代理商出具不實貨櫃動態表、船舶航程表</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3、</w:t>
      </w:r>
      <w:r w:rsidRPr="00E867AF">
        <w:rPr>
          <w:rFonts w:ascii="標楷體" w:eastAsia="標楷體" w:hAnsi="標楷體" w:cs="標楷體" w:hint="eastAsia"/>
          <w:color w:val="000000"/>
          <w:kern w:val="0"/>
          <w:sz w:val="32"/>
          <w:szCs w:val="32"/>
          <w:lang w:val="zh-TW"/>
        </w:rPr>
        <w:t>變造商業發票及裝箱單等報關文件</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4、</w:t>
      </w:r>
      <w:r w:rsidRPr="00E867AF">
        <w:rPr>
          <w:rFonts w:ascii="標楷體" w:eastAsia="標楷體" w:hAnsi="標楷體" w:cs="標楷體" w:hint="eastAsia"/>
          <w:color w:val="000000"/>
          <w:kern w:val="0"/>
          <w:sz w:val="32"/>
          <w:szCs w:val="32"/>
          <w:lang w:val="zh-TW"/>
        </w:rPr>
        <w:t>製造假產地證明</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（三）</w:t>
      </w:r>
      <w:r w:rsidRPr="00E867AF">
        <w:rPr>
          <w:rFonts w:ascii="標楷體" w:eastAsia="標楷體" w:hAnsi="標楷體" w:cs="標楷體" w:hint="eastAsia"/>
          <w:color w:val="000000"/>
          <w:kern w:val="0"/>
          <w:sz w:val="32"/>
          <w:szCs w:val="32"/>
          <w:lang w:val="zh-TW"/>
        </w:rPr>
        <w:t>不實查驗</w:t>
      </w:r>
      <w:r>
        <w:rPr>
          <w:rFonts w:ascii="標楷體" w:eastAsia="標楷體" w:hAnsi="標楷體" w:cs="標楷體" w:hint="eastAsia"/>
          <w:color w:val="000000"/>
          <w:kern w:val="0"/>
          <w:sz w:val="32"/>
          <w:szCs w:val="32"/>
          <w:lang w:val="zh-TW"/>
        </w:rPr>
        <w:t>：</w:t>
      </w:r>
      <w:r w:rsidRPr="00E867AF">
        <w:rPr>
          <w:rFonts w:ascii="標楷體" w:eastAsia="標楷體" w:hAnsi="標楷體" w:cs="標楷體" w:hint="eastAsia"/>
          <w:color w:val="000000"/>
          <w:kern w:val="0"/>
          <w:sz w:val="32"/>
          <w:szCs w:val="32"/>
          <w:lang w:val="zh-TW"/>
        </w:rPr>
        <w:t>驗貨關員為不實查驗，配合業者提供之假產地證明</w:t>
      </w:r>
      <w:r>
        <w:rPr>
          <w:rFonts w:ascii="標楷體" w:eastAsia="標楷體" w:hAnsi="標楷體" w:cs="標楷體" w:hint="eastAsia"/>
          <w:color w:val="000000"/>
          <w:kern w:val="0"/>
          <w:sz w:val="32"/>
          <w:szCs w:val="32"/>
          <w:lang w:val="zh-TW"/>
        </w:rPr>
        <w:t>。</w:t>
      </w:r>
    </w:p>
    <w:p w:rsidR="00C03F0F"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（四）偽造文書：駐外單位人員於</w:t>
      </w:r>
      <w:r w:rsidRPr="00BA3A38">
        <w:rPr>
          <w:rFonts w:ascii="標楷體" w:eastAsia="標楷體" w:hAnsi="標楷體" w:cs="標楷體" w:hint="eastAsia"/>
          <w:color w:val="000000"/>
          <w:kern w:val="0"/>
          <w:sz w:val="32"/>
          <w:szCs w:val="32"/>
          <w:lang w:val="zh-TW"/>
        </w:rPr>
        <w:t>公文書上登載不實，出具不實內容之</w:t>
      </w:r>
      <w:r>
        <w:rPr>
          <w:rFonts w:ascii="標楷體" w:eastAsia="標楷體" w:hAnsi="標楷體" w:cs="標楷體" w:hint="eastAsia"/>
          <w:color w:val="000000"/>
          <w:kern w:val="0"/>
          <w:sz w:val="32"/>
          <w:szCs w:val="32"/>
          <w:lang w:val="zh-TW"/>
        </w:rPr>
        <w:t>查證公文，</w:t>
      </w:r>
      <w:r w:rsidRPr="00BA3A38">
        <w:rPr>
          <w:rFonts w:ascii="標楷體" w:eastAsia="標楷體" w:hAnsi="標楷體" w:cs="標楷體" w:hint="eastAsia"/>
          <w:color w:val="000000"/>
          <w:kern w:val="0"/>
          <w:sz w:val="32"/>
          <w:szCs w:val="32"/>
          <w:lang w:val="zh-TW"/>
        </w:rPr>
        <w:t>足以生損害於海關查證管</w:t>
      </w:r>
      <w:r w:rsidRPr="00BA3A38">
        <w:rPr>
          <w:rFonts w:ascii="標楷體" w:eastAsia="標楷體" w:hAnsi="標楷體" w:cs="標楷體" w:hint="eastAsia"/>
          <w:color w:val="000000"/>
          <w:kern w:val="0"/>
          <w:sz w:val="32"/>
          <w:szCs w:val="32"/>
          <w:lang w:val="zh-TW"/>
        </w:rPr>
        <w:lastRenderedPageBreak/>
        <w:t>制大陸地區產製農產品之正確性</w:t>
      </w:r>
      <w:r>
        <w:rPr>
          <w:rFonts w:ascii="標楷體" w:eastAsia="標楷體" w:hAnsi="標楷體" w:cs="標楷體" w:hint="eastAsia"/>
          <w:color w:val="000000"/>
          <w:kern w:val="0"/>
          <w:sz w:val="32"/>
          <w:szCs w:val="32"/>
          <w:lang w:val="zh-TW"/>
        </w:rPr>
        <w:t>。</w:t>
      </w:r>
    </w:p>
    <w:p w:rsidR="00C03F0F" w:rsidRPr="00E867AF" w:rsidRDefault="00C03F0F" w:rsidP="00C03F0F">
      <w:pPr>
        <w:autoSpaceDE w:val="0"/>
        <w:autoSpaceDN w:val="0"/>
        <w:adjustRightInd w:val="0"/>
        <w:spacing w:line="520" w:lineRule="exact"/>
        <w:ind w:leftChars="150" w:left="1320" w:hangingChars="300" w:hanging="96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（五）</w:t>
      </w:r>
      <w:r w:rsidRPr="00E867AF">
        <w:rPr>
          <w:rFonts w:ascii="標楷體" w:eastAsia="標楷體" w:hAnsi="標楷體" w:cs="標楷體" w:hint="eastAsia"/>
          <w:color w:val="000000"/>
          <w:kern w:val="0"/>
          <w:sz w:val="32"/>
          <w:szCs w:val="32"/>
          <w:lang w:val="zh-TW"/>
        </w:rPr>
        <w:t>報關業者為白手套或共犯角色</w:t>
      </w:r>
    </w:p>
    <w:p w:rsidR="00C03F0F" w:rsidRPr="00E867AF"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1、</w:t>
      </w:r>
      <w:r w:rsidRPr="00E867AF">
        <w:rPr>
          <w:rFonts w:ascii="標楷體" w:eastAsia="標楷體" w:hAnsi="標楷體" w:cs="標楷體" w:hint="eastAsia"/>
          <w:color w:val="000000"/>
          <w:kern w:val="0"/>
          <w:sz w:val="32"/>
          <w:szCs w:val="32"/>
          <w:lang w:val="zh-TW"/>
        </w:rPr>
        <w:t>進口業者提供金錢或其他不正利益予報關業者，再由報關業者給予驗貨關員。</w:t>
      </w:r>
    </w:p>
    <w:p w:rsidR="00C03F0F" w:rsidRPr="002E3D05" w:rsidRDefault="00C03F0F" w:rsidP="00C03F0F">
      <w:pPr>
        <w:autoSpaceDE w:val="0"/>
        <w:autoSpaceDN w:val="0"/>
        <w:adjustRightInd w:val="0"/>
        <w:spacing w:line="520" w:lineRule="exact"/>
        <w:ind w:leftChars="350" w:left="1320" w:hangingChars="150" w:hanging="480"/>
        <w:jc w:val="both"/>
        <w:rPr>
          <w:rFonts w:ascii="標楷體" w:eastAsia="標楷體" w:hAnsi="標楷體" w:cs="標楷體"/>
          <w:color w:val="000000"/>
          <w:kern w:val="0"/>
          <w:sz w:val="32"/>
          <w:szCs w:val="32"/>
          <w:lang w:val="zh-TW"/>
        </w:rPr>
      </w:pPr>
      <w:r>
        <w:rPr>
          <w:rFonts w:ascii="標楷體" w:eastAsia="標楷體" w:hAnsi="標楷體" w:cs="標楷體" w:hint="eastAsia"/>
          <w:color w:val="000000"/>
          <w:kern w:val="0"/>
          <w:sz w:val="32"/>
          <w:szCs w:val="32"/>
          <w:lang w:val="zh-TW"/>
        </w:rPr>
        <w:t>2、</w:t>
      </w:r>
      <w:r w:rsidRPr="00E867AF">
        <w:rPr>
          <w:rFonts w:ascii="標楷體" w:eastAsia="標楷體" w:hAnsi="標楷體" w:cs="標楷體" w:hint="eastAsia"/>
          <w:color w:val="000000"/>
          <w:kern w:val="0"/>
          <w:sz w:val="32"/>
          <w:szCs w:val="32"/>
          <w:lang w:val="zh-TW"/>
        </w:rPr>
        <w:t>進口業者提供金錢予報關業者及關員均分。</w:t>
      </w:r>
    </w:p>
    <w:p w:rsidR="00C03F0F" w:rsidRPr="002E3D05" w:rsidRDefault="00C03F0F" w:rsidP="00C03F0F">
      <w:pPr>
        <w:spacing w:line="520" w:lineRule="exact"/>
        <w:ind w:leftChars="150" w:left="1001" w:hangingChars="200" w:hanging="641"/>
        <w:jc w:val="both"/>
        <w:rPr>
          <w:rFonts w:ascii="標楷體" w:eastAsia="標楷體" w:hAnsi="標楷體"/>
          <w:b/>
          <w:sz w:val="32"/>
          <w:szCs w:val="32"/>
        </w:rPr>
      </w:pPr>
      <w:r>
        <w:rPr>
          <w:rFonts w:ascii="標楷體" w:eastAsia="標楷體" w:hAnsi="標楷體" w:hint="eastAsia"/>
          <w:b/>
          <w:sz w:val="32"/>
          <w:szCs w:val="32"/>
        </w:rPr>
        <w:t>二、</w:t>
      </w:r>
      <w:r w:rsidRPr="002E3D05">
        <w:rPr>
          <w:rFonts w:ascii="標楷體" w:eastAsia="標楷體" w:hAnsi="標楷體" w:hint="eastAsia"/>
          <w:b/>
          <w:sz w:val="32"/>
          <w:szCs w:val="32"/>
        </w:rPr>
        <w:t>內部控制漏洞</w:t>
      </w:r>
    </w:p>
    <w:p w:rsidR="00C03F0F" w:rsidRPr="000F1379" w:rsidRDefault="00C03F0F" w:rsidP="00C03F0F">
      <w:pPr>
        <w:autoSpaceDE w:val="0"/>
        <w:autoSpaceDN w:val="0"/>
        <w:adjustRightInd w:val="0"/>
        <w:spacing w:line="520" w:lineRule="exact"/>
        <w:ind w:leftChars="150" w:left="1320" w:hangingChars="300" w:hanging="9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（一）</w:t>
      </w:r>
      <w:r w:rsidRPr="000F1379">
        <w:rPr>
          <w:rFonts w:ascii="標楷體" w:eastAsia="標楷體" w:hAnsi="標楷體" w:hint="eastAsia"/>
          <w:noProof/>
          <w:color w:val="000000"/>
          <w:sz w:val="32"/>
          <w:szCs w:val="32"/>
        </w:rPr>
        <w:t>驗貨員未依查驗規定查驗貨品</w:t>
      </w:r>
    </w:p>
    <w:p w:rsidR="00C03F0F" w:rsidRPr="000F1379"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sidRPr="000F1379">
        <w:rPr>
          <w:rFonts w:ascii="標楷體" w:eastAsia="標楷體" w:hAnsi="標楷體" w:hint="eastAsia"/>
          <w:noProof/>
          <w:color w:val="000000"/>
          <w:sz w:val="32"/>
          <w:szCs w:val="32"/>
        </w:rPr>
        <w:t>涉案驗貨關員多未依工作手冊作業規定，或明知查驗之貨物係</w:t>
      </w:r>
      <w:r>
        <w:rPr>
          <w:rFonts w:ascii="標楷體" w:eastAsia="標楷體" w:hAnsi="標楷體" w:hint="eastAsia"/>
          <w:noProof/>
          <w:color w:val="000000"/>
          <w:sz w:val="32"/>
          <w:szCs w:val="32"/>
        </w:rPr>
        <w:t>屬禁止進口之大陸香菇，仍於報單背面之派驗紀錄上虛偽填載「查驗無訛</w:t>
      </w:r>
      <w:r w:rsidRPr="000F1379">
        <w:rPr>
          <w:rFonts w:ascii="標楷體" w:eastAsia="標楷體" w:hAnsi="標楷體" w:hint="eastAsia"/>
          <w:noProof/>
          <w:color w:val="000000"/>
          <w:sz w:val="32"/>
          <w:szCs w:val="32"/>
        </w:rPr>
        <w:t>」等簽註，實與查驗之行政規定相悖。</w:t>
      </w:r>
    </w:p>
    <w:p w:rsidR="00C03F0F" w:rsidRPr="000F1379" w:rsidRDefault="00C03F0F" w:rsidP="00C03F0F">
      <w:pPr>
        <w:autoSpaceDE w:val="0"/>
        <w:autoSpaceDN w:val="0"/>
        <w:adjustRightInd w:val="0"/>
        <w:spacing w:line="520" w:lineRule="exact"/>
        <w:ind w:leftChars="150" w:left="1320" w:hangingChars="300" w:hanging="9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（二）</w:t>
      </w:r>
      <w:r w:rsidRPr="000F1379">
        <w:rPr>
          <w:rFonts w:ascii="標楷體" w:eastAsia="標楷體" w:hAnsi="標楷體" w:hint="eastAsia"/>
          <w:noProof/>
          <w:color w:val="000000"/>
          <w:sz w:val="32"/>
          <w:szCs w:val="32"/>
        </w:rPr>
        <w:t>現場查驗到管制物品未即時查扣</w:t>
      </w:r>
    </w:p>
    <w:p w:rsidR="00C03F0F"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sidRPr="000F1379">
        <w:rPr>
          <w:rFonts w:ascii="標楷體" w:eastAsia="標楷體" w:hAnsi="標楷體" w:hint="eastAsia"/>
          <w:noProof/>
          <w:color w:val="000000"/>
          <w:sz w:val="32"/>
          <w:szCs w:val="32"/>
        </w:rPr>
        <w:t>大陸香菇及</w:t>
      </w:r>
      <w:r>
        <w:rPr>
          <w:rFonts w:ascii="標楷體" w:eastAsia="標楷體" w:hAnsi="標楷體" w:hint="eastAsia"/>
          <w:noProof/>
          <w:color w:val="000000"/>
          <w:sz w:val="32"/>
          <w:szCs w:val="32"/>
        </w:rPr>
        <w:t>香菇絲</w:t>
      </w:r>
      <w:r w:rsidRPr="000F1379">
        <w:rPr>
          <w:rFonts w:ascii="標楷體" w:eastAsia="標楷體" w:hAnsi="標楷體" w:hint="eastAsia"/>
          <w:noProof/>
          <w:color w:val="000000"/>
          <w:sz w:val="32"/>
          <w:szCs w:val="32"/>
        </w:rPr>
        <w:t>等物品依</w:t>
      </w:r>
      <w:r>
        <w:rPr>
          <w:rFonts w:ascii="標楷體" w:eastAsia="標楷體" w:hAnsi="標楷體" w:hint="eastAsia"/>
          <w:noProof/>
          <w:color w:val="000000"/>
          <w:sz w:val="32"/>
          <w:szCs w:val="32"/>
        </w:rPr>
        <w:t>臺</w:t>
      </w:r>
      <w:r w:rsidRPr="000F1379">
        <w:rPr>
          <w:rFonts w:ascii="標楷體" w:eastAsia="標楷體" w:hAnsi="標楷體" w:hint="eastAsia"/>
          <w:noProof/>
          <w:color w:val="000000"/>
          <w:sz w:val="32"/>
          <w:szCs w:val="32"/>
        </w:rPr>
        <w:t>灣地區與大陸地區貿易許可辦法屬禁止輸入之管制物品，惟</w:t>
      </w:r>
      <w:r>
        <w:rPr>
          <w:rFonts w:ascii="標楷體" w:eastAsia="標楷體" w:hAnsi="標楷體" w:hint="eastAsia"/>
          <w:noProof/>
          <w:color w:val="000000"/>
          <w:sz w:val="32"/>
          <w:szCs w:val="32"/>
        </w:rPr>
        <w:t>本</w:t>
      </w:r>
      <w:r w:rsidRPr="000F1379">
        <w:rPr>
          <w:rFonts w:ascii="標楷體" w:eastAsia="標楷體" w:hAnsi="標楷體" w:hint="eastAsia"/>
          <w:noProof/>
          <w:color w:val="000000"/>
          <w:sz w:val="32"/>
          <w:szCs w:val="32"/>
        </w:rPr>
        <w:t>案驗貨關員查驗上開貨物時，明知有前開不得輸入之物品，竟未依規定予以查扣，仍予以通過查驗。</w:t>
      </w:r>
    </w:p>
    <w:p w:rsidR="00C03F0F" w:rsidRPr="000F1379" w:rsidRDefault="00C03F0F" w:rsidP="00C03F0F">
      <w:pPr>
        <w:autoSpaceDE w:val="0"/>
        <w:autoSpaceDN w:val="0"/>
        <w:adjustRightInd w:val="0"/>
        <w:spacing w:line="520" w:lineRule="exact"/>
        <w:ind w:leftChars="150" w:left="1320" w:hangingChars="300" w:hanging="9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（三）</w:t>
      </w:r>
      <w:r w:rsidRPr="000F1379">
        <w:rPr>
          <w:rFonts w:ascii="標楷體" w:eastAsia="標楷體" w:hAnsi="標楷體" w:hint="eastAsia"/>
          <w:noProof/>
          <w:color w:val="000000"/>
          <w:sz w:val="32"/>
          <w:szCs w:val="32"/>
        </w:rPr>
        <w:t>驗貨員未覈實查證產地證明</w:t>
      </w:r>
    </w:p>
    <w:p w:rsidR="00C03F0F" w:rsidRPr="00630EDB"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Pr>
          <w:rFonts w:ascii="標楷體" w:eastAsia="標楷體" w:hAnsi="標楷體" w:hint="eastAsia"/>
          <w:noProof/>
          <w:color w:val="000000"/>
          <w:sz w:val="32"/>
          <w:szCs w:val="32"/>
        </w:rPr>
        <w:t>本</w:t>
      </w:r>
      <w:r w:rsidRPr="000F1379">
        <w:rPr>
          <w:rFonts w:ascii="標楷體" w:eastAsia="標楷體" w:hAnsi="標楷體" w:hint="eastAsia"/>
          <w:noProof/>
          <w:color w:val="000000"/>
          <w:sz w:val="32"/>
          <w:szCs w:val="32"/>
        </w:rPr>
        <w:t>案禁止進口之大陸香菇等管制物品，係先行以貨櫃轉運至韓國，再由韓國轉運至</w:t>
      </w:r>
      <w:r>
        <w:rPr>
          <w:rFonts w:ascii="標楷體" w:eastAsia="標楷體" w:hAnsi="標楷體" w:hint="eastAsia"/>
          <w:noProof/>
          <w:color w:val="000000"/>
          <w:sz w:val="32"/>
          <w:szCs w:val="32"/>
        </w:rPr>
        <w:t>臺</w:t>
      </w:r>
      <w:r w:rsidRPr="000F1379">
        <w:rPr>
          <w:rFonts w:ascii="標楷體" w:eastAsia="標楷體" w:hAnsi="標楷體" w:hint="eastAsia"/>
          <w:noProof/>
          <w:color w:val="000000"/>
          <w:sz w:val="32"/>
          <w:szCs w:val="32"/>
        </w:rPr>
        <w:t>灣通關進口，企圖逃避管制，鑫兆集團提供之韓國海關證明為中文書寫，驗貨關員查證產證，流於形式，僅依經濟部國貿局駐外代表處之回函即認定產地，過於草率。</w:t>
      </w:r>
    </w:p>
    <w:p w:rsidR="00C03F0F" w:rsidRPr="000F1379" w:rsidRDefault="00C03F0F" w:rsidP="00C03F0F">
      <w:pPr>
        <w:autoSpaceDE w:val="0"/>
        <w:autoSpaceDN w:val="0"/>
        <w:adjustRightInd w:val="0"/>
        <w:spacing w:line="520" w:lineRule="exact"/>
        <w:ind w:leftChars="150" w:left="3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（四）</w:t>
      </w:r>
      <w:r w:rsidRPr="000F1379">
        <w:rPr>
          <w:rFonts w:ascii="標楷體" w:eastAsia="標楷體" w:hAnsi="標楷體" w:hint="eastAsia"/>
          <w:noProof/>
          <w:color w:val="000000"/>
          <w:sz w:val="32"/>
          <w:szCs w:val="32"/>
        </w:rPr>
        <w:t>各櫃場集中查驗區多未裝設監視器材</w:t>
      </w:r>
    </w:p>
    <w:p w:rsidR="00C03F0F" w:rsidRPr="000F1379"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sidRPr="000F1379">
        <w:rPr>
          <w:rFonts w:ascii="標楷體" w:eastAsia="標楷體" w:hAnsi="標楷體" w:hint="eastAsia"/>
          <w:noProof/>
          <w:color w:val="000000"/>
          <w:sz w:val="32"/>
          <w:szCs w:val="32"/>
        </w:rPr>
        <w:t>各櫃場集中查驗區雖依規定毋庸全面架設監視器材，惟驗貨現場除驗貨督導不定時</w:t>
      </w:r>
      <w:r>
        <w:rPr>
          <w:rFonts w:ascii="標楷體" w:eastAsia="標楷體" w:hAnsi="標楷體" w:hint="eastAsia"/>
          <w:noProof/>
          <w:color w:val="000000"/>
          <w:sz w:val="32"/>
          <w:szCs w:val="32"/>
        </w:rPr>
        <w:t>、</w:t>
      </w:r>
      <w:r w:rsidRPr="000F1379">
        <w:rPr>
          <w:rFonts w:ascii="標楷體" w:eastAsia="標楷體" w:hAnsi="標楷體" w:hint="eastAsia"/>
          <w:noProof/>
          <w:color w:val="000000"/>
          <w:sz w:val="32"/>
          <w:szCs w:val="32"/>
        </w:rPr>
        <w:t>不定點或機動稽核組不定時隨機針對敏感貨物抽(複)驗外，僅驗</w:t>
      </w:r>
      <w:r w:rsidRPr="000F1379">
        <w:rPr>
          <w:rFonts w:ascii="標楷體" w:eastAsia="標楷體" w:hAnsi="標楷體" w:hint="eastAsia"/>
          <w:noProof/>
          <w:color w:val="000000"/>
          <w:sz w:val="32"/>
          <w:szCs w:val="32"/>
        </w:rPr>
        <w:lastRenderedPageBreak/>
        <w:t>貨關員、報關行或貨主於現場查驗貨物，易滋生弊端。</w:t>
      </w:r>
    </w:p>
    <w:p w:rsidR="00C03F0F" w:rsidRPr="000F1379" w:rsidRDefault="00C03F0F" w:rsidP="00C03F0F">
      <w:pPr>
        <w:autoSpaceDE w:val="0"/>
        <w:autoSpaceDN w:val="0"/>
        <w:adjustRightInd w:val="0"/>
        <w:spacing w:line="520" w:lineRule="exact"/>
        <w:ind w:leftChars="150" w:left="1320" w:hangingChars="300" w:hanging="9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（五）</w:t>
      </w:r>
      <w:r w:rsidRPr="000F1379">
        <w:rPr>
          <w:rFonts w:ascii="標楷體" w:eastAsia="標楷體" w:hAnsi="標楷體" w:hint="eastAsia"/>
          <w:noProof/>
          <w:color w:val="000000"/>
          <w:sz w:val="32"/>
          <w:szCs w:val="32"/>
        </w:rPr>
        <w:t>關員生活言行及品德操守有明顯違失</w:t>
      </w:r>
    </w:p>
    <w:p w:rsidR="00C03F0F" w:rsidRPr="000F1379"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Pr>
          <w:rFonts w:ascii="標楷體" w:eastAsia="標楷體" w:hAnsi="標楷體" w:hint="eastAsia"/>
          <w:noProof/>
          <w:color w:val="000000"/>
          <w:sz w:val="32"/>
          <w:szCs w:val="32"/>
        </w:rPr>
        <w:t>涉案關員明知公務員應廉潔</w:t>
      </w:r>
      <w:r w:rsidRPr="000F1379">
        <w:rPr>
          <w:rFonts w:ascii="標楷體" w:eastAsia="標楷體" w:hAnsi="標楷體" w:hint="eastAsia"/>
          <w:noProof/>
          <w:color w:val="000000"/>
          <w:sz w:val="32"/>
          <w:szCs w:val="32"/>
        </w:rPr>
        <w:t>自持，竟私下接受業者之招待出國旅遊甚至接受賄賂，而為違背職務之行為</w:t>
      </w:r>
      <w:r>
        <w:rPr>
          <w:rFonts w:ascii="標楷體" w:eastAsia="標楷體" w:hAnsi="標楷體" w:hint="eastAsia"/>
          <w:noProof/>
          <w:color w:val="000000"/>
          <w:sz w:val="32"/>
          <w:szCs w:val="32"/>
        </w:rPr>
        <w:t>，損及人民對公務員之信賴，顯見渠等公務員之生活及操守有重大瑕疵</w:t>
      </w:r>
      <w:r w:rsidRPr="002E3D05">
        <w:rPr>
          <w:rFonts w:ascii="標楷體" w:eastAsia="標楷體" w:hAnsi="標楷體" w:hint="eastAsia"/>
          <w:color w:val="000000"/>
          <w:sz w:val="32"/>
          <w:szCs w:val="32"/>
        </w:rPr>
        <w:t>。</w:t>
      </w:r>
      <w:r w:rsidRPr="002E3D05">
        <w:rPr>
          <w:rFonts w:ascii="標楷體" w:eastAsia="標楷體" w:hAnsi="標楷體" w:cs="標楷體" w:hint="eastAsia"/>
          <w:color w:val="000000"/>
          <w:kern w:val="0"/>
          <w:sz w:val="32"/>
          <w:szCs w:val="32"/>
          <w:lang w:val="zh-TW"/>
        </w:rPr>
        <w:t xml:space="preserve"> </w:t>
      </w:r>
    </w:p>
    <w:p w:rsidR="00C03F0F" w:rsidRPr="002E3D05" w:rsidRDefault="00C03F0F" w:rsidP="00C03F0F">
      <w:pPr>
        <w:spacing w:line="520" w:lineRule="exact"/>
        <w:ind w:leftChars="150" w:left="1001" w:hangingChars="200" w:hanging="641"/>
        <w:jc w:val="both"/>
        <w:rPr>
          <w:rFonts w:ascii="標楷體" w:eastAsia="標楷體" w:hAnsi="標楷體"/>
          <w:b/>
          <w:sz w:val="32"/>
          <w:szCs w:val="32"/>
        </w:rPr>
      </w:pPr>
      <w:r>
        <w:rPr>
          <w:rFonts w:ascii="標楷體" w:eastAsia="標楷體" w:hAnsi="標楷體" w:hint="eastAsia"/>
          <w:b/>
          <w:sz w:val="32"/>
          <w:szCs w:val="32"/>
        </w:rPr>
        <w:t>三、</w:t>
      </w:r>
      <w:r w:rsidRPr="002E3D05">
        <w:rPr>
          <w:rFonts w:ascii="標楷體" w:eastAsia="標楷體" w:hAnsi="標楷體" w:hint="eastAsia"/>
          <w:b/>
          <w:sz w:val="32"/>
          <w:szCs w:val="32"/>
        </w:rPr>
        <w:t>原因分析</w:t>
      </w:r>
    </w:p>
    <w:p w:rsidR="00C03F0F" w:rsidRPr="000F1379" w:rsidRDefault="00C03F0F" w:rsidP="00C03F0F">
      <w:pPr>
        <w:autoSpaceDE w:val="0"/>
        <w:autoSpaceDN w:val="0"/>
        <w:adjustRightInd w:val="0"/>
        <w:spacing w:line="520" w:lineRule="exact"/>
        <w:ind w:leftChars="150" w:left="3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（一）</w:t>
      </w:r>
      <w:r w:rsidRPr="000F1379">
        <w:rPr>
          <w:rFonts w:ascii="標楷體" w:eastAsia="標楷體" w:hAnsi="標楷體" w:hint="eastAsia"/>
          <w:noProof/>
          <w:color w:val="000000"/>
          <w:sz w:val="32"/>
          <w:szCs w:val="32"/>
        </w:rPr>
        <w:t>驗貨員專業不足</w:t>
      </w:r>
    </w:p>
    <w:p w:rsidR="00C03F0F" w:rsidRPr="000F1379"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Pr>
          <w:rFonts w:ascii="標楷體" w:eastAsia="標楷體" w:hAnsi="標楷體" w:hint="eastAsia"/>
          <w:noProof/>
          <w:color w:val="000000"/>
          <w:sz w:val="32"/>
          <w:szCs w:val="32"/>
        </w:rPr>
        <w:t>基隆關驗貨關員多調派新進之</w:t>
      </w:r>
      <w:r w:rsidRPr="000F1379">
        <w:rPr>
          <w:rFonts w:ascii="標楷體" w:eastAsia="標楷體" w:hAnsi="標楷體" w:hint="eastAsia"/>
          <w:noProof/>
          <w:color w:val="000000"/>
          <w:sz w:val="32"/>
          <w:szCs w:val="32"/>
        </w:rPr>
        <w:t>同仁充任之，日後雖累積</w:t>
      </w:r>
      <w:r>
        <w:rPr>
          <w:rFonts w:ascii="標楷體" w:eastAsia="標楷體" w:hAnsi="標楷體" w:hint="eastAsia"/>
          <w:noProof/>
          <w:color w:val="000000"/>
          <w:sz w:val="32"/>
          <w:szCs w:val="32"/>
        </w:rPr>
        <w:t>1</w:t>
      </w:r>
      <w:r w:rsidRPr="000F1379">
        <w:rPr>
          <w:rFonts w:ascii="標楷體" w:eastAsia="標楷體" w:hAnsi="標楷體" w:hint="eastAsia"/>
          <w:noProof/>
          <w:color w:val="000000"/>
          <w:sz w:val="32"/>
          <w:szCs w:val="32"/>
        </w:rPr>
        <w:t>至</w:t>
      </w:r>
      <w:r>
        <w:rPr>
          <w:rFonts w:ascii="標楷體" w:eastAsia="標楷體" w:hAnsi="標楷體" w:hint="eastAsia"/>
          <w:noProof/>
          <w:color w:val="000000"/>
          <w:sz w:val="32"/>
          <w:szCs w:val="32"/>
        </w:rPr>
        <w:t>2</w:t>
      </w:r>
      <w:r w:rsidRPr="000F1379">
        <w:rPr>
          <w:rFonts w:ascii="標楷體" w:eastAsia="標楷體" w:hAnsi="標楷體" w:hint="eastAsia"/>
          <w:noProof/>
          <w:color w:val="000000"/>
          <w:sz w:val="32"/>
          <w:szCs w:val="32"/>
        </w:rPr>
        <w:t>年之驗貨經驗，惟因海關輪調之制度下，該等具</w:t>
      </w:r>
      <w:r>
        <w:rPr>
          <w:rFonts w:ascii="標楷體" w:eastAsia="標楷體" w:hAnsi="標楷體" w:hint="eastAsia"/>
          <w:noProof/>
          <w:color w:val="000000"/>
          <w:sz w:val="32"/>
          <w:szCs w:val="32"/>
        </w:rPr>
        <w:t>1</w:t>
      </w:r>
      <w:r w:rsidRPr="000F1379">
        <w:rPr>
          <w:rFonts w:ascii="標楷體" w:eastAsia="標楷體" w:hAnsi="標楷體" w:hint="eastAsia"/>
          <w:noProof/>
          <w:color w:val="000000"/>
          <w:sz w:val="32"/>
          <w:szCs w:val="32"/>
        </w:rPr>
        <w:t>至</w:t>
      </w:r>
      <w:r>
        <w:rPr>
          <w:rFonts w:ascii="標楷體" w:eastAsia="標楷體" w:hAnsi="標楷體" w:hint="eastAsia"/>
          <w:noProof/>
          <w:color w:val="000000"/>
          <w:sz w:val="32"/>
          <w:szCs w:val="32"/>
        </w:rPr>
        <w:t>2</w:t>
      </w:r>
      <w:r w:rsidRPr="000F1379">
        <w:rPr>
          <w:rFonts w:ascii="標楷體" w:eastAsia="標楷體" w:hAnsi="標楷體" w:hint="eastAsia"/>
          <w:noProof/>
          <w:color w:val="000000"/>
          <w:sz w:val="32"/>
          <w:szCs w:val="32"/>
        </w:rPr>
        <w:t>年驗貨經驗之關員亦會調</w:t>
      </w:r>
      <w:r>
        <w:rPr>
          <w:rFonts w:ascii="標楷體" w:eastAsia="標楷體" w:hAnsi="標楷體" w:hint="eastAsia"/>
          <w:noProof/>
          <w:color w:val="000000"/>
          <w:sz w:val="32"/>
          <w:szCs w:val="32"/>
        </w:rPr>
        <w:t>整職務，使驗貨關員之人力狀況長期缺乏，後分發之新進關員又需</w:t>
      </w:r>
      <w:r w:rsidRPr="000F1379">
        <w:rPr>
          <w:rFonts w:ascii="標楷體" w:eastAsia="標楷體" w:hAnsi="標楷體" w:hint="eastAsia"/>
          <w:noProof/>
          <w:color w:val="000000"/>
          <w:sz w:val="32"/>
          <w:szCs w:val="32"/>
        </w:rPr>
        <w:t>重新訓練，致驗貨經驗無法傳承，專業無法累積。</w:t>
      </w:r>
    </w:p>
    <w:p w:rsidR="00C03F0F" w:rsidRPr="000F1379" w:rsidRDefault="00C03F0F" w:rsidP="00C03F0F">
      <w:pPr>
        <w:autoSpaceDE w:val="0"/>
        <w:autoSpaceDN w:val="0"/>
        <w:adjustRightInd w:val="0"/>
        <w:spacing w:line="520" w:lineRule="exact"/>
        <w:ind w:leftChars="150" w:left="1320" w:hangingChars="300" w:hanging="9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（二）</w:t>
      </w:r>
      <w:r w:rsidRPr="000F1379">
        <w:rPr>
          <w:rFonts w:ascii="標楷體" w:eastAsia="標楷體" w:hAnsi="標楷體" w:hint="eastAsia"/>
          <w:noProof/>
          <w:color w:val="000000"/>
          <w:sz w:val="32"/>
          <w:szCs w:val="32"/>
        </w:rPr>
        <w:t>驗貨督導工作未能正確落實</w:t>
      </w:r>
    </w:p>
    <w:p w:rsidR="00C03F0F"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sidRPr="000F1379">
        <w:rPr>
          <w:rFonts w:ascii="標楷體" w:eastAsia="標楷體" w:hAnsi="標楷體" w:hint="eastAsia"/>
          <w:noProof/>
          <w:color w:val="000000"/>
          <w:sz w:val="32"/>
          <w:szCs w:val="32"/>
        </w:rPr>
        <w:t>驗貨督導之功能，主要藉由有</w:t>
      </w:r>
      <w:r>
        <w:rPr>
          <w:rFonts w:ascii="標楷體" w:eastAsia="標楷體" w:hAnsi="標楷體" w:hint="eastAsia"/>
          <w:noProof/>
          <w:color w:val="000000"/>
          <w:sz w:val="32"/>
          <w:szCs w:val="32"/>
        </w:rPr>
        <w:t>分</w:t>
      </w:r>
      <w:r w:rsidRPr="000F1379">
        <w:rPr>
          <w:rFonts w:ascii="標楷體" w:eastAsia="標楷體" w:hAnsi="標楷體" w:hint="eastAsia"/>
          <w:noProof/>
          <w:color w:val="000000"/>
          <w:sz w:val="32"/>
          <w:szCs w:val="32"/>
        </w:rPr>
        <w:t>估驗</w:t>
      </w:r>
      <w:r>
        <w:rPr>
          <w:rFonts w:ascii="標楷體" w:eastAsia="標楷體" w:hAnsi="標楷體" w:hint="eastAsia"/>
          <w:noProof/>
          <w:color w:val="000000"/>
          <w:sz w:val="32"/>
          <w:szCs w:val="32"/>
        </w:rPr>
        <w:t>貨</w:t>
      </w:r>
      <w:r w:rsidRPr="000F1379">
        <w:rPr>
          <w:rFonts w:ascii="標楷體" w:eastAsia="標楷體" w:hAnsi="標楷體" w:hint="eastAsia"/>
          <w:noProof/>
          <w:color w:val="000000"/>
          <w:sz w:val="32"/>
          <w:szCs w:val="32"/>
        </w:rPr>
        <w:t>經驗之9等非主管或股長，協助及監督現場驗貨關員執行查驗工作時，能正確依來貨貨名、數量及重量等正確查驗，惟</w:t>
      </w:r>
      <w:r>
        <w:rPr>
          <w:rFonts w:ascii="標楷體" w:eastAsia="標楷體" w:hAnsi="標楷體" w:hint="eastAsia"/>
          <w:noProof/>
          <w:color w:val="000000"/>
          <w:sz w:val="32"/>
          <w:szCs w:val="32"/>
        </w:rPr>
        <w:t>本</w:t>
      </w:r>
      <w:r w:rsidRPr="000F1379">
        <w:rPr>
          <w:rFonts w:ascii="標楷體" w:eastAsia="標楷體" w:hAnsi="標楷體" w:hint="eastAsia"/>
          <w:noProof/>
          <w:color w:val="000000"/>
          <w:sz w:val="32"/>
          <w:szCs w:val="32"/>
        </w:rPr>
        <w:t>案時任五堵分局驗貨督導及主管，未盡督導監督之責。</w:t>
      </w:r>
    </w:p>
    <w:p w:rsidR="00C03F0F" w:rsidRPr="000F1379" w:rsidRDefault="00C03F0F" w:rsidP="00C03F0F">
      <w:pPr>
        <w:autoSpaceDE w:val="0"/>
        <w:autoSpaceDN w:val="0"/>
        <w:adjustRightInd w:val="0"/>
        <w:spacing w:line="520" w:lineRule="exact"/>
        <w:ind w:leftChars="150" w:left="1320" w:hangingChars="300" w:hanging="960"/>
        <w:jc w:val="both"/>
        <w:rPr>
          <w:rFonts w:ascii="標楷體" w:eastAsia="標楷體" w:hAnsi="標楷體"/>
          <w:noProof/>
          <w:color w:val="000000"/>
          <w:sz w:val="32"/>
          <w:szCs w:val="32"/>
        </w:rPr>
      </w:pPr>
      <w:r>
        <w:rPr>
          <w:rFonts w:ascii="標楷體" w:eastAsia="標楷體" w:hAnsi="標楷體" w:cs="標楷體" w:hint="eastAsia"/>
          <w:color w:val="000000"/>
          <w:kern w:val="0"/>
          <w:sz w:val="32"/>
          <w:szCs w:val="32"/>
          <w:lang w:val="zh-TW"/>
        </w:rPr>
        <w:t>（三）</w:t>
      </w:r>
      <w:r w:rsidRPr="000F1379">
        <w:rPr>
          <w:rFonts w:ascii="標楷體" w:eastAsia="標楷體" w:hAnsi="標楷體" w:hint="eastAsia"/>
          <w:noProof/>
          <w:color w:val="000000"/>
          <w:sz w:val="32"/>
          <w:szCs w:val="32"/>
        </w:rPr>
        <w:t>關員未落實廉政倫理規範之規定</w:t>
      </w:r>
    </w:p>
    <w:p w:rsidR="00C03F0F" w:rsidRDefault="00C03F0F" w:rsidP="00C03F0F">
      <w:pPr>
        <w:autoSpaceDE w:val="0"/>
        <w:autoSpaceDN w:val="0"/>
        <w:adjustRightInd w:val="0"/>
        <w:spacing w:line="520" w:lineRule="exact"/>
        <w:ind w:leftChars="550" w:left="1320"/>
        <w:jc w:val="both"/>
        <w:rPr>
          <w:rFonts w:ascii="標楷體" w:eastAsia="標楷體" w:hAnsi="標楷體"/>
          <w:noProof/>
          <w:color w:val="000000"/>
          <w:sz w:val="32"/>
          <w:szCs w:val="32"/>
        </w:rPr>
      </w:pPr>
      <w:r w:rsidRPr="000F1379">
        <w:rPr>
          <w:rFonts w:ascii="標楷體" w:eastAsia="標楷體" w:hAnsi="標楷體" w:hint="eastAsia"/>
          <w:noProof/>
          <w:color w:val="000000"/>
          <w:sz w:val="32"/>
          <w:szCs w:val="32"/>
        </w:rPr>
        <w:t>依公務員廉政倫理規範之規定，公務員遇有業者請託關說、收受餽贈及飲宴應酬等情，應立即通報機關之政風單位，惟涉案關員接受招待出國旅</w:t>
      </w:r>
      <w:r>
        <w:rPr>
          <w:rFonts w:ascii="標楷體" w:eastAsia="標楷體" w:hAnsi="標楷體" w:hint="eastAsia"/>
          <w:noProof/>
          <w:color w:val="000000"/>
          <w:sz w:val="32"/>
          <w:szCs w:val="32"/>
        </w:rPr>
        <w:t>遊，屬饋贈財物範疇，並無向基隆關政風室報備登錄</w:t>
      </w:r>
      <w:r w:rsidRPr="000F1379">
        <w:rPr>
          <w:rFonts w:ascii="標楷體" w:eastAsia="標楷體" w:hAnsi="標楷體" w:hint="eastAsia"/>
          <w:noProof/>
          <w:color w:val="000000"/>
          <w:sz w:val="32"/>
          <w:szCs w:val="32"/>
        </w:rPr>
        <w:t>。</w:t>
      </w:r>
    </w:p>
    <w:p w:rsidR="00C03F0F" w:rsidRPr="00A302AD" w:rsidRDefault="00C03F0F" w:rsidP="00C03F0F">
      <w:pPr>
        <w:spacing w:line="520" w:lineRule="exact"/>
        <w:jc w:val="both"/>
        <w:rPr>
          <w:rFonts w:ascii="標楷體" w:eastAsia="標楷體" w:hAnsi="標楷體"/>
          <w:b/>
          <w:sz w:val="32"/>
          <w:szCs w:val="32"/>
        </w:rPr>
      </w:pPr>
      <w:r>
        <w:rPr>
          <w:rFonts w:ascii="標楷體" w:eastAsia="標楷體" w:hAnsi="標楷體" w:hint="eastAsia"/>
          <w:b/>
          <w:sz w:val="32"/>
          <w:szCs w:val="32"/>
        </w:rPr>
        <w:lastRenderedPageBreak/>
        <w:t>肆、</w:t>
      </w:r>
      <w:r w:rsidRPr="00A302AD">
        <w:rPr>
          <w:rFonts w:ascii="標楷體" w:eastAsia="標楷體" w:hAnsi="標楷體" w:hint="eastAsia"/>
          <w:b/>
          <w:sz w:val="32"/>
          <w:szCs w:val="32"/>
        </w:rPr>
        <w:t>檢討與策進作為</w:t>
      </w:r>
    </w:p>
    <w:p w:rsidR="00C03F0F" w:rsidRDefault="00C03F0F" w:rsidP="00C03F0F">
      <w:pPr>
        <w:spacing w:line="520" w:lineRule="exact"/>
        <w:ind w:leftChars="150" w:left="360"/>
        <w:jc w:val="both"/>
        <w:rPr>
          <w:rFonts w:ascii="標楷體" w:eastAsia="標楷體" w:hAnsi="標楷體"/>
          <w:b/>
          <w:sz w:val="32"/>
          <w:szCs w:val="32"/>
        </w:rPr>
      </w:pPr>
      <w:r w:rsidRPr="002E3D05">
        <w:rPr>
          <w:rFonts w:ascii="標楷體" w:eastAsia="標楷體" w:hAnsi="標楷體" w:hint="eastAsia"/>
          <w:b/>
          <w:sz w:val="32"/>
          <w:szCs w:val="32"/>
        </w:rPr>
        <w:t>一、</w:t>
      </w:r>
      <w:r>
        <w:rPr>
          <w:rFonts w:ascii="標楷體" w:eastAsia="標楷體" w:hAnsi="標楷體" w:hint="eastAsia"/>
          <w:b/>
          <w:sz w:val="32"/>
          <w:szCs w:val="32"/>
        </w:rPr>
        <w:t>加強對風險顧慮關員之監管與考核</w:t>
      </w:r>
    </w:p>
    <w:p w:rsidR="00C03F0F" w:rsidRPr="005E1E95" w:rsidRDefault="00C03F0F" w:rsidP="00C03F0F">
      <w:pPr>
        <w:spacing w:line="520" w:lineRule="exact"/>
        <w:ind w:leftChars="450" w:left="1080"/>
        <w:jc w:val="both"/>
        <w:rPr>
          <w:rFonts w:ascii="標楷體" w:eastAsia="標楷體" w:hAnsi="標楷體"/>
          <w:sz w:val="32"/>
          <w:szCs w:val="32"/>
        </w:rPr>
      </w:pPr>
      <w:r w:rsidRPr="005E1E95">
        <w:rPr>
          <w:rFonts w:ascii="標楷體" w:eastAsia="標楷體" w:hAnsi="標楷體" w:hint="eastAsia"/>
          <w:sz w:val="32"/>
          <w:szCs w:val="32"/>
        </w:rPr>
        <w:t>對於平日</w:t>
      </w:r>
      <w:r w:rsidRPr="005E1E95">
        <w:rPr>
          <w:rFonts w:ascii="標楷體" w:eastAsia="標楷體" w:hAnsi="標楷體" w:hint="eastAsia"/>
          <w:sz w:val="32"/>
          <w:szCs w:val="32"/>
          <w:lang/>
        </w:rPr>
        <w:t>操守不佳之風險顧慮關員加強監督與考核，若有同仁已涉及風紀問題，</w:t>
      </w:r>
      <w:r w:rsidRPr="005E1E95">
        <w:rPr>
          <w:rFonts w:ascii="標楷體" w:eastAsia="標楷體" w:hAnsi="標楷體" w:hint="eastAsia"/>
          <w:sz w:val="32"/>
          <w:szCs w:val="32"/>
        </w:rPr>
        <w:t>結合現行人事考核機制</w:t>
      </w:r>
      <w:r>
        <w:rPr>
          <w:rFonts w:ascii="標楷體" w:eastAsia="標楷體" w:hAnsi="標楷體" w:hint="eastAsia"/>
          <w:sz w:val="32"/>
          <w:szCs w:val="32"/>
        </w:rPr>
        <w:t>，</w:t>
      </w:r>
      <w:r w:rsidRPr="005E1E95">
        <w:rPr>
          <w:rFonts w:ascii="標楷體" w:eastAsia="標楷體" w:hAnsi="標楷體" w:hint="eastAsia"/>
          <w:sz w:val="32"/>
          <w:szCs w:val="32"/>
        </w:rPr>
        <w:t>採取輔導面談、職期輪調、職務調整</w:t>
      </w:r>
      <w:r>
        <w:rPr>
          <w:rFonts w:ascii="標楷體" w:eastAsia="標楷體" w:hAnsi="標楷體" w:hint="eastAsia"/>
          <w:sz w:val="32"/>
          <w:szCs w:val="32"/>
        </w:rPr>
        <w:t>等預防矯治措施，再</w:t>
      </w:r>
      <w:r w:rsidRPr="005E1E95">
        <w:rPr>
          <w:rFonts w:ascii="標楷體" w:eastAsia="標楷體" w:hAnsi="標楷體" w:hint="eastAsia"/>
          <w:sz w:val="32"/>
          <w:szCs w:val="32"/>
        </w:rPr>
        <w:t>陳報單位主管建立書面紀錄</w:t>
      </w:r>
      <w:r>
        <w:rPr>
          <w:rFonts w:ascii="標楷體" w:eastAsia="標楷體" w:hAnsi="標楷體" w:hint="eastAsia"/>
          <w:sz w:val="32"/>
          <w:szCs w:val="32"/>
        </w:rPr>
        <w:t>。</w:t>
      </w:r>
    </w:p>
    <w:p w:rsidR="00C03F0F" w:rsidRPr="002E3D05" w:rsidRDefault="00C03F0F" w:rsidP="00C03F0F">
      <w:pPr>
        <w:spacing w:line="520" w:lineRule="exact"/>
        <w:ind w:leftChars="150" w:left="360"/>
        <w:jc w:val="both"/>
        <w:rPr>
          <w:rFonts w:ascii="標楷體" w:eastAsia="標楷體" w:hAnsi="標楷體"/>
          <w:b/>
          <w:sz w:val="32"/>
          <w:szCs w:val="32"/>
        </w:rPr>
      </w:pPr>
      <w:r>
        <w:rPr>
          <w:rFonts w:ascii="標楷體" w:eastAsia="標楷體" w:hAnsi="標楷體" w:hint="eastAsia"/>
          <w:b/>
          <w:sz w:val="32"/>
          <w:szCs w:val="32"/>
        </w:rPr>
        <w:t>二、</w:t>
      </w:r>
      <w:r w:rsidRPr="002A6DD2">
        <w:rPr>
          <w:rFonts w:ascii="標楷體" w:eastAsia="標楷體" w:hAnsi="標楷體" w:hint="eastAsia"/>
          <w:b/>
          <w:bCs/>
          <w:sz w:val="32"/>
          <w:szCs w:val="32"/>
        </w:rPr>
        <w:t>改善驗貨環境</w:t>
      </w:r>
    </w:p>
    <w:p w:rsidR="00C03F0F" w:rsidRPr="002A6DD2" w:rsidRDefault="00C03F0F" w:rsidP="00C03F0F">
      <w:pPr>
        <w:autoSpaceDE w:val="0"/>
        <w:autoSpaceDN w:val="0"/>
        <w:adjustRightInd w:val="0"/>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（一）</w:t>
      </w:r>
      <w:r w:rsidRPr="002A6DD2">
        <w:rPr>
          <w:rFonts w:ascii="標楷體" w:eastAsia="標楷體" w:hAnsi="標楷體" w:hint="eastAsia"/>
          <w:bCs/>
          <w:sz w:val="32"/>
          <w:szCs w:val="32"/>
        </w:rPr>
        <w:t>櫃場查驗區設置監控系統</w:t>
      </w:r>
    </w:p>
    <w:p w:rsidR="00C03F0F" w:rsidRPr="002A6DD2" w:rsidRDefault="00C03F0F" w:rsidP="00C03F0F">
      <w:pPr>
        <w:autoSpaceDE w:val="0"/>
        <w:autoSpaceDN w:val="0"/>
        <w:adjustRightInd w:val="0"/>
        <w:spacing w:line="520" w:lineRule="exact"/>
        <w:ind w:leftChars="550" w:left="1320"/>
        <w:jc w:val="both"/>
        <w:rPr>
          <w:rFonts w:ascii="標楷體" w:eastAsia="標楷體" w:hAnsi="標楷體"/>
          <w:bCs/>
          <w:sz w:val="32"/>
          <w:szCs w:val="32"/>
        </w:rPr>
      </w:pPr>
      <w:r w:rsidRPr="002A6DD2">
        <w:rPr>
          <w:rFonts w:ascii="標楷體" w:eastAsia="標楷體" w:hAnsi="標楷體" w:hint="eastAsia"/>
          <w:bCs/>
          <w:sz w:val="32"/>
          <w:szCs w:val="32"/>
        </w:rPr>
        <w:t>設置遠端監控系統，掌握貨物查驗狀況，並積極協調櫃場業者，增設集中查驗區之監視器材，監視影像直接連線至海關驗貨單位，透過監視畫面了解驗貨查驗情形。</w:t>
      </w:r>
    </w:p>
    <w:p w:rsidR="00C03F0F" w:rsidRPr="002A6DD2" w:rsidRDefault="00C03F0F" w:rsidP="00C03F0F">
      <w:pPr>
        <w:autoSpaceDE w:val="0"/>
        <w:autoSpaceDN w:val="0"/>
        <w:adjustRightInd w:val="0"/>
        <w:spacing w:line="520" w:lineRule="exact"/>
        <w:ind w:leftChars="150" w:left="3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（二）</w:t>
      </w:r>
      <w:r w:rsidRPr="002A6DD2">
        <w:rPr>
          <w:rFonts w:ascii="標楷體" w:eastAsia="標楷體" w:hAnsi="標楷體" w:hint="eastAsia"/>
          <w:bCs/>
          <w:sz w:val="32"/>
          <w:szCs w:val="32"/>
        </w:rPr>
        <w:t>驗貨員查驗貨物攜帶攝錄器材</w:t>
      </w:r>
    </w:p>
    <w:p w:rsidR="00C03F0F" w:rsidRPr="002A6DD2" w:rsidRDefault="00C03F0F" w:rsidP="00C03F0F">
      <w:pPr>
        <w:autoSpaceDE w:val="0"/>
        <w:autoSpaceDN w:val="0"/>
        <w:adjustRightInd w:val="0"/>
        <w:spacing w:line="520" w:lineRule="exact"/>
        <w:ind w:leftChars="550" w:left="1320"/>
        <w:jc w:val="both"/>
        <w:rPr>
          <w:rFonts w:ascii="標楷體" w:eastAsia="標楷體" w:hAnsi="標楷體"/>
          <w:bCs/>
          <w:sz w:val="32"/>
          <w:szCs w:val="32"/>
        </w:rPr>
      </w:pPr>
      <w:r w:rsidRPr="002A6DD2">
        <w:rPr>
          <w:rFonts w:ascii="標楷體" w:eastAsia="標楷體" w:hAnsi="標楷體" w:hint="eastAsia"/>
          <w:bCs/>
          <w:sz w:val="32"/>
          <w:szCs w:val="32"/>
        </w:rPr>
        <w:t>驗貨員查驗貨物時，皆有攜帶相機或錄影設備，將查驗有爭議之物品拍照存證，必要時並附於驗貨督導紀錄供主管核查。</w:t>
      </w:r>
    </w:p>
    <w:p w:rsidR="00C03F0F" w:rsidRPr="0097684F" w:rsidRDefault="00C03F0F" w:rsidP="00C03F0F">
      <w:pPr>
        <w:autoSpaceDE w:val="0"/>
        <w:autoSpaceDN w:val="0"/>
        <w:adjustRightInd w:val="0"/>
        <w:spacing w:line="520" w:lineRule="exact"/>
        <w:ind w:leftChars="150" w:left="360"/>
        <w:jc w:val="both"/>
        <w:rPr>
          <w:rFonts w:ascii="標楷體" w:eastAsia="標楷體" w:hAnsi="標楷體"/>
          <w:b/>
          <w:sz w:val="32"/>
          <w:szCs w:val="32"/>
        </w:rPr>
      </w:pPr>
      <w:r>
        <w:rPr>
          <w:rFonts w:ascii="標楷體" w:eastAsia="標楷體" w:hAnsi="標楷體" w:hint="eastAsia"/>
          <w:b/>
          <w:sz w:val="32"/>
          <w:szCs w:val="32"/>
        </w:rPr>
        <w:t>三</w:t>
      </w:r>
      <w:r w:rsidRPr="002E3D05">
        <w:rPr>
          <w:rFonts w:ascii="標楷體" w:eastAsia="標楷體" w:hAnsi="標楷體" w:hint="eastAsia"/>
          <w:b/>
          <w:sz w:val="32"/>
          <w:szCs w:val="32"/>
        </w:rPr>
        <w:t>、</w:t>
      </w:r>
      <w:r>
        <w:rPr>
          <w:rFonts w:ascii="標楷體" w:eastAsia="標楷體" w:hAnsi="標楷體" w:hint="eastAsia"/>
          <w:b/>
          <w:sz w:val="32"/>
          <w:szCs w:val="32"/>
        </w:rPr>
        <w:t>落實</w:t>
      </w:r>
      <w:r>
        <w:rPr>
          <w:rFonts w:ascii="標楷體" w:eastAsia="標楷體" w:hAnsi="標楷體" w:hint="eastAsia"/>
          <w:b/>
          <w:bCs/>
          <w:sz w:val="32"/>
          <w:szCs w:val="32"/>
          <w:lang/>
        </w:rPr>
        <w:t>驗貨督導工作</w:t>
      </w:r>
    </w:p>
    <w:p w:rsidR="00C03F0F" w:rsidRPr="0097684F" w:rsidRDefault="00C03F0F" w:rsidP="00C03F0F">
      <w:pPr>
        <w:autoSpaceDE w:val="0"/>
        <w:autoSpaceDN w:val="0"/>
        <w:adjustRightInd w:val="0"/>
        <w:spacing w:line="520" w:lineRule="exact"/>
        <w:ind w:leftChars="450" w:left="1080"/>
        <w:jc w:val="both"/>
        <w:rPr>
          <w:rFonts w:ascii="標楷體" w:eastAsia="標楷體" w:hAnsi="標楷體"/>
          <w:sz w:val="32"/>
          <w:szCs w:val="32"/>
        </w:rPr>
      </w:pPr>
      <w:r w:rsidRPr="0097684F">
        <w:rPr>
          <w:rFonts w:ascii="標楷體" w:eastAsia="標楷體" w:hAnsi="標楷體" w:hint="eastAsia"/>
          <w:sz w:val="32"/>
          <w:szCs w:val="32"/>
          <w:lang/>
        </w:rPr>
        <w:t>驗貨督導之功能，主要藉由有估驗經驗之</w:t>
      </w:r>
      <w:r w:rsidRPr="0097684F">
        <w:rPr>
          <w:rFonts w:ascii="標楷體" w:eastAsia="標楷體" w:hAnsi="標楷體" w:hint="eastAsia"/>
          <w:sz w:val="32"/>
          <w:szCs w:val="32"/>
        </w:rPr>
        <w:t>9</w:t>
      </w:r>
      <w:r w:rsidRPr="0097684F">
        <w:rPr>
          <w:rFonts w:ascii="標楷體" w:eastAsia="標楷體" w:hAnsi="標楷體" w:hint="eastAsia"/>
          <w:sz w:val="32"/>
          <w:szCs w:val="32"/>
          <w:lang/>
        </w:rPr>
        <w:t>等非主管或股長，協助及監督現場驗貨關員執行查驗工作時，能正確依來貨貨名、數量及重量等正確查驗，</w:t>
      </w:r>
      <w:r w:rsidRPr="0097684F">
        <w:rPr>
          <w:rFonts w:ascii="標楷體" w:eastAsia="標楷體" w:hAnsi="標楷體" w:hint="eastAsia"/>
          <w:sz w:val="32"/>
          <w:szCs w:val="32"/>
        </w:rPr>
        <w:t>惟</w:t>
      </w:r>
      <w:r>
        <w:rPr>
          <w:rFonts w:ascii="標楷體" w:eastAsia="標楷體" w:hAnsi="標楷體" w:hint="eastAsia"/>
          <w:sz w:val="32"/>
          <w:szCs w:val="32"/>
        </w:rPr>
        <w:t>本</w:t>
      </w:r>
      <w:r w:rsidRPr="0097684F">
        <w:rPr>
          <w:rFonts w:ascii="標楷體" w:eastAsia="標楷體" w:hAnsi="標楷體" w:hint="eastAsia"/>
          <w:sz w:val="32"/>
          <w:szCs w:val="32"/>
        </w:rPr>
        <w:t>案時任</w:t>
      </w:r>
      <w:r>
        <w:rPr>
          <w:rFonts w:ascii="標楷體" w:eastAsia="標楷體" w:hAnsi="標楷體" w:hint="eastAsia"/>
          <w:sz w:val="32"/>
          <w:szCs w:val="32"/>
        </w:rPr>
        <w:t>組改前六、</w:t>
      </w:r>
      <w:r w:rsidRPr="0097684F">
        <w:rPr>
          <w:rFonts w:ascii="標楷體" w:eastAsia="標楷體" w:hAnsi="標楷體" w:hint="eastAsia"/>
          <w:sz w:val="32"/>
          <w:szCs w:val="32"/>
        </w:rPr>
        <w:t>五堵分局驗貨督</w:t>
      </w:r>
      <w:r>
        <w:rPr>
          <w:rFonts w:ascii="標楷體" w:eastAsia="標楷體" w:hAnsi="標楷體" w:hint="eastAsia"/>
          <w:sz w:val="32"/>
          <w:szCs w:val="32"/>
        </w:rPr>
        <w:t>導及主管，未盡督導監督之責，事件發生後已嚴格要求</w:t>
      </w:r>
      <w:r w:rsidRPr="0097684F">
        <w:rPr>
          <w:rFonts w:ascii="標楷體" w:eastAsia="標楷體" w:hAnsi="標楷體" w:hint="eastAsia"/>
          <w:sz w:val="32"/>
          <w:szCs w:val="32"/>
          <w:lang/>
        </w:rPr>
        <w:t>驗貨督導</w:t>
      </w:r>
      <w:r>
        <w:rPr>
          <w:rFonts w:ascii="標楷體" w:eastAsia="標楷體" w:hAnsi="標楷體" w:hint="eastAsia"/>
          <w:sz w:val="32"/>
          <w:szCs w:val="32"/>
          <w:lang/>
        </w:rPr>
        <w:t>加強監督</w:t>
      </w:r>
      <w:r w:rsidRPr="0097684F">
        <w:rPr>
          <w:rFonts w:ascii="標楷體" w:eastAsia="標楷體" w:hAnsi="標楷體" w:hint="eastAsia"/>
          <w:sz w:val="32"/>
          <w:szCs w:val="32"/>
        </w:rPr>
        <w:t>。</w:t>
      </w:r>
    </w:p>
    <w:p w:rsidR="00C03F0F" w:rsidRDefault="00C03F0F" w:rsidP="00C03F0F">
      <w:pPr>
        <w:autoSpaceDE w:val="0"/>
        <w:autoSpaceDN w:val="0"/>
        <w:adjustRightInd w:val="0"/>
        <w:spacing w:line="520" w:lineRule="exact"/>
        <w:ind w:leftChars="150" w:left="360"/>
        <w:jc w:val="both"/>
        <w:rPr>
          <w:rFonts w:ascii="標楷體" w:eastAsia="標楷體" w:hAnsi="標楷體"/>
          <w:b/>
          <w:bCs/>
          <w:sz w:val="32"/>
          <w:szCs w:val="32"/>
        </w:rPr>
      </w:pPr>
      <w:r>
        <w:rPr>
          <w:rFonts w:ascii="標楷體" w:eastAsia="標楷體" w:hAnsi="標楷體" w:hint="eastAsia"/>
          <w:b/>
          <w:bCs/>
          <w:sz w:val="32"/>
          <w:szCs w:val="32"/>
        </w:rPr>
        <w:t>四、健全查驗、抽(複)驗制度</w:t>
      </w:r>
    </w:p>
    <w:p w:rsidR="00C03F0F" w:rsidRDefault="00C03F0F" w:rsidP="00C03F0F">
      <w:pPr>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（一）</w:t>
      </w:r>
      <w:r>
        <w:rPr>
          <w:rFonts w:ascii="標楷體" w:eastAsia="標楷體" w:hAnsi="標楷體" w:hint="eastAsia"/>
          <w:bCs/>
          <w:sz w:val="32"/>
          <w:szCs w:val="32"/>
        </w:rPr>
        <w:t>訂定適度查驗量：整裝櫃以3至4只為原則，散裝貨以10份報單為原則。</w:t>
      </w:r>
    </w:p>
    <w:p w:rsidR="00C03F0F" w:rsidRDefault="00C03F0F" w:rsidP="00C03F0F">
      <w:pPr>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lastRenderedPageBreak/>
        <w:t>（二）</w:t>
      </w:r>
      <w:r>
        <w:rPr>
          <w:rFonts w:ascii="標楷體" w:eastAsia="標楷體" w:hAnsi="標楷體" w:hint="eastAsia"/>
          <w:bCs/>
          <w:sz w:val="32"/>
          <w:szCs w:val="32"/>
        </w:rPr>
        <w:t>依關員能力分配查驗報單：驗貨主管派驗報單數量，應依關員能力分配查驗報單數量，提升查驗品質。</w:t>
      </w:r>
    </w:p>
    <w:p w:rsidR="00C03F0F" w:rsidRDefault="00C03F0F" w:rsidP="00C03F0F">
      <w:pPr>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（三）</w:t>
      </w:r>
      <w:r>
        <w:rPr>
          <w:rFonts w:ascii="標楷體" w:eastAsia="標楷體" w:hAnsi="標楷體" w:hint="eastAsia"/>
          <w:bCs/>
          <w:sz w:val="32"/>
          <w:szCs w:val="32"/>
        </w:rPr>
        <w:t>不定期抽（複）驗：依「財政部關稅總局督導複(抽)驗業務暨各關稅局執行複(抽)驗貨櫃作業暫行方案」執行複(抽)驗工作。</w:t>
      </w:r>
    </w:p>
    <w:p w:rsidR="00C03F0F" w:rsidRDefault="00C03F0F" w:rsidP="00C03F0F">
      <w:pPr>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（四）</w:t>
      </w:r>
      <w:r>
        <w:rPr>
          <w:rFonts w:ascii="標楷體" w:eastAsia="標楷體" w:hAnsi="標楷體" w:hint="eastAsia"/>
          <w:bCs/>
          <w:sz w:val="32"/>
          <w:szCs w:val="32"/>
        </w:rPr>
        <w:t>落實指櫃指位複(抽)驗制度：督促驗貨員依章辦理驗貨查驗，並藉由機動稽核組機動巡查課、政風室及督察室等單位會同查驗之方式，解決通關紛爭，嚴防故意或過失造成縱放貨品之情事發生。</w:t>
      </w:r>
    </w:p>
    <w:p w:rsidR="00C03F0F" w:rsidRPr="00751FAA" w:rsidRDefault="00C03F0F" w:rsidP="00C03F0F">
      <w:pPr>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（五）</w:t>
      </w:r>
      <w:r>
        <w:rPr>
          <w:rFonts w:ascii="標楷體" w:eastAsia="標楷體" w:hAnsi="標楷體" w:hint="eastAsia"/>
          <w:bCs/>
          <w:sz w:val="32"/>
          <w:szCs w:val="32"/>
        </w:rPr>
        <w:t>保全複驗事證：機動巡查課執行複驗時，應通知原查驗單位並會同貨主或報關業者至貨櫃(物)卸存處所進行複驗，機動巡查課應先就驗貨員指櫃指位處及開驗箱數等部份進行查驗，確認是否依規定執行查驗；再另就其他未查驗部分進行查驗。複驗不符應詳實記錄或拍照、錄影存證。</w:t>
      </w:r>
    </w:p>
    <w:p w:rsidR="00C03F0F" w:rsidRPr="002A6DD2" w:rsidRDefault="00C03F0F" w:rsidP="00C03F0F">
      <w:pPr>
        <w:autoSpaceDE w:val="0"/>
        <w:autoSpaceDN w:val="0"/>
        <w:adjustRightInd w:val="0"/>
        <w:spacing w:line="520" w:lineRule="exact"/>
        <w:ind w:leftChars="150" w:left="1001" w:hangingChars="200" w:hanging="641"/>
        <w:jc w:val="both"/>
        <w:rPr>
          <w:rFonts w:ascii="標楷體" w:eastAsia="標楷體" w:hAnsi="標楷體"/>
          <w:bCs/>
          <w:sz w:val="32"/>
          <w:szCs w:val="32"/>
        </w:rPr>
      </w:pPr>
      <w:r>
        <w:rPr>
          <w:rFonts w:ascii="標楷體" w:eastAsia="標楷體" w:hAnsi="標楷體" w:hint="eastAsia"/>
          <w:b/>
          <w:bCs/>
          <w:sz w:val="32"/>
          <w:szCs w:val="32"/>
        </w:rPr>
        <w:t>五、宣導公務員廉政倫理</w:t>
      </w:r>
      <w:r w:rsidRPr="00587BED">
        <w:rPr>
          <w:rFonts w:ascii="標楷體" w:eastAsia="標楷體" w:hAnsi="標楷體" w:hint="eastAsia"/>
          <w:b/>
          <w:bCs/>
          <w:sz w:val="32"/>
          <w:szCs w:val="32"/>
        </w:rPr>
        <w:t>規範</w:t>
      </w:r>
      <w:r>
        <w:rPr>
          <w:rFonts w:ascii="標楷體" w:eastAsia="標楷體" w:hAnsi="標楷體" w:hint="eastAsia"/>
          <w:b/>
          <w:bCs/>
          <w:sz w:val="32"/>
          <w:szCs w:val="32"/>
        </w:rPr>
        <w:t>及相關法治教育</w:t>
      </w:r>
    </w:p>
    <w:p w:rsidR="00C03F0F" w:rsidRPr="002A6DD2" w:rsidRDefault="00C03F0F" w:rsidP="00C03F0F">
      <w:pPr>
        <w:autoSpaceDE w:val="0"/>
        <w:autoSpaceDN w:val="0"/>
        <w:adjustRightInd w:val="0"/>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（一）</w:t>
      </w:r>
      <w:r w:rsidRPr="002A6DD2">
        <w:rPr>
          <w:rFonts w:ascii="標楷體" w:eastAsia="標楷體" w:hAnsi="標楷體" w:hint="eastAsia"/>
          <w:bCs/>
          <w:sz w:val="32"/>
          <w:szCs w:val="32"/>
        </w:rPr>
        <w:t>賡續宣導「公務員廉政倫理規範」、企業誠信倫理、「刑法」瀆職罪章及「貪污治罪條例」等相關法令，使關員</w:t>
      </w:r>
      <w:r>
        <w:rPr>
          <w:rFonts w:ascii="標楷體" w:eastAsia="標楷體" w:hAnsi="標楷體" w:hint="eastAsia"/>
          <w:bCs/>
          <w:sz w:val="32"/>
          <w:szCs w:val="32"/>
        </w:rPr>
        <w:t>及業者瞭解相關廉政</w:t>
      </w:r>
      <w:r w:rsidRPr="002A6DD2">
        <w:rPr>
          <w:rFonts w:ascii="標楷體" w:eastAsia="標楷體" w:hAnsi="標楷體" w:hint="eastAsia"/>
          <w:bCs/>
          <w:sz w:val="32"/>
          <w:szCs w:val="32"/>
        </w:rPr>
        <w:t>規範</w:t>
      </w:r>
      <w:r>
        <w:rPr>
          <w:rFonts w:ascii="標楷體" w:eastAsia="標楷體" w:hAnsi="標楷體" w:hint="eastAsia"/>
          <w:bCs/>
          <w:sz w:val="32"/>
          <w:szCs w:val="32"/>
        </w:rPr>
        <w:t>，並得知一旦違反相關法令規定，將會遭受刑事責任處分，讓關員有所警惕</w:t>
      </w:r>
      <w:r w:rsidRPr="002A6DD2">
        <w:rPr>
          <w:rFonts w:ascii="標楷體" w:eastAsia="標楷體" w:hAnsi="標楷體" w:hint="eastAsia"/>
          <w:bCs/>
          <w:sz w:val="32"/>
          <w:szCs w:val="32"/>
        </w:rPr>
        <w:t>，避免誤觸法網。</w:t>
      </w:r>
    </w:p>
    <w:p w:rsidR="00C03F0F" w:rsidRPr="002A6DD2" w:rsidRDefault="00C03F0F" w:rsidP="00C03F0F">
      <w:pPr>
        <w:autoSpaceDE w:val="0"/>
        <w:autoSpaceDN w:val="0"/>
        <w:adjustRightInd w:val="0"/>
        <w:spacing w:line="520" w:lineRule="exact"/>
        <w:ind w:leftChars="150" w:left="1320" w:hangingChars="300" w:hanging="9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（二）</w:t>
      </w:r>
      <w:r w:rsidRPr="002A6DD2">
        <w:rPr>
          <w:rFonts w:ascii="標楷體" w:eastAsia="標楷體" w:hAnsi="標楷體" w:hint="eastAsia"/>
          <w:bCs/>
          <w:sz w:val="32"/>
          <w:szCs w:val="32"/>
        </w:rPr>
        <w:t>落實「受贈財務、飲宴應酬、請託關說及其他廉政倫理事件登錄表」報備登錄制度。</w:t>
      </w:r>
    </w:p>
    <w:p w:rsidR="00C03F0F" w:rsidRPr="002A6DD2" w:rsidRDefault="00C03F0F" w:rsidP="00C03F0F">
      <w:pPr>
        <w:autoSpaceDE w:val="0"/>
        <w:autoSpaceDN w:val="0"/>
        <w:adjustRightInd w:val="0"/>
        <w:spacing w:line="520" w:lineRule="exact"/>
        <w:ind w:left="150"/>
        <w:jc w:val="both"/>
        <w:rPr>
          <w:rFonts w:ascii="標楷體" w:eastAsia="標楷體" w:hAnsi="標楷體"/>
          <w:bCs/>
          <w:sz w:val="32"/>
          <w:szCs w:val="32"/>
        </w:rPr>
      </w:pPr>
      <w:r>
        <w:rPr>
          <w:rFonts w:ascii="標楷體" w:eastAsia="標楷體" w:hAnsi="標楷體" w:hint="eastAsia"/>
          <w:b/>
          <w:sz w:val="32"/>
          <w:szCs w:val="32"/>
        </w:rPr>
        <w:t>六</w:t>
      </w:r>
      <w:r w:rsidRPr="002E3D05">
        <w:rPr>
          <w:rFonts w:ascii="標楷體" w:eastAsia="標楷體" w:hAnsi="標楷體" w:hint="eastAsia"/>
          <w:b/>
          <w:sz w:val="32"/>
          <w:szCs w:val="32"/>
        </w:rPr>
        <w:t>、</w:t>
      </w:r>
      <w:r w:rsidRPr="002A6DD2">
        <w:rPr>
          <w:rFonts w:ascii="標楷體" w:eastAsia="標楷體" w:hAnsi="標楷體" w:hint="eastAsia"/>
          <w:b/>
          <w:bCs/>
          <w:sz w:val="32"/>
          <w:szCs w:val="32"/>
        </w:rPr>
        <w:t>杜絕關說文化</w:t>
      </w:r>
    </w:p>
    <w:p w:rsidR="00C03F0F" w:rsidRPr="002A6DD2" w:rsidRDefault="00C03F0F" w:rsidP="00C03F0F">
      <w:pPr>
        <w:autoSpaceDE w:val="0"/>
        <w:autoSpaceDN w:val="0"/>
        <w:adjustRightInd w:val="0"/>
        <w:spacing w:line="520" w:lineRule="exact"/>
        <w:ind w:leftChars="150" w:left="3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lastRenderedPageBreak/>
        <w:t>（一）</w:t>
      </w:r>
      <w:r w:rsidRPr="002A6DD2">
        <w:rPr>
          <w:rFonts w:ascii="標楷體" w:eastAsia="標楷體" w:hAnsi="標楷體" w:hint="eastAsia"/>
          <w:bCs/>
          <w:sz w:val="32"/>
          <w:szCs w:val="32"/>
        </w:rPr>
        <w:t>實施稽核作業，防範業者違規</w:t>
      </w:r>
    </w:p>
    <w:p w:rsidR="00C03F0F" w:rsidRPr="002A6DD2" w:rsidRDefault="00C03F0F" w:rsidP="00C03F0F">
      <w:pPr>
        <w:autoSpaceDE w:val="0"/>
        <w:autoSpaceDN w:val="0"/>
        <w:adjustRightInd w:val="0"/>
        <w:spacing w:line="520" w:lineRule="exact"/>
        <w:ind w:leftChars="550" w:left="1320"/>
        <w:jc w:val="both"/>
        <w:rPr>
          <w:rFonts w:ascii="標楷體" w:eastAsia="標楷體" w:hAnsi="標楷體"/>
          <w:bCs/>
          <w:sz w:val="32"/>
          <w:szCs w:val="32"/>
        </w:rPr>
      </w:pPr>
      <w:r w:rsidRPr="002A6DD2">
        <w:rPr>
          <w:rFonts w:ascii="標楷體" w:eastAsia="標楷體" w:hAnsi="標楷體" w:hint="eastAsia"/>
          <w:bCs/>
          <w:sz w:val="32"/>
          <w:szCs w:val="32"/>
        </w:rPr>
        <w:t>定期或不定期</w:t>
      </w:r>
      <w:r>
        <w:rPr>
          <w:rFonts w:ascii="標楷體" w:eastAsia="標楷體" w:hAnsi="標楷體" w:hint="eastAsia"/>
          <w:bCs/>
          <w:sz w:val="32"/>
          <w:szCs w:val="32"/>
        </w:rPr>
        <w:t>對業者實施稽核，發現異狀即通報列管，或由各關</w:t>
      </w:r>
      <w:r w:rsidRPr="002A6DD2">
        <w:rPr>
          <w:rFonts w:ascii="標楷體" w:eastAsia="標楷體" w:hAnsi="標楷體" w:hint="eastAsia"/>
          <w:bCs/>
          <w:sz w:val="32"/>
          <w:szCs w:val="32"/>
        </w:rPr>
        <w:t>稽核單位實施事後稽核。</w:t>
      </w:r>
    </w:p>
    <w:p w:rsidR="00C03F0F" w:rsidRPr="002A6DD2" w:rsidRDefault="00C03F0F" w:rsidP="00C03F0F">
      <w:pPr>
        <w:autoSpaceDE w:val="0"/>
        <w:autoSpaceDN w:val="0"/>
        <w:adjustRightInd w:val="0"/>
        <w:spacing w:line="520" w:lineRule="exact"/>
        <w:ind w:leftChars="150" w:left="1000" w:hangingChars="200" w:hanging="64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（二）</w:t>
      </w:r>
      <w:r w:rsidRPr="002A6DD2">
        <w:rPr>
          <w:rFonts w:ascii="標楷體" w:eastAsia="標楷體" w:hAnsi="標楷體" w:hint="eastAsia"/>
          <w:bCs/>
          <w:sz w:val="32"/>
          <w:szCs w:val="32"/>
        </w:rPr>
        <w:t>拒絕請託關說，表率轄屬關員</w:t>
      </w:r>
    </w:p>
    <w:p w:rsidR="00C03F0F" w:rsidRPr="002A6DD2" w:rsidRDefault="00C03F0F" w:rsidP="00C03F0F">
      <w:pPr>
        <w:autoSpaceDE w:val="0"/>
        <w:autoSpaceDN w:val="0"/>
        <w:adjustRightInd w:val="0"/>
        <w:spacing w:line="520" w:lineRule="exact"/>
        <w:ind w:leftChars="550" w:left="1320"/>
        <w:jc w:val="both"/>
        <w:rPr>
          <w:rFonts w:ascii="標楷體" w:eastAsia="標楷體" w:hAnsi="標楷體"/>
          <w:bCs/>
          <w:sz w:val="32"/>
          <w:szCs w:val="32"/>
        </w:rPr>
      </w:pPr>
      <w:r w:rsidRPr="002A6DD2">
        <w:rPr>
          <w:rFonts w:ascii="標楷體" w:eastAsia="標楷體" w:hAnsi="標楷體" w:hint="eastAsia"/>
          <w:bCs/>
          <w:sz w:val="32"/>
          <w:szCs w:val="32"/>
        </w:rPr>
        <w:t>主管應以身作則，勇於承擔請託關說壓力，並輔導關員提升法紀意識，遇請託關說及人情壓力時，適時表達嚴正立場，並登錄通報政風單位協處。</w:t>
      </w:r>
    </w:p>
    <w:p w:rsidR="00C03F0F" w:rsidRPr="002A6DD2" w:rsidRDefault="00C03F0F" w:rsidP="00C03F0F">
      <w:pPr>
        <w:autoSpaceDE w:val="0"/>
        <w:autoSpaceDN w:val="0"/>
        <w:adjustRightInd w:val="0"/>
        <w:spacing w:line="520" w:lineRule="exact"/>
        <w:ind w:leftChars="150" w:left="1000" w:hangingChars="200" w:hanging="64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（三）</w:t>
      </w:r>
      <w:r w:rsidRPr="002A6DD2">
        <w:rPr>
          <w:rFonts w:ascii="標楷體" w:eastAsia="標楷體" w:hAnsi="標楷體" w:hint="eastAsia"/>
          <w:bCs/>
          <w:sz w:val="32"/>
          <w:szCs w:val="32"/>
        </w:rPr>
        <w:t>防止關說流弊，強化複驗機制</w:t>
      </w:r>
    </w:p>
    <w:p w:rsidR="00C03F0F" w:rsidRPr="002A6DD2" w:rsidRDefault="00C03F0F" w:rsidP="00C03F0F">
      <w:pPr>
        <w:autoSpaceDE w:val="0"/>
        <w:autoSpaceDN w:val="0"/>
        <w:adjustRightInd w:val="0"/>
        <w:spacing w:line="520" w:lineRule="exact"/>
        <w:ind w:leftChars="550" w:left="1320"/>
        <w:jc w:val="both"/>
        <w:rPr>
          <w:rFonts w:ascii="標楷體" w:eastAsia="標楷體" w:hAnsi="標楷體"/>
          <w:bCs/>
          <w:sz w:val="32"/>
          <w:szCs w:val="32"/>
        </w:rPr>
      </w:pPr>
      <w:r w:rsidRPr="002A6DD2">
        <w:rPr>
          <w:rFonts w:ascii="標楷體" w:eastAsia="標楷體" w:hAnsi="標楷體" w:hint="eastAsia"/>
          <w:bCs/>
          <w:sz w:val="32"/>
          <w:szCs w:val="32"/>
        </w:rPr>
        <w:t>針對業者透過民意代表請託關說之通關案件，政風單位可會同業務單位加強複驗，以有效遏止請託關說案所產生流弊，建構優質行政作業。</w:t>
      </w:r>
    </w:p>
    <w:p w:rsidR="00C03F0F" w:rsidRPr="002A6DD2" w:rsidRDefault="00C03F0F" w:rsidP="00C03F0F">
      <w:pPr>
        <w:autoSpaceDE w:val="0"/>
        <w:autoSpaceDN w:val="0"/>
        <w:adjustRightInd w:val="0"/>
        <w:spacing w:line="520" w:lineRule="exact"/>
        <w:ind w:leftChars="150" w:left="360"/>
        <w:jc w:val="both"/>
        <w:rPr>
          <w:rFonts w:ascii="標楷體" w:eastAsia="標楷體" w:hAnsi="標楷體"/>
          <w:bCs/>
          <w:sz w:val="32"/>
          <w:szCs w:val="32"/>
        </w:rPr>
      </w:pPr>
      <w:r>
        <w:rPr>
          <w:rFonts w:ascii="標楷體" w:eastAsia="標楷體" w:hAnsi="標楷體" w:cs="標楷體" w:hint="eastAsia"/>
          <w:color w:val="000000"/>
          <w:kern w:val="0"/>
          <w:sz w:val="32"/>
          <w:szCs w:val="32"/>
          <w:lang w:val="zh-TW"/>
        </w:rPr>
        <w:t>（四）</w:t>
      </w:r>
      <w:r w:rsidRPr="002A6DD2">
        <w:rPr>
          <w:rFonts w:ascii="標楷體" w:eastAsia="標楷體" w:hAnsi="標楷體" w:hint="eastAsia"/>
          <w:bCs/>
          <w:sz w:val="32"/>
          <w:szCs w:val="32"/>
        </w:rPr>
        <w:t>追蹤請託關說，考核處理結果</w:t>
      </w:r>
    </w:p>
    <w:p w:rsidR="00C03F0F" w:rsidRPr="002E3D05" w:rsidRDefault="00C03F0F" w:rsidP="00C03F0F">
      <w:pPr>
        <w:autoSpaceDE w:val="0"/>
        <w:autoSpaceDN w:val="0"/>
        <w:adjustRightInd w:val="0"/>
        <w:spacing w:line="520" w:lineRule="exact"/>
        <w:ind w:leftChars="550" w:left="1320"/>
        <w:jc w:val="both"/>
        <w:rPr>
          <w:rFonts w:ascii="標楷體" w:eastAsia="標楷體" w:hAnsi="標楷體"/>
          <w:bCs/>
          <w:sz w:val="32"/>
          <w:szCs w:val="32"/>
        </w:rPr>
      </w:pPr>
      <w:r w:rsidRPr="002A6DD2">
        <w:rPr>
          <w:rFonts w:ascii="標楷體" w:eastAsia="標楷體" w:hAnsi="標楷體" w:hint="eastAsia"/>
          <w:bCs/>
          <w:sz w:val="32"/>
          <w:szCs w:val="32"/>
        </w:rPr>
        <w:t>請託關說案件，登錄知會政風單位後，業管單位與承辦人員仍應依法執行，涉及違失者，亦將遭受懲處，各級主管應追蹤管制處理結果，避免衍生違法情事。</w:t>
      </w:r>
    </w:p>
    <w:p w:rsidR="00C03F0F" w:rsidRPr="00A302AD" w:rsidRDefault="00C03F0F" w:rsidP="00C03F0F">
      <w:pPr>
        <w:spacing w:line="520" w:lineRule="exact"/>
        <w:jc w:val="both"/>
        <w:rPr>
          <w:rFonts w:ascii="標楷體" w:eastAsia="標楷體" w:hAnsi="標楷體"/>
          <w:b/>
          <w:sz w:val="32"/>
          <w:szCs w:val="32"/>
        </w:rPr>
      </w:pPr>
      <w:r>
        <w:rPr>
          <w:rFonts w:ascii="標楷體" w:eastAsia="標楷體" w:hAnsi="標楷體" w:hint="eastAsia"/>
          <w:b/>
          <w:sz w:val="32"/>
          <w:szCs w:val="32"/>
        </w:rPr>
        <w:t>伍、</w:t>
      </w:r>
      <w:r w:rsidRPr="00A302AD">
        <w:rPr>
          <w:rFonts w:ascii="標楷體" w:eastAsia="標楷體" w:hAnsi="標楷體" w:hint="eastAsia"/>
          <w:b/>
          <w:sz w:val="32"/>
          <w:szCs w:val="32"/>
        </w:rPr>
        <w:t>結語</w:t>
      </w:r>
    </w:p>
    <w:p w:rsidR="00C03F0F" w:rsidRDefault="00C03F0F" w:rsidP="00C03F0F">
      <w:pPr>
        <w:spacing w:line="520" w:lineRule="exact"/>
        <w:ind w:firstLineChars="200" w:firstLine="640"/>
        <w:jc w:val="both"/>
        <w:rPr>
          <w:rFonts w:ascii="標楷體" w:eastAsia="標楷體" w:hAnsi="標楷體"/>
          <w:sz w:val="32"/>
          <w:szCs w:val="32"/>
        </w:rPr>
      </w:pPr>
      <w:r>
        <w:rPr>
          <w:rFonts w:ascii="標楷體" w:eastAsia="標楷體" w:hAnsi="標楷體" w:hint="eastAsia"/>
          <w:sz w:val="32"/>
          <w:szCs w:val="32"/>
        </w:rPr>
        <w:t>為建置海關</w:t>
      </w:r>
      <w:r w:rsidRPr="003466F5">
        <w:rPr>
          <w:rFonts w:ascii="標楷體" w:eastAsia="標楷體" w:hAnsi="標楷體" w:hint="eastAsia"/>
          <w:sz w:val="32"/>
          <w:szCs w:val="32"/>
        </w:rPr>
        <w:t>優質的廉政通關環境</w:t>
      </w:r>
      <w:r>
        <w:rPr>
          <w:rFonts w:ascii="標楷體" w:eastAsia="標楷體" w:hAnsi="標楷體" w:hint="eastAsia"/>
          <w:sz w:val="32"/>
          <w:szCs w:val="32"/>
        </w:rPr>
        <w:t>，</w:t>
      </w:r>
      <w:r w:rsidRPr="003466F5">
        <w:rPr>
          <w:rFonts w:ascii="標楷體" w:eastAsia="標楷體" w:hAnsi="標楷體" w:hint="eastAsia"/>
          <w:sz w:val="32"/>
          <w:szCs w:val="32"/>
        </w:rPr>
        <w:t>法務部廉政署朱署長特別撰寫「致海空運報關業者」的一封信，信中闡明廉政署推展廉政工作的理念及決心，朱署長</w:t>
      </w:r>
      <w:r>
        <w:rPr>
          <w:rFonts w:ascii="標楷體" w:eastAsia="標楷體" w:hAnsi="標楷體" w:hint="eastAsia"/>
          <w:sz w:val="32"/>
          <w:szCs w:val="32"/>
        </w:rPr>
        <w:t>並</w:t>
      </w:r>
      <w:r w:rsidRPr="003466F5">
        <w:rPr>
          <w:rFonts w:ascii="標楷體" w:eastAsia="標楷體" w:hAnsi="標楷體" w:hint="eastAsia"/>
          <w:sz w:val="32"/>
          <w:szCs w:val="32"/>
        </w:rPr>
        <w:t>表示：「防貪先行，肅貪在後」是廉政署當前廉政新構想主軸概念，防貪之目的在於使公務員知悉法律規定及法律效果，避免誤觸法網，更進而養成拒絕貪污的習慣，以從根本澄清吏治。「致海空運報關業者的一封信」就是防貪先行的措施。</w:t>
      </w:r>
    </w:p>
    <w:p w:rsidR="00C03F0F" w:rsidRPr="003466F5" w:rsidRDefault="00C03F0F" w:rsidP="00C03F0F">
      <w:pPr>
        <w:spacing w:line="520" w:lineRule="exact"/>
        <w:jc w:val="both"/>
        <w:rPr>
          <w:rFonts w:ascii="標楷體" w:eastAsia="標楷體" w:hAnsi="標楷體"/>
          <w:sz w:val="32"/>
          <w:szCs w:val="32"/>
        </w:rPr>
      </w:pPr>
      <w:r>
        <w:rPr>
          <w:rFonts w:ascii="標楷體" w:eastAsia="標楷體" w:hAnsi="標楷體" w:hint="eastAsia"/>
          <w:sz w:val="32"/>
          <w:szCs w:val="32"/>
        </w:rPr>
        <w:t xml:space="preserve">    </w:t>
      </w:r>
      <w:r w:rsidRPr="003466F5">
        <w:rPr>
          <w:rFonts w:ascii="標楷體" w:eastAsia="標楷體" w:hAnsi="標楷體" w:hint="eastAsia"/>
          <w:sz w:val="32"/>
          <w:szCs w:val="32"/>
        </w:rPr>
        <w:t>本次通關風紀案，對海關形象衝擊甚大，基隆關除全力配合廉政單位偵查，依規定議處相關人員外，</w:t>
      </w:r>
      <w:r>
        <w:rPr>
          <w:rFonts w:ascii="標楷體" w:eastAsia="標楷體" w:hAnsi="標楷體" w:hint="eastAsia"/>
          <w:sz w:val="32"/>
          <w:szCs w:val="32"/>
        </w:rPr>
        <w:t>基隆關</w:t>
      </w:r>
      <w:r w:rsidRPr="003466F5">
        <w:rPr>
          <w:rFonts w:ascii="標楷體" w:eastAsia="標楷體" w:hAnsi="標楷體" w:hint="eastAsia"/>
          <w:sz w:val="32"/>
          <w:szCs w:val="32"/>
        </w:rPr>
        <w:t>對於驗</w:t>
      </w:r>
      <w:r w:rsidRPr="003466F5">
        <w:rPr>
          <w:rFonts w:ascii="標楷體" w:eastAsia="標楷體" w:hAnsi="標楷體" w:hint="eastAsia"/>
          <w:sz w:val="32"/>
          <w:szCs w:val="32"/>
        </w:rPr>
        <w:lastRenderedPageBreak/>
        <w:t>貨工作缺失，經充分檢討，積極落實驗貨督導走動式管理及加強複(抽)驗之內控機制，除要求第一線驗貨</w:t>
      </w:r>
      <w:r>
        <w:rPr>
          <w:rFonts w:ascii="標楷體" w:eastAsia="標楷體" w:hAnsi="標楷體" w:hint="eastAsia"/>
          <w:sz w:val="32"/>
          <w:szCs w:val="32"/>
        </w:rPr>
        <w:t>關員務必確實依相關查驗規定查驗貨物外，並要求各單位驗貨主管及基隆關</w:t>
      </w:r>
      <w:r w:rsidRPr="003466F5">
        <w:rPr>
          <w:rFonts w:ascii="標楷體" w:eastAsia="標楷體" w:hAnsi="標楷體" w:hint="eastAsia"/>
          <w:sz w:val="32"/>
          <w:szCs w:val="32"/>
        </w:rPr>
        <w:t>機動稽核組落實監督管理及複(抽)驗之工作，遏止驗貨員故意及過失之行為。此外，亦加強宣導同仁及報關業者務必遵循公務員服務法相關作為及不作為之義務、企業誠信倫理及公務員廉政倫理規範之規</w:t>
      </w:r>
      <w:r>
        <w:rPr>
          <w:rFonts w:ascii="標楷體" w:eastAsia="標楷體" w:hAnsi="標楷體" w:hint="eastAsia"/>
          <w:sz w:val="32"/>
          <w:szCs w:val="32"/>
        </w:rPr>
        <w:t>定，俾增進關員廉潔守法觀念及專業知</w:t>
      </w:r>
      <w:r w:rsidRPr="003466F5">
        <w:rPr>
          <w:rFonts w:ascii="標楷體" w:eastAsia="標楷體" w:hAnsi="標楷體" w:hint="eastAsia"/>
          <w:sz w:val="32"/>
          <w:szCs w:val="32"/>
        </w:rPr>
        <w:t>能，冀期責任明確，賞罰嚴明，以期達成深化法治教育及廉潔意識，讓</w:t>
      </w:r>
      <w:r>
        <w:rPr>
          <w:rFonts w:ascii="標楷體" w:eastAsia="標楷體" w:hAnsi="標楷體" w:hint="eastAsia"/>
          <w:sz w:val="32"/>
          <w:szCs w:val="32"/>
        </w:rPr>
        <w:t>機關同仁</w:t>
      </w:r>
      <w:r w:rsidRPr="003466F5">
        <w:rPr>
          <w:rFonts w:ascii="標楷體" w:eastAsia="標楷體" w:hAnsi="標楷體" w:hint="eastAsia"/>
          <w:sz w:val="32"/>
          <w:szCs w:val="32"/>
        </w:rPr>
        <w:t>不致誤觸法網</w:t>
      </w:r>
      <w:r>
        <w:rPr>
          <w:rFonts w:ascii="標楷體" w:eastAsia="標楷體" w:hAnsi="標楷體" w:hint="eastAsia"/>
          <w:sz w:val="32"/>
          <w:szCs w:val="32"/>
        </w:rPr>
        <w:t>並</w:t>
      </w:r>
      <w:r w:rsidRPr="003466F5">
        <w:rPr>
          <w:rFonts w:ascii="標楷體" w:eastAsia="標楷體" w:hAnsi="標楷體" w:hint="eastAsia"/>
          <w:sz w:val="32"/>
          <w:szCs w:val="32"/>
        </w:rPr>
        <w:t>有效降低關務風紀案件發生</w:t>
      </w:r>
      <w:r>
        <w:rPr>
          <w:rFonts w:ascii="標楷體" w:eastAsia="標楷體" w:hAnsi="標楷體" w:hint="eastAsia"/>
          <w:sz w:val="32"/>
          <w:szCs w:val="32"/>
        </w:rPr>
        <w:t>之機率</w:t>
      </w:r>
      <w:r w:rsidRPr="003466F5">
        <w:rPr>
          <w:rFonts w:ascii="標楷體" w:eastAsia="標楷體" w:hAnsi="標楷體" w:hint="eastAsia"/>
          <w:sz w:val="32"/>
          <w:szCs w:val="32"/>
        </w:rPr>
        <w:t>，</w:t>
      </w:r>
      <w:r w:rsidRPr="00651E0C">
        <w:rPr>
          <w:rFonts w:ascii="標楷體" w:eastAsia="標楷體" w:hAnsi="標楷體" w:hint="eastAsia"/>
          <w:sz w:val="32"/>
          <w:szCs w:val="32"/>
        </w:rPr>
        <w:t>進而養成</w:t>
      </w:r>
      <w:r>
        <w:rPr>
          <w:rFonts w:ascii="標楷體" w:eastAsia="標楷體" w:hAnsi="標楷體" w:hint="eastAsia"/>
          <w:sz w:val="32"/>
          <w:szCs w:val="32"/>
        </w:rPr>
        <w:t>公務員</w:t>
      </w:r>
      <w:r w:rsidRPr="00651E0C">
        <w:rPr>
          <w:rFonts w:ascii="標楷體" w:eastAsia="標楷體" w:hAnsi="標楷體" w:hint="eastAsia"/>
          <w:sz w:val="32"/>
          <w:szCs w:val="32"/>
        </w:rPr>
        <w:t>拒絕貪污的習慣</w:t>
      </w:r>
      <w:r>
        <w:rPr>
          <w:rFonts w:ascii="標楷體" w:eastAsia="標楷體" w:hAnsi="標楷體" w:hint="eastAsia"/>
          <w:sz w:val="32"/>
          <w:szCs w:val="32"/>
        </w:rPr>
        <w:t>，達到</w:t>
      </w:r>
      <w:r w:rsidRPr="003466F5">
        <w:rPr>
          <w:rFonts w:ascii="標楷體" w:eastAsia="標楷體" w:hAnsi="標楷體" w:hint="eastAsia"/>
          <w:sz w:val="32"/>
          <w:szCs w:val="32"/>
        </w:rPr>
        <w:t>不願貪、不必貪、不敢貪、不能貪的終極目標。</w:t>
      </w:r>
    </w:p>
    <w:p w:rsidR="001F2A40" w:rsidRPr="00C03F0F" w:rsidRDefault="001F2A40">
      <w:bookmarkStart w:id="0" w:name="_GoBack"/>
      <w:bookmarkEnd w:id="0"/>
    </w:p>
    <w:sectPr w:rsidR="001F2A40" w:rsidRPr="00C03F0F" w:rsidSect="003001D1">
      <w:footerReference w:type="even" r:id="rId6"/>
      <w:footerReference w:type="default" r:id="rId7"/>
      <w:pgSz w:w="11906" w:h="16838" w:code="9"/>
      <w:pgMar w:top="1440" w:right="1800" w:bottom="1440" w:left="1800" w:header="851" w:footer="992" w:gutter="0"/>
      <w:pgNumType w:start="1"/>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B7A" w:rsidRDefault="00A25B7A" w:rsidP="00C03F0F">
      <w:r>
        <w:separator/>
      </w:r>
    </w:p>
  </w:endnote>
  <w:endnote w:type="continuationSeparator" w:id="1">
    <w:p w:rsidR="00A25B7A" w:rsidRDefault="00A25B7A" w:rsidP="00C03F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93" w:rsidRDefault="00A53B48" w:rsidP="00BA2841">
    <w:pPr>
      <w:pStyle w:val="a5"/>
      <w:jc w:val="center"/>
    </w:pPr>
    <w:r>
      <w:rPr>
        <w:rStyle w:val="a7"/>
      </w:rPr>
      <w:fldChar w:fldCharType="begin"/>
    </w:r>
    <w:r w:rsidR="00132E35">
      <w:rPr>
        <w:rStyle w:val="a7"/>
      </w:rPr>
      <w:instrText xml:space="preserve"> PAGE </w:instrText>
    </w:r>
    <w:r>
      <w:rPr>
        <w:rStyle w:val="a7"/>
      </w:rPr>
      <w:fldChar w:fldCharType="separate"/>
    </w:r>
    <w:r w:rsidR="00132E35">
      <w:rPr>
        <w:rStyle w:val="a7"/>
        <w:noProof/>
      </w:rPr>
      <w:t>2</w:t>
    </w:r>
    <w:r>
      <w:rPr>
        <w:rStyle w:val="a7"/>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93" w:rsidRDefault="00A53B48" w:rsidP="0043522A">
    <w:pPr>
      <w:pStyle w:val="a5"/>
      <w:jc w:val="center"/>
    </w:pPr>
    <w:r>
      <w:rPr>
        <w:rStyle w:val="a7"/>
      </w:rPr>
      <w:fldChar w:fldCharType="begin"/>
    </w:r>
    <w:r w:rsidR="00132E35">
      <w:rPr>
        <w:rStyle w:val="a7"/>
      </w:rPr>
      <w:instrText xml:space="preserve"> PAGE </w:instrText>
    </w:r>
    <w:r>
      <w:rPr>
        <w:rStyle w:val="a7"/>
      </w:rPr>
      <w:fldChar w:fldCharType="separate"/>
    </w:r>
    <w:r w:rsidR="004B6808">
      <w:rPr>
        <w:rStyle w:val="a7"/>
        <w:noProof/>
      </w:rPr>
      <w:t>1</w:t>
    </w:r>
    <w:r>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B7A" w:rsidRDefault="00A25B7A" w:rsidP="00C03F0F">
      <w:r>
        <w:separator/>
      </w:r>
    </w:p>
  </w:footnote>
  <w:footnote w:type="continuationSeparator" w:id="1">
    <w:p w:rsidR="00A25B7A" w:rsidRDefault="00A25B7A" w:rsidP="00C03F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6A81"/>
    <w:rsid w:val="00132E35"/>
    <w:rsid w:val="00196A81"/>
    <w:rsid w:val="001F2A40"/>
    <w:rsid w:val="0029619C"/>
    <w:rsid w:val="00482CF2"/>
    <w:rsid w:val="004B6808"/>
    <w:rsid w:val="006D2975"/>
    <w:rsid w:val="00A25B7A"/>
    <w:rsid w:val="00A53B48"/>
    <w:rsid w:val="00C03F0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F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F0F"/>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03F0F"/>
    <w:rPr>
      <w:sz w:val="20"/>
      <w:szCs w:val="20"/>
    </w:rPr>
  </w:style>
  <w:style w:type="paragraph" w:styleId="a5">
    <w:name w:val="footer"/>
    <w:basedOn w:val="a"/>
    <w:link w:val="a6"/>
    <w:unhideWhenUsed/>
    <w:rsid w:val="00C03F0F"/>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C03F0F"/>
    <w:rPr>
      <w:sz w:val="20"/>
      <w:szCs w:val="20"/>
    </w:rPr>
  </w:style>
  <w:style w:type="character" w:styleId="a7">
    <w:name w:val="page number"/>
    <w:basedOn w:val="a0"/>
    <w:rsid w:val="00C03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F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F0F"/>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03F0F"/>
    <w:rPr>
      <w:sz w:val="20"/>
      <w:szCs w:val="20"/>
    </w:rPr>
  </w:style>
  <w:style w:type="paragraph" w:styleId="a5">
    <w:name w:val="footer"/>
    <w:basedOn w:val="a"/>
    <w:link w:val="a6"/>
    <w:unhideWhenUsed/>
    <w:rsid w:val="00C03F0F"/>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C03F0F"/>
    <w:rPr>
      <w:sz w:val="20"/>
      <w:szCs w:val="20"/>
    </w:rPr>
  </w:style>
  <w:style w:type="character" w:styleId="a7">
    <w:name w:val="page number"/>
    <w:basedOn w:val="a0"/>
    <w:rsid w:val="00C03F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aac2026</cp:lastModifiedBy>
  <cp:revision>2</cp:revision>
  <dcterms:created xsi:type="dcterms:W3CDTF">2015-03-27T06:53:00Z</dcterms:created>
  <dcterms:modified xsi:type="dcterms:W3CDTF">2015-03-27T06:53:00Z</dcterms:modified>
</cp:coreProperties>
</file>