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7D" w:rsidRDefault="007043F0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pt;margin-top:9pt;width:189pt;height:45pt;z-index:251652608" stroked="f">
            <v:textbox style="mso-next-textbox:#_x0000_s1028">
              <w:txbxContent>
                <w:p w:rsidR="00623EE3" w:rsidRPr="002C3E77" w:rsidRDefault="00623EE3">
                  <w:pPr>
                    <w:rPr>
                      <w:rFonts w:ascii="標楷體" w:hAnsi="標楷體"/>
                      <w:b/>
                      <w:color w:val="FF0000"/>
                      <w:sz w:val="32"/>
                      <w:szCs w:val="32"/>
                      <w:shd w:val="pct15" w:color="auto" w:fill="FFFFFF"/>
                    </w:rPr>
                  </w:pPr>
                  <w:r w:rsidRPr="002C3E77">
                    <w:rPr>
                      <w:rFonts w:ascii="新細明體" w:hAnsi="新細明體" w:hint="eastAsia"/>
                      <w:b/>
                      <w:color w:val="FF0000"/>
                      <w:sz w:val="32"/>
                      <w:szCs w:val="32"/>
                      <w:shd w:val="pct15" w:color="auto" w:fill="FFFFFF"/>
                    </w:rPr>
                    <w:t>請託關說事件處理程</w:t>
                  </w:r>
                  <w:r w:rsidRPr="002C3E77">
                    <w:rPr>
                      <w:rFonts w:ascii="標楷體" w:hAnsi="標楷體" w:hint="eastAsia"/>
                      <w:b/>
                      <w:color w:val="FF0000"/>
                      <w:sz w:val="32"/>
                      <w:szCs w:val="32"/>
                      <w:shd w:val="pct15" w:color="auto" w:fill="FFFFFF"/>
                    </w:rPr>
                    <w:t>序</w:t>
                  </w:r>
                </w:p>
              </w:txbxContent>
            </v:textbox>
          </v:shape>
        </w:pict>
      </w:r>
      <w:r w:rsidR="00F30BA9">
        <w:rPr>
          <w:noProof/>
        </w:rPr>
        <w:pict>
          <v:shape id="_x0000_s1046" type="#_x0000_t202" style="position:absolute;margin-left:423pt;margin-top:306pt;width:108pt;height:1in;z-index:251660800" stroked="f">
            <v:textbox style="mso-next-textbox:#_x0000_s1046">
              <w:txbxContent>
                <w:p w:rsidR="00623EE3" w:rsidRPr="00F30BA9" w:rsidRDefault="00623EE3" w:rsidP="000C0E54">
                  <w:pPr>
                    <w:spacing w:line="360" w:lineRule="exact"/>
                    <w:rPr>
                      <w:rFonts w:ascii="標楷體" w:hAnsi="標楷體" w:hint="eastAsia"/>
                      <w:sz w:val="32"/>
                      <w:szCs w:val="32"/>
                    </w:rPr>
                  </w:pPr>
                  <w:r w:rsidRPr="00F30BA9">
                    <w:rPr>
                      <w:rFonts w:ascii="新細明體" w:hAnsi="新細明體" w:hint="eastAsia"/>
                      <w:sz w:val="32"/>
                      <w:szCs w:val="32"/>
                    </w:rPr>
                    <w:t>請政風機構之諮詢專人協助</w:t>
                  </w:r>
                  <w:r w:rsidRPr="00F30BA9">
                    <w:rPr>
                      <w:rFonts w:ascii="新細明體" w:hAnsi="新細明體" w:hint="eastAsia"/>
                      <w:color w:val="0000FF"/>
                      <w:sz w:val="32"/>
                      <w:szCs w:val="32"/>
                    </w:rPr>
                    <w:t xml:space="preserve">  </w:t>
                  </w:r>
                  <w:r w:rsidRPr="005E4A9B">
                    <w:rPr>
                      <w:rFonts w:ascii="新細明體" w:hAnsi="新細明體" w:cs="Tahoma"/>
                      <w:color w:val="0000FF"/>
                      <w:sz w:val="32"/>
                      <w:szCs w:val="32"/>
                    </w:rPr>
                    <w:t>§</w:t>
                  </w:r>
                  <w:r w:rsidRPr="005E4A9B"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>1</w:t>
                  </w:r>
                  <w:r w:rsidR="00CD0047"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 w:rsidR="00F30BA9">
        <w:rPr>
          <w:noProof/>
        </w:rPr>
        <w:pict>
          <v:line id="_x0000_s1045" style="position:absolute;z-index:251659776" from="5in,324pt" to="405pt,324pt">
            <v:stroke endarrow="block"/>
          </v:line>
        </w:pict>
      </w:r>
      <w:r w:rsidR="00F30BA9">
        <w:rPr>
          <w:noProof/>
        </w:rPr>
        <w:pict>
          <v:shape id="_x0000_s1042" type="#_x0000_t202" style="position:absolute;margin-left:270pt;margin-top:297pt;width:81pt;height:1in;z-index:251658752" stroked="f">
            <v:textbox style="mso-next-textbox:#_x0000_s1042">
              <w:txbxContent>
                <w:p w:rsidR="00623EE3" w:rsidRPr="00F30BA9" w:rsidRDefault="00623EE3">
                  <w:pPr>
                    <w:rPr>
                      <w:rFonts w:ascii="新細明體" w:hAnsi="新細明體"/>
                      <w:sz w:val="32"/>
                      <w:szCs w:val="32"/>
                    </w:rPr>
                  </w:pPr>
                  <w:r w:rsidRPr="00F30BA9">
                    <w:rPr>
                      <w:rFonts w:ascii="新細明體" w:hAnsi="新細明體" w:hint="eastAsia"/>
                      <w:sz w:val="32"/>
                      <w:szCs w:val="32"/>
                    </w:rPr>
                    <w:t>無法判斷</w:t>
                  </w:r>
                </w:p>
              </w:txbxContent>
            </v:textbox>
          </v:shape>
        </w:pict>
      </w:r>
      <w:r w:rsidR="00F30BA9">
        <w:rPr>
          <w:noProof/>
        </w:rPr>
        <w:pict>
          <v:shape id="_x0000_s1039" type="#_x0000_t202" style="position:absolute;margin-left:279pt;margin-top:108pt;width:162pt;height:189pt;z-index:251657728" stroked="f">
            <v:textbox style="mso-next-textbox:#_x0000_s1039">
              <w:txbxContent>
                <w:p w:rsidR="00623EE3" w:rsidRPr="001117CB" w:rsidRDefault="00623EE3" w:rsidP="00FF55F8">
                  <w:pPr>
                    <w:spacing w:line="340" w:lineRule="exact"/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</w:pPr>
                  <w:r w:rsidRPr="00F30BA9">
                    <w:rPr>
                      <w:rFonts w:ascii="新細明體" w:hAnsi="新細明體" w:hint="eastAsia"/>
                      <w:sz w:val="32"/>
                      <w:szCs w:val="32"/>
                    </w:rPr>
                    <w:t>指其內容涉及本機關（構）或所屬機關（構）業務具體事項之決定、執行或不執行，且因該事項之決定、執行或不執行致有違法或不當而影響特定權利義務之虞</w:t>
                  </w:r>
                  <w:r w:rsidRPr="00F30BA9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</w:t>
                  </w:r>
                  <w:r w:rsidRPr="000C0E54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</w:t>
                  </w:r>
                  <w:r w:rsidRPr="001117CB">
                    <w:rPr>
                      <w:rFonts w:ascii="新細明體" w:hAnsi="新細明體" w:cs="Tahoma"/>
                      <w:color w:val="0000FF"/>
                      <w:sz w:val="32"/>
                      <w:szCs w:val="32"/>
                    </w:rPr>
                    <w:t>§</w:t>
                  </w:r>
                  <w:r w:rsidRPr="001117CB"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 xml:space="preserve"> 2</w:t>
                  </w:r>
                  <w:r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>⑤</w:t>
                  </w:r>
                </w:p>
              </w:txbxContent>
            </v:textbox>
          </v:shape>
        </w:pict>
      </w:r>
      <w:r w:rsidR="0004629E">
        <w:rPr>
          <w:noProof/>
        </w:rPr>
        <w:pict>
          <v:shape id="_x0000_s1049" type="#_x0000_t202" style="position:absolute;margin-left:486pt;margin-top:171pt;width:135pt;height:81pt;z-index:251661824" stroked="f">
            <v:textbox style="mso-next-textbox:#_x0000_s1049">
              <w:txbxContent>
                <w:p w:rsidR="00623EE3" w:rsidRPr="005E4A9B" w:rsidRDefault="00623EE3" w:rsidP="00FF55F8">
                  <w:pPr>
                    <w:spacing w:line="340" w:lineRule="exact"/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</w:pPr>
                  <w:r w:rsidRPr="00F30BA9">
                    <w:rPr>
                      <w:rFonts w:ascii="新細明體" w:hAnsi="新細明體" w:hint="eastAsia"/>
                      <w:sz w:val="32"/>
                      <w:szCs w:val="32"/>
                    </w:rPr>
                    <w:t>應於</w:t>
                  </w:r>
                  <w:r>
                    <w:rPr>
                      <w:rFonts w:ascii="新細明體" w:hAnsi="新細明體" w:hint="eastAsia"/>
                      <w:sz w:val="32"/>
                      <w:szCs w:val="32"/>
                    </w:rPr>
                    <w:t>3</w:t>
                  </w:r>
                  <w:r w:rsidRPr="00F30BA9">
                    <w:rPr>
                      <w:rFonts w:ascii="新細明體" w:hAnsi="新細明體" w:hint="eastAsia"/>
                      <w:sz w:val="32"/>
                      <w:szCs w:val="32"/>
                    </w:rPr>
                    <w:t>日內簽報其長官並知會政風機構</w:t>
                  </w:r>
                  <w:r w:rsidRPr="00F30BA9">
                    <w:rPr>
                      <w:rFonts w:ascii="標楷體" w:eastAsia="標楷體" w:hAnsi="標楷體" w:hint="eastAsia"/>
                      <w:color w:val="0000FF"/>
                      <w:sz w:val="32"/>
                      <w:szCs w:val="32"/>
                    </w:rPr>
                    <w:t xml:space="preserve"> </w:t>
                  </w:r>
                  <w:r w:rsidRPr="005E4A9B">
                    <w:rPr>
                      <w:rFonts w:ascii="新細明體" w:hAnsi="新細明體" w:cs="Tahoma"/>
                      <w:color w:val="0000FF"/>
                      <w:sz w:val="32"/>
                      <w:szCs w:val="32"/>
                    </w:rPr>
                    <w:t>§</w:t>
                  </w:r>
                  <w:r w:rsidRPr="005E4A9B"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 xml:space="preserve"> 1</w:t>
                  </w:r>
                  <w:r w:rsidR="00CD0047"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04629E">
        <w:rPr>
          <w:noProof/>
        </w:rPr>
        <w:pict>
          <v:line id="_x0000_s1052" style="position:absolute;z-index:251662848" from="450pt,207pt" to="486pt,207pt">
            <v:stroke endarrow="block"/>
          </v:line>
        </w:pict>
      </w:r>
      <w:r w:rsidR="000C0E54">
        <w:rPr>
          <w:noProof/>
        </w:rPr>
        <w:pict>
          <v:shape id="_x0000_s1031" type="#_x0000_t202" style="position:absolute;margin-left:108pt;margin-top:225pt;width:117pt;height:1in;z-index:251653632" stroked="f">
            <v:textbox style="mso-next-textbox:#_x0000_s1031">
              <w:txbxContent>
                <w:p w:rsidR="00623EE3" w:rsidRPr="00F30BA9" w:rsidRDefault="00623EE3" w:rsidP="000C0E54">
                  <w:pPr>
                    <w:spacing w:line="400" w:lineRule="exact"/>
                    <w:rPr>
                      <w:rFonts w:ascii="新細明體" w:hAnsi="新細明體" w:hint="eastAsia"/>
                      <w:sz w:val="32"/>
                      <w:szCs w:val="32"/>
                    </w:rPr>
                  </w:pPr>
                  <w:r>
                    <w:rPr>
                      <w:rFonts w:hint="eastAsia"/>
                    </w:rPr>
                    <w:t xml:space="preserve"> </w:t>
                  </w:r>
                  <w:r w:rsidRPr="00F30BA9">
                    <w:rPr>
                      <w:rFonts w:ascii="新細明體" w:hAnsi="新細明體" w:hint="eastAsia"/>
                      <w:sz w:val="32"/>
                      <w:szCs w:val="32"/>
                    </w:rPr>
                    <w:t xml:space="preserve"> 請託關說</w:t>
                  </w:r>
                </w:p>
                <w:p w:rsidR="00623EE3" w:rsidRPr="005E4A9B" w:rsidRDefault="00623EE3" w:rsidP="00FF55F8">
                  <w:pPr>
                    <w:rPr>
                      <w:rFonts w:ascii="新細明體" w:hAnsi="新細明體"/>
                      <w:color w:val="0000FF"/>
                      <w:sz w:val="32"/>
                      <w:szCs w:val="32"/>
                    </w:rPr>
                  </w:pPr>
                  <w:r w:rsidRPr="005E4A9B">
                    <w:rPr>
                      <w:rFonts w:ascii="新細明體" w:hAnsi="新細明體" w:cs="Tahoma"/>
                      <w:color w:val="0000FF"/>
                      <w:sz w:val="32"/>
                      <w:szCs w:val="32"/>
                    </w:rPr>
                    <w:t>§</w:t>
                  </w:r>
                  <w:r w:rsidRPr="005E4A9B"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 xml:space="preserve"> 2</w:t>
                  </w:r>
                  <w:r w:rsidRPr="005E4A9B">
                    <w:rPr>
                      <w:rFonts w:ascii="新細明體" w:hAnsi="新細明體" w:hint="eastAsia"/>
                      <w:color w:val="0000FF"/>
                      <w:sz w:val="32"/>
                      <w:szCs w:val="32"/>
                    </w:rPr>
                    <w:t>、1</w:t>
                  </w:r>
                  <w:r w:rsidR="00CD0047">
                    <w:rPr>
                      <w:rFonts w:ascii="新細明體" w:hAnsi="新細明體" w:hint="eastAsia"/>
                      <w:color w:val="0000FF"/>
                      <w:sz w:val="32"/>
                      <w:szCs w:val="32"/>
                    </w:rPr>
                    <w:t>1</w:t>
                  </w:r>
                  <w:r w:rsidRPr="005E4A9B">
                    <w:rPr>
                      <w:rFonts w:ascii="新細明體" w:hAnsi="新細明體" w:hint="eastAsia"/>
                      <w:color w:val="0000FF"/>
                      <w:sz w:val="32"/>
                      <w:szCs w:val="32"/>
                    </w:rPr>
                    <w:t>、</w:t>
                  </w:r>
                  <w:r w:rsidRPr="005E4A9B"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>1</w:t>
                  </w:r>
                  <w:r w:rsidR="00CD0047">
                    <w:rPr>
                      <w:rFonts w:ascii="新細明體" w:hAnsi="新細明體" w:cs="Tahoma" w:hint="eastAsia"/>
                      <w:color w:val="0000FF"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 w:rsidR="004B5961">
        <w:rPr>
          <w:noProof/>
        </w:rPr>
        <w:pict>
          <v:line id="_x0000_s1034" style="position:absolute;z-index:251656704" from="234pt,324pt" to="270pt,324pt">
            <v:stroke endarrow="block"/>
          </v:line>
        </w:pict>
      </w:r>
      <w:r w:rsidR="004B5961">
        <w:rPr>
          <w:noProof/>
        </w:rPr>
        <w:pict>
          <v:line id="_x0000_s1033" style="position:absolute;z-index:251655680" from="234pt,171pt" to="234pt,324pt"/>
        </w:pict>
      </w:r>
      <w:r w:rsidR="004B5961">
        <w:rPr>
          <w:noProof/>
        </w:rPr>
        <w:pict>
          <v:line id="_x0000_s1032" style="position:absolute;z-index:251654656" from="234pt,171pt" to="270pt,171pt">
            <v:stroke endarrow="block"/>
          </v:line>
        </w:pict>
      </w:r>
    </w:p>
    <w:sectPr w:rsidR="0030337D" w:rsidSect="002E46A8">
      <w:pgSz w:w="16838" w:h="11906" w:orient="landscape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DCF" w:rsidRDefault="00AE4DCF">
      <w:r>
        <w:separator/>
      </w:r>
    </w:p>
  </w:endnote>
  <w:endnote w:type="continuationSeparator" w:id="1">
    <w:p w:rsidR="00AE4DCF" w:rsidRDefault="00AE4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DCF" w:rsidRDefault="00AE4DCF">
      <w:r>
        <w:separator/>
      </w:r>
    </w:p>
  </w:footnote>
  <w:footnote w:type="continuationSeparator" w:id="1">
    <w:p w:rsidR="00AE4DCF" w:rsidRDefault="00AE4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C6C"/>
    <w:rsid w:val="0004629E"/>
    <w:rsid w:val="000C0E54"/>
    <w:rsid w:val="001117CB"/>
    <w:rsid w:val="001F3C60"/>
    <w:rsid w:val="00224BE4"/>
    <w:rsid w:val="002C3E77"/>
    <w:rsid w:val="002E46A8"/>
    <w:rsid w:val="0030337D"/>
    <w:rsid w:val="00401746"/>
    <w:rsid w:val="004B5961"/>
    <w:rsid w:val="005E4A9B"/>
    <w:rsid w:val="00623EE3"/>
    <w:rsid w:val="007043F0"/>
    <w:rsid w:val="007B5129"/>
    <w:rsid w:val="007F01E7"/>
    <w:rsid w:val="0080249F"/>
    <w:rsid w:val="009F5635"/>
    <w:rsid w:val="00AE4DCF"/>
    <w:rsid w:val="00B2349C"/>
    <w:rsid w:val="00BF3FD7"/>
    <w:rsid w:val="00C04A3E"/>
    <w:rsid w:val="00CC746C"/>
    <w:rsid w:val="00CD0047"/>
    <w:rsid w:val="00D31C6C"/>
    <w:rsid w:val="00D64406"/>
    <w:rsid w:val="00D96AE6"/>
    <w:rsid w:val="00E7535E"/>
    <w:rsid w:val="00EA2E01"/>
    <w:rsid w:val="00EA6600"/>
    <w:rsid w:val="00F30BA9"/>
    <w:rsid w:val="00F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D0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CD0047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本部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3請託關說事件處理程序.doc</dc:title>
  <dc:subject>受贈財物、飲宴應酬、請託關說及出席活動、兼職等處理程序</dc:subject>
  <dc:creator>本部</dc:creator>
  <dc:description>受贈財物、飲宴應酬、請託關說及出席活動、兼職等處理程序</dc:description>
  <cp:lastModifiedBy>aac2026</cp:lastModifiedBy>
  <cp:revision>2</cp:revision>
  <dcterms:created xsi:type="dcterms:W3CDTF">2015-03-17T09:08:00Z</dcterms:created>
  <dcterms:modified xsi:type="dcterms:W3CDTF">2015-03-17T09:08:00Z</dcterms:modified>
  <cp:category>I5Z</cp:category>
</cp:coreProperties>
</file>